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83" w:rsidRDefault="00C32D83" w:rsidP="00C32D83">
      <w:pPr>
        <w:jc w:val="right"/>
        <w:rPr>
          <w:rFonts w:eastAsia="Times New Roman"/>
          <w:b/>
          <w:bCs/>
          <w:lang w:val="sv-SE" w:eastAsia="fi-FI"/>
        </w:rPr>
      </w:pPr>
      <w:r w:rsidRPr="00A11C6F">
        <w:rPr>
          <w:rFonts w:eastAsia="Times New Roman"/>
          <w:b/>
          <w:bCs/>
          <w:lang w:val="sv-SE" w:eastAsia="fi-FI"/>
        </w:rPr>
        <w:t>Kyrkostyrelsens framställning</w:t>
      </w:r>
      <w:r w:rsidR="00D70BAF">
        <w:rPr>
          <w:rFonts w:eastAsia="Times New Roman"/>
          <w:b/>
          <w:bCs/>
          <w:lang w:val="sv-SE" w:eastAsia="fi-FI"/>
        </w:rPr>
        <w:t xml:space="preserve"> </w:t>
      </w:r>
      <w:r w:rsidR="007B2ABA" w:rsidRPr="00A11C6F">
        <w:rPr>
          <w:rFonts w:eastAsia="Times New Roman"/>
          <w:b/>
          <w:bCs/>
          <w:lang w:val="sv-SE" w:eastAsia="fi-FI"/>
        </w:rPr>
        <w:t>5</w:t>
      </w:r>
      <w:r w:rsidRPr="00A11C6F">
        <w:rPr>
          <w:rFonts w:eastAsia="Times New Roman"/>
          <w:b/>
          <w:bCs/>
          <w:lang w:val="sv-SE" w:eastAsia="fi-FI"/>
        </w:rPr>
        <w:t>/2017 till kyrkomötet</w:t>
      </w:r>
      <w:r w:rsidR="00D70BAF">
        <w:rPr>
          <w:rFonts w:eastAsia="Times New Roman"/>
          <w:b/>
          <w:bCs/>
          <w:lang w:val="sv-SE" w:eastAsia="fi-FI"/>
        </w:rPr>
        <w:t xml:space="preserve"> </w:t>
      </w:r>
    </w:p>
    <w:p w:rsidR="004D1094" w:rsidRPr="00A11C6F" w:rsidRDefault="004D1094" w:rsidP="00C32D83">
      <w:pPr>
        <w:jc w:val="right"/>
        <w:rPr>
          <w:rFonts w:eastAsia="Times New Roman"/>
          <w:b/>
          <w:bCs/>
          <w:lang w:val="sv-SE" w:eastAsia="fi-FI"/>
        </w:rPr>
      </w:pPr>
    </w:p>
    <w:p w:rsidR="00C32D83" w:rsidRPr="00A11C6F" w:rsidRDefault="00C32D83" w:rsidP="00C32D83">
      <w:pPr>
        <w:jc w:val="right"/>
        <w:rPr>
          <w:rFonts w:eastAsia="Times New Roman"/>
          <w:bCs/>
          <w:lang w:val="sv-SE" w:eastAsia="fi-FI"/>
        </w:rPr>
      </w:pPr>
      <w:r w:rsidRPr="00A11C6F">
        <w:rPr>
          <w:rFonts w:eastAsia="Times New Roman"/>
          <w:bCs/>
          <w:lang w:val="sv-SE" w:eastAsia="fi-FI"/>
        </w:rPr>
        <w:t>DKIR/503/00.08.00/2016</w:t>
      </w:r>
    </w:p>
    <w:p w:rsidR="00A97805" w:rsidRPr="00A11C6F" w:rsidRDefault="00A97805" w:rsidP="00C32D83">
      <w:pPr>
        <w:jc w:val="center"/>
        <w:rPr>
          <w:rFonts w:eastAsia="Times New Roman"/>
          <w:b/>
          <w:bCs/>
          <w:sz w:val="28"/>
          <w:szCs w:val="28"/>
          <w:lang w:val="sv-SE" w:eastAsia="fi-FI"/>
        </w:rPr>
      </w:pPr>
    </w:p>
    <w:p w:rsidR="00C32D83" w:rsidRPr="00A11C6F" w:rsidRDefault="008626CB" w:rsidP="00C32D83">
      <w:pPr>
        <w:jc w:val="center"/>
        <w:rPr>
          <w:rFonts w:eastAsia="Times New Roman"/>
          <w:b/>
          <w:bCs/>
          <w:sz w:val="28"/>
          <w:szCs w:val="28"/>
          <w:lang w:val="sv-SE" w:eastAsia="fi-FI"/>
        </w:rPr>
      </w:pPr>
      <w:r w:rsidRPr="00A11C6F">
        <w:rPr>
          <w:rFonts w:eastAsia="Times New Roman"/>
          <w:b/>
          <w:bCs/>
          <w:sz w:val="28"/>
          <w:szCs w:val="28"/>
          <w:lang w:val="sv-SE" w:eastAsia="fi-FI"/>
        </w:rPr>
        <w:t>Revidering av kyrkolagen och kyrkoordningen</w:t>
      </w:r>
    </w:p>
    <w:p w:rsidR="00C32D83" w:rsidRPr="00A11C6F" w:rsidRDefault="00C32D83" w:rsidP="00C32D83">
      <w:pPr>
        <w:rPr>
          <w:rFonts w:eastAsia="Times New Roman"/>
          <w:bCs/>
          <w:lang w:val="sv-SE" w:eastAsia="fi-FI"/>
        </w:rPr>
      </w:pPr>
    </w:p>
    <w:p w:rsidR="00A97805" w:rsidRPr="00A11C6F" w:rsidRDefault="00A97805" w:rsidP="00C32D83">
      <w:pPr>
        <w:rPr>
          <w:rFonts w:eastAsia="Times New Roman"/>
          <w:b/>
          <w:bCs/>
          <w:lang w:val="sv-SE" w:eastAsia="fi-FI"/>
        </w:rPr>
      </w:pPr>
    </w:p>
    <w:p w:rsidR="00C32D83" w:rsidRPr="00A11C6F" w:rsidRDefault="00C32D83" w:rsidP="00C32D83">
      <w:pPr>
        <w:rPr>
          <w:rFonts w:eastAsia="Times New Roman"/>
          <w:b/>
          <w:bCs/>
          <w:lang w:val="sv-SE" w:eastAsia="fi-FI"/>
        </w:rPr>
      </w:pPr>
      <w:r w:rsidRPr="00A11C6F">
        <w:rPr>
          <w:rFonts w:eastAsia="Times New Roman"/>
          <w:b/>
          <w:bCs/>
          <w:lang w:val="sv-SE" w:eastAsia="fi-FI"/>
        </w:rPr>
        <w:t>FRAMSTÄLLNINGENS HUVUDSAKLIGA INNEHÅLL</w:t>
      </w:r>
    </w:p>
    <w:p w:rsidR="00A97805" w:rsidRPr="00A11C6F" w:rsidRDefault="00A97805" w:rsidP="00C32D83">
      <w:pPr>
        <w:rPr>
          <w:rFonts w:eastAsia="Times New Roman"/>
          <w:bCs/>
          <w:lang w:val="sv-SE" w:eastAsia="fi-FI"/>
        </w:rPr>
      </w:pPr>
    </w:p>
    <w:p w:rsidR="00C32D83" w:rsidRPr="00A11C6F" w:rsidRDefault="00C32D83" w:rsidP="00A97805">
      <w:pPr>
        <w:jc w:val="both"/>
        <w:rPr>
          <w:rFonts w:eastAsia="Times New Roman"/>
          <w:bCs/>
          <w:lang w:val="sv-SE" w:eastAsia="fi-FI"/>
        </w:rPr>
      </w:pPr>
      <w:r w:rsidRPr="00A11C6F">
        <w:rPr>
          <w:rFonts w:eastAsia="Times New Roman"/>
          <w:bCs/>
          <w:lang w:val="sv-SE" w:eastAsia="fi-FI"/>
        </w:rPr>
        <w:t xml:space="preserve">I denna framställning föreslås att det stiftas en ny kyrkolag för Evangelisk-lutherska kyrkan i Finland som ska ersätta den gällande kyrkolagen från 1993. Framställningen är en totalkodifiering av den lagstiftning som gäller kyrkan och syftar till en strukturellt sett mer flexibel och ur användarens synvinkel klarare kyrkolag. I framställningen beaktas de ändringsbehov som föranleds av grundlagen och annan lagstiftning och särskilt grundlagens krav på att ta in vissa bestämmelser i kyrkolagen. På grund av framställningens kodifieringsnatur innehåller den inga ändringar som gäller förhållandet mellan kyrkan och staten. Också i övrigt är framställningen huvudsakligen </w:t>
      </w:r>
      <w:proofErr w:type="spellStart"/>
      <w:r w:rsidRPr="00A11C6F">
        <w:rPr>
          <w:rFonts w:eastAsia="Times New Roman"/>
          <w:bCs/>
          <w:lang w:val="sv-SE" w:eastAsia="fi-FI"/>
        </w:rPr>
        <w:t>lagstiftningsteknisk</w:t>
      </w:r>
      <w:proofErr w:type="spellEnd"/>
      <w:r w:rsidRPr="00A11C6F">
        <w:rPr>
          <w:rFonts w:eastAsia="Times New Roman"/>
          <w:bCs/>
          <w:lang w:val="sv-SE" w:eastAsia="fi-FI"/>
        </w:rPr>
        <w:t>, med undantag av vissa nedan nämnda ändringar som beror på kyrkoförvaltningens egna utvecklingsbehov.</w:t>
      </w:r>
    </w:p>
    <w:p w:rsidR="00D3493E" w:rsidRPr="00A11C6F" w:rsidRDefault="00D3493E" w:rsidP="00A97805">
      <w:pPr>
        <w:jc w:val="both"/>
        <w:rPr>
          <w:rFonts w:eastAsia="Times New Roman"/>
          <w:bCs/>
          <w:lang w:val="sv-SE" w:eastAsia="fi-FI"/>
        </w:rPr>
      </w:pPr>
    </w:p>
    <w:p w:rsidR="00C32D83" w:rsidRPr="00A11C6F" w:rsidRDefault="00C32D83" w:rsidP="00A97805">
      <w:pPr>
        <w:jc w:val="both"/>
        <w:rPr>
          <w:rFonts w:eastAsia="Times New Roman"/>
          <w:bCs/>
          <w:lang w:val="sv-SE" w:eastAsia="fi-FI"/>
        </w:rPr>
      </w:pPr>
      <w:r w:rsidRPr="00A11C6F">
        <w:rPr>
          <w:rFonts w:eastAsia="Times New Roman"/>
          <w:bCs/>
          <w:lang w:val="sv-SE" w:eastAsia="fi-FI"/>
        </w:rPr>
        <w:t xml:space="preserve">Kyrkoordningen förnyas på motsvarande sätt. Kyrkoordningen ska liksom nu godkännas av kyrkomötet med stöd av ett bemyndigande i kyrkolagen. I kyrkoordningen ska ingå sådana närmare bestämmelser om kyrkans författning, förvaltning och verksamhet, som är på en lägre nivå än </w:t>
      </w:r>
      <w:proofErr w:type="spellStart"/>
      <w:r w:rsidRPr="00A11C6F">
        <w:rPr>
          <w:rFonts w:eastAsia="Times New Roman"/>
          <w:bCs/>
          <w:lang w:val="sv-SE" w:eastAsia="fi-FI"/>
        </w:rPr>
        <w:t>lagnivå</w:t>
      </w:r>
      <w:proofErr w:type="spellEnd"/>
      <w:r w:rsidRPr="00A11C6F">
        <w:rPr>
          <w:rFonts w:eastAsia="Times New Roman"/>
          <w:bCs/>
          <w:lang w:val="sv-SE" w:eastAsia="fi-FI"/>
        </w:rPr>
        <w:t xml:space="preserve">. Enligt förslaget ska sådana hänvisningar till kyrkoordningen, </w:t>
      </w:r>
      <w:r w:rsidR="00A9032E" w:rsidRPr="00A11C6F">
        <w:rPr>
          <w:rFonts w:eastAsia="Times New Roman"/>
          <w:bCs/>
          <w:lang w:val="sv-SE" w:eastAsia="fi-FI"/>
        </w:rPr>
        <w:t xml:space="preserve">som </w:t>
      </w:r>
      <w:r w:rsidRPr="00A11C6F">
        <w:rPr>
          <w:rFonts w:eastAsia="Times New Roman"/>
          <w:bCs/>
          <w:lang w:val="sv-SE" w:eastAsia="fi-FI"/>
        </w:rPr>
        <w:t xml:space="preserve">nu finns i kyrkolagen, slopas </w:t>
      </w:r>
      <w:r w:rsidR="00A9032E" w:rsidRPr="00A11C6F">
        <w:rPr>
          <w:rFonts w:eastAsia="Times New Roman"/>
          <w:bCs/>
          <w:lang w:val="sv-SE" w:eastAsia="fi-FI"/>
        </w:rPr>
        <w:t>om</w:t>
      </w:r>
      <w:r w:rsidRPr="00A11C6F">
        <w:rPr>
          <w:rFonts w:eastAsia="Times New Roman"/>
          <w:bCs/>
          <w:lang w:val="sv-SE" w:eastAsia="fi-FI"/>
        </w:rPr>
        <w:t xml:space="preserve"> de är uteslutande informativa till sin karaktär. Kyrkoordningen ska så långt som möjligt följa samma struktur och kapitelindelning som kyrkolagen. Någon separat valordning för kyrkan ska inte längre stiftas, utan de bestämmelser på en lägre nivå än </w:t>
      </w:r>
      <w:proofErr w:type="spellStart"/>
      <w:r w:rsidRPr="00A11C6F">
        <w:rPr>
          <w:rFonts w:eastAsia="Times New Roman"/>
          <w:bCs/>
          <w:lang w:val="sv-SE" w:eastAsia="fi-FI"/>
        </w:rPr>
        <w:t>lagnivå</w:t>
      </w:r>
      <w:proofErr w:type="spellEnd"/>
      <w:r w:rsidRPr="00A11C6F">
        <w:rPr>
          <w:rFonts w:eastAsia="Times New Roman"/>
          <w:bCs/>
          <w:lang w:val="sv-SE" w:eastAsia="fi-FI"/>
        </w:rPr>
        <w:t xml:space="preserve"> som gäller kyrkliga val tas in i kyrkoordningen. </w:t>
      </w:r>
    </w:p>
    <w:p w:rsidR="00D3493E" w:rsidRPr="00A11C6F" w:rsidRDefault="00D3493E" w:rsidP="00A97805">
      <w:pPr>
        <w:jc w:val="both"/>
        <w:rPr>
          <w:rFonts w:eastAsia="Times New Roman"/>
          <w:bCs/>
          <w:lang w:val="sv-SE" w:eastAsia="fi-FI"/>
        </w:rPr>
      </w:pPr>
    </w:p>
    <w:p w:rsidR="00C32D83" w:rsidRPr="00A11C6F" w:rsidRDefault="00A9032E" w:rsidP="00A97805">
      <w:pPr>
        <w:jc w:val="both"/>
        <w:rPr>
          <w:rFonts w:eastAsia="Times New Roman"/>
          <w:bCs/>
          <w:lang w:val="sv-SE" w:eastAsia="fi-FI"/>
        </w:rPr>
      </w:pPr>
      <w:r w:rsidRPr="00A11C6F">
        <w:rPr>
          <w:rFonts w:eastAsia="Times New Roman"/>
          <w:bCs/>
          <w:lang w:val="sv-SE" w:eastAsia="fi-FI"/>
        </w:rPr>
        <w:t>Trots att</w:t>
      </w:r>
      <w:r w:rsidR="00C32D83" w:rsidRPr="00A11C6F">
        <w:rPr>
          <w:rFonts w:eastAsia="Times New Roman"/>
          <w:bCs/>
          <w:lang w:val="sv-SE" w:eastAsia="fi-FI"/>
        </w:rPr>
        <w:t xml:space="preserve"> framställningen huvudsakligen är </w:t>
      </w:r>
      <w:proofErr w:type="spellStart"/>
      <w:r w:rsidR="00C32D83" w:rsidRPr="00A11C6F">
        <w:rPr>
          <w:rFonts w:eastAsia="Times New Roman"/>
          <w:bCs/>
          <w:lang w:val="sv-SE" w:eastAsia="fi-FI"/>
        </w:rPr>
        <w:t>lagstiftningsteknisk</w:t>
      </w:r>
      <w:proofErr w:type="spellEnd"/>
      <w:r w:rsidR="00C32D83" w:rsidRPr="00A11C6F">
        <w:rPr>
          <w:rFonts w:eastAsia="Times New Roman"/>
          <w:bCs/>
          <w:lang w:val="sv-SE" w:eastAsia="fi-FI"/>
        </w:rPr>
        <w:t xml:space="preserve"> innehåller den även vissa förslag till ändringar i sak. Bestämmelserna om ändringar i församlingsindelningen revideras</w:t>
      </w:r>
      <w:r w:rsidR="00D3493E" w:rsidRPr="00A11C6F">
        <w:rPr>
          <w:rFonts w:eastAsia="Times New Roman"/>
          <w:bCs/>
          <w:lang w:val="sv-SE" w:eastAsia="fi-FI"/>
        </w:rPr>
        <w:t>,</w:t>
      </w:r>
      <w:r w:rsidR="00C32D83" w:rsidRPr="00A11C6F">
        <w:rPr>
          <w:rFonts w:eastAsia="Times New Roman"/>
          <w:bCs/>
          <w:lang w:val="sv-SE" w:eastAsia="fi-FI"/>
        </w:rPr>
        <w:t xml:space="preserve"> och föreskrifter om förutsättningarna för ändringar i församlingsindelningen samt om ordnandet av distrikt i församlingarna tas in i kyrkolagen. I kyrkolagen </w:t>
      </w:r>
      <w:r w:rsidRPr="00A11C6F">
        <w:rPr>
          <w:rFonts w:eastAsia="Times New Roman"/>
          <w:bCs/>
          <w:lang w:val="sv-SE" w:eastAsia="fi-FI"/>
        </w:rPr>
        <w:t xml:space="preserve">tas in </w:t>
      </w:r>
      <w:r w:rsidR="00C32D83" w:rsidRPr="00A11C6F">
        <w:rPr>
          <w:rFonts w:eastAsia="Times New Roman"/>
          <w:bCs/>
          <w:lang w:val="sv-SE" w:eastAsia="fi-FI"/>
        </w:rPr>
        <w:t>en bestämmelse om församlingsmedlemmarnas möjligheter att delta och påverka, och bestämmelsen stöds genom</w:t>
      </w:r>
      <w:r w:rsidR="00C00478" w:rsidRPr="00A11C6F">
        <w:rPr>
          <w:rFonts w:eastAsia="Times New Roman"/>
          <w:bCs/>
          <w:lang w:val="sv-SE" w:eastAsia="fi-FI"/>
        </w:rPr>
        <w:t xml:space="preserve"> bestämmelser</w:t>
      </w:r>
      <w:r w:rsidR="00C32D83" w:rsidRPr="00A11C6F">
        <w:rPr>
          <w:rFonts w:eastAsia="Times New Roman"/>
          <w:bCs/>
          <w:lang w:val="sv-SE" w:eastAsia="fi-FI"/>
        </w:rPr>
        <w:t xml:space="preserve"> om kommunikation och skyldighet att lämna uppgifter. I kyrkoordningen revideras bestämmelserna om kyrkofullmäktiges och organisationskommissionens sammansättning.</w:t>
      </w:r>
    </w:p>
    <w:p w:rsidR="00D3493E" w:rsidRPr="00A11C6F" w:rsidRDefault="00D3493E" w:rsidP="00A97805">
      <w:pPr>
        <w:jc w:val="both"/>
        <w:rPr>
          <w:rFonts w:eastAsia="Times New Roman"/>
          <w:bCs/>
          <w:lang w:val="sv-SE" w:eastAsia="fi-FI"/>
        </w:rPr>
      </w:pPr>
    </w:p>
    <w:p w:rsidR="00C32D83" w:rsidRPr="00A11C6F" w:rsidRDefault="00C32D83" w:rsidP="00A97805">
      <w:pPr>
        <w:jc w:val="both"/>
        <w:rPr>
          <w:rFonts w:eastAsia="Times New Roman"/>
          <w:bCs/>
          <w:lang w:val="sv-SE" w:eastAsia="fi-FI"/>
        </w:rPr>
      </w:pPr>
      <w:r w:rsidRPr="00A11C6F">
        <w:rPr>
          <w:rFonts w:eastAsia="Times New Roman"/>
          <w:bCs/>
          <w:lang w:val="sv-SE" w:eastAsia="fi-FI"/>
        </w:rPr>
        <w:t>Kyrkans förvaltning ska göras lättare genom att man upphäver underställningsförfarandet till de delar som kyrkans författning medger detta. Underställningsskyldigheten slopas bland annat i fråga om beslut om överlåtelse av fastigheter, församlingens gravgårdsplan och dispositionsplan för en begravningsplats samt ändring av tidpunkten för när gudstjänsten inleds.</w:t>
      </w:r>
      <w:r w:rsidR="00681B0F">
        <w:rPr>
          <w:rFonts w:eastAsia="Times New Roman"/>
          <w:bCs/>
          <w:lang w:val="sv-SE" w:eastAsia="fi-FI"/>
        </w:rPr>
        <w:t xml:space="preserve"> </w:t>
      </w:r>
      <w:r w:rsidRPr="00A11C6F">
        <w:rPr>
          <w:rFonts w:eastAsia="Times New Roman"/>
          <w:bCs/>
          <w:lang w:val="sv-SE" w:eastAsia="fi-FI"/>
        </w:rPr>
        <w:t>Beslutsförfarandet vid kyrkans myndigheter utvecklas så att bestämmelserna medger såväl elektroniska sammanträden som elektroniskt beslutsfattande. Kyrkans arkivfunktion utvecklas genom att mer heltäckande bestämmelser om kyrkans arkivfunktion nu</w:t>
      </w:r>
      <w:r w:rsidR="00E31124" w:rsidRPr="00A11C6F">
        <w:rPr>
          <w:rFonts w:eastAsia="Times New Roman"/>
          <w:bCs/>
          <w:lang w:val="sv-SE" w:eastAsia="fi-FI"/>
        </w:rPr>
        <w:t xml:space="preserve"> tas in</w:t>
      </w:r>
      <w:r w:rsidRPr="00A11C6F">
        <w:rPr>
          <w:rFonts w:eastAsia="Times New Roman"/>
          <w:bCs/>
          <w:lang w:val="sv-SE" w:eastAsia="fi-FI"/>
        </w:rPr>
        <w:t xml:space="preserve"> i kyrkolagen och kyrkoordningen. Inom kyrkan iakttas den allmänna arkivlagstiftningen i tillämpliga delar. </w:t>
      </w:r>
    </w:p>
    <w:p w:rsidR="006F78A0" w:rsidRPr="00A11C6F" w:rsidRDefault="006F78A0" w:rsidP="00A97805">
      <w:pPr>
        <w:jc w:val="both"/>
        <w:rPr>
          <w:rFonts w:eastAsia="Times New Roman"/>
          <w:bCs/>
          <w:lang w:val="sv-SE" w:eastAsia="fi-FI"/>
        </w:rPr>
      </w:pPr>
    </w:p>
    <w:p w:rsidR="00C32D83" w:rsidRPr="00A11C6F" w:rsidRDefault="00C32D83" w:rsidP="00A97805">
      <w:pPr>
        <w:jc w:val="both"/>
        <w:rPr>
          <w:rFonts w:eastAsia="Times New Roman"/>
          <w:bCs/>
          <w:lang w:val="sv-SE" w:eastAsia="fi-FI"/>
        </w:rPr>
      </w:pPr>
      <w:r w:rsidRPr="00A11C6F">
        <w:rPr>
          <w:rFonts w:eastAsia="Times New Roman"/>
          <w:bCs/>
          <w:lang w:val="sv-SE" w:eastAsia="fi-FI"/>
        </w:rPr>
        <w:t>Målet är att den nya kyrkolagen och kyrkoordningen kan träda i kraft i början av 2019.</w:t>
      </w:r>
    </w:p>
    <w:p w:rsidR="00C32D83" w:rsidRPr="00A11C6F" w:rsidRDefault="00C32D83" w:rsidP="00C32D83">
      <w:pPr>
        <w:jc w:val="center"/>
        <w:rPr>
          <w:rFonts w:eastAsia="Times New Roman"/>
          <w:b/>
          <w:bCs/>
          <w:lang w:val="sv-SE" w:eastAsia="fi-FI"/>
        </w:rPr>
      </w:pPr>
      <w:r w:rsidRPr="00A11C6F">
        <w:rPr>
          <w:rFonts w:eastAsia="Times New Roman"/>
          <w:b/>
          <w:bCs/>
          <w:lang w:val="sv-SE" w:eastAsia="fi-FI"/>
        </w:rPr>
        <w:t>__________</w:t>
      </w:r>
    </w:p>
    <w:p w:rsidR="00C32D83" w:rsidRPr="00A11C6F" w:rsidRDefault="00C32D83" w:rsidP="00C32D83">
      <w:pPr>
        <w:rPr>
          <w:rFonts w:eastAsia="Times New Roman"/>
          <w:b/>
          <w:lang w:val="sv-SE" w:eastAsia="fi-FI"/>
        </w:rPr>
      </w:pPr>
      <w:r w:rsidRPr="00A11C6F">
        <w:rPr>
          <w:rFonts w:eastAsia="Times New Roman"/>
          <w:b/>
          <w:bCs/>
          <w:lang w:val="sv-SE" w:eastAsia="fi-FI"/>
        </w:rPr>
        <w:br w:type="page"/>
      </w:r>
      <w:r w:rsidRPr="00A11C6F">
        <w:rPr>
          <w:rFonts w:eastAsia="Times New Roman"/>
          <w:b/>
          <w:lang w:val="sv-SE" w:eastAsia="fi-FI"/>
        </w:rPr>
        <w:lastRenderedPageBreak/>
        <w:t>INNEHÅLL</w:t>
      </w:r>
    </w:p>
    <w:p w:rsidR="00C32D83" w:rsidRPr="00A11C6F" w:rsidRDefault="00C32D83" w:rsidP="00C32D83">
      <w:pPr>
        <w:jc w:val="center"/>
        <w:rPr>
          <w:rFonts w:eastAsia="Times New Roman"/>
          <w:lang w:val="sv-SE" w:eastAsia="fi-FI"/>
        </w:rPr>
      </w:pPr>
    </w:p>
    <w:sdt>
      <w:sdtPr>
        <w:rPr>
          <w:rFonts w:asciiTheme="minorHAnsi" w:eastAsiaTheme="minorEastAsia" w:hAnsiTheme="minorHAnsi" w:cs="Times New Roman"/>
          <w:bCs/>
          <w:noProof/>
          <w:vanish/>
          <w:color w:val="FFFFFF"/>
          <w:kern w:val="30"/>
          <w:sz w:val="6"/>
          <w:szCs w:val="22"/>
          <w:vertAlign w:val="subscript"/>
          <w:lang w:val="sv-SE"/>
        </w:rPr>
        <w:id w:val="-615288676"/>
        <w:docPartObj>
          <w:docPartGallery w:val="Table of Contents"/>
          <w:docPartUnique/>
        </w:docPartObj>
      </w:sdtPr>
      <w:sdtEndPr>
        <w:rPr>
          <w:rFonts w:ascii="Times New Roman" w:eastAsiaTheme="minorHAnsi" w:hAnsi="Times New Roman"/>
          <w:color w:val="auto"/>
          <w:sz w:val="24"/>
          <w:szCs w:val="24"/>
          <w:lang w:eastAsia="zh-CN"/>
        </w:rPr>
      </w:sdtEndPr>
      <w:sdtContent>
        <w:p w:rsidR="00C32D83" w:rsidRPr="00A11C6F" w:rsidRDefault="00C32D83" w:rsidP="00C32D83">
          <w:pPr>
            <w:pStyle w:val="Sisllysluettelonotsikko"/>
            <w:rPr>
              <w:rFonts w:ascii="Times New Roman" w:hAnsi="Times New Roman" w:cs="Times New Roman"/>
              <w:color w:val="auto"/>
              <w:sz w:val="22"/>
              <w:szCs w:val="22"/>
              <w:lang w:val="sv-SE"/>
            </w:rPr>
          </w:pPr>
          <w:r w:rsidRPr="00A11C6F">
            <w:rPr>
              <w:rFonts w:ascii="Times New Roman" w:eastAsia="Times New Roman" w:hAnsi="Times New Roman" w:cs="Times New Roman"/>
              <w:color w:val="auto"/>
              <w:sz w:val="22"/>
              <w:szCs w:val="22"/>
              <w:lang w:val="sv-SE"/>
            </w:rPr>
            <w:t>FRAMSTÄLLNINGENS HUVUDSAKLIGA INNEHÅLL</w:t>
          </w:r>
        </w:p>
        <w:p w:rsidR="00C32D83" w:rsidRPr="00A11C6F" w:rsidRDefault="00C32D83" w:rsidP="00C32D83">
          <w:pPr>
            <w:pStyle w:val="Sisluet2"/>
            <w:spacing w:after="0"/>
            <w:ind w:left="0"/>
            <w:rPr>
              <w:rFonts w:ascii="Times New Roman" w:eastAsia="Times New Roman" w:hAnsi="Times New Roman"/>
              <w:lang w:val="sv-SE"/>
            </w:rPr>
          </w:pPr>
        </w:p>
        <w:p w:rsidR="00C32D83" w:rsidRPr="00A11C6F" w:rsidRDefault="00C32D83" w:rsidP="00C32D83">
          <w:pPr>
            <w:pStyle w:val="Sisluet2"/>
            <w:spacing w:after="0"/>
            <w:ind w:left="0"/>
            <w:rPr>
              <w:rFonts w:ascii="Times New Roman" w:hAnsi="Times New Roman"/>
              <w:lang w:val="sv-SE"/>
            </w:rPr>
          </w:pPr>
          <w:r w:rsidRPr="00A11C6F">
            <w:rPr>
              <w:rFonts w:ascii="Times New Roman" w:eastAsia="Times New Roman" w:hAnsi="Times New Roman"/>
              <w:lang w:val="sv-SE"/>
            </w:rPr>
            <w:t>INNEHÅLL</w:t>
          </w:r>
        </w:p>
        <w:p w:rsidR="00C32D83" w:rsidRPr="00A11C6F" w:rsidRDefault="00C32D83" w:rsidP="00C32D83">
          <w:pPr>
            <w:pStyle w:val="Sisluet1"/>
            <w:spacing w:after="0"/>
            <w:rPr>
              <w:rFonts w:ascii="Times New Roman" w:eastAsia="Times New Roman" w:hAnsi="Times New Roman"/>
              <w:noProof/>
              <w:lang w:val="sv-SE"/>
            </w:rPr>
          </w:pPr>
        </w:p>
        <w:p w:rsidR="00C32D83" w:rsidRPr="00A11C6F" w:rsidRDefault="00F2700F" w:rsidP="00C32D83">
          <w:pPr>
            <w:pStyle w:val="Sisluet1"/>
            <w:spacing w:after="0"/>
            <w:rPr>
              <w:rFonts w:ascii="Times New Roman" w:hAnsi="Times New Roman"/>
              <w:lang w:val="sv-SE"/>
            </w:rPr>
          </w:pPr>
          <w:r w:rsidRPr="001662F2">
            <w:rPr>
              <w:rFonts w:ascii="Times New Roman" w:hAnsi="Times New Roman"/>
              <w:lang w:val="sv-SE"/>
            </w:rPr>
            <w:t>ALLMÄN MOTIVERING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C32D83" w:rsidRPr="00A11C6F">
            <w:rPr>
              <w:rFonts w:ascii="Times New Roman" w:hAnsi="Times New Roman"/>
              <w:bCs/>
              <w:lang w:val="sv-SE"/>
            </w:rPr>
            <w:t>4</w:t>
          </w:r>
        </w:p>
        <w:p w:rsidR="00C32D83" w:rsidRPr="001662F2" w:rsidRDefault="00C32D83" w:rsidP="00C32D83">
          <w:pPr>
            <w:pStyle w:val="Sisluet2"/>
            <w:spacing w:after="0"/>
            <w:ind w:left="216"/>
            <w:rPr>
              <w:rFonts w:ascii="Times New Roman" w:hAnsi="Times New Roman"/>
              <w:lang w:val="sv-SE"/>
            </w:rPr>
          </w:pPr>
          <w:r w:rsidRPr="001662F2">
            <w:rPr>
              <w:rFonts w:ascii="Times New Roman" w:eastAsia="Times New Roman" w:hAnsi="Times New Roman"/>
              <w:noProof/>
              <w:lang w:val="sv-SE"/>
            </w:rPr>
            <w:t xml:space="preserve">1 </w:t>
          </w:r>
          <w:r w:rsidR="001662F2" w:rsidRPr="001662F2">
            <w:rPr>
              <w:rFonts w:ascii="Times New Roman" w:hAnsi="Times New Roman"/>
              <w:lang w:val="sv-SE"/>
            </w:rPr>
            <w:t>Inledning</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4</w:t>
          </w:r>
        </w:p>
        <w:p w:rsidR="00C32D83" w:rsidRPr="001662F2" w:rsidRDefault="00C32D83" w:rsidP="00C32D83">
          <w:pPr>
            <w:pStyle w:val="Sisluet2"/>
            <w:spacing w:after="0"/>
            <w:ind w:left="216"/>
            <w:rPr>
              <w:rFonts w:ascii="Times New Roman" w:hAnsi="Times New Roman"/>
              <w:lang w:val="sv-SE"/>
            </w:rPr>
          </w:pPr>
          <w:r w:rsidRPr="001662F2">
            <w:rPr>
              <w:rFonts w:ascii="Times New Roman" w:eastAsia="Times New Roman" w:hAnsi="Times New Roman"/>
              <w:noProof/>
              <w:lang w:val="sv-SE"/>
            </w:rPr>
            <w:t xml:space="preserve">2 </w:t>
          </w:r>
          <w:r w:rsidR="001662F2" w:rsidRPr="001662F2">
            <w:rPr>
              <w:rFonts w:ascii="Times New Roman" w:hAnsi="Times New Roman"/>
              <w:lang w:val="sv-SE"/>
            </w:rPr>
            <w:t>Nuläge</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5</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2.1 </w:t>
          </w:r>
          <w:r w:rsidR="001662F2" w:rsidRPr="001662F2">
            <w:rPr>
              <w:rFonts w:ascii="Times New Roman" w:hAnsi="Times New Roman"/>
              <w:lang w:val="sv-SE"/>
            </w:rPr>
            <w:t>Lagstiftning och praxis</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5</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2.2 </w:t>
          </w:r>
          <w:r w:rsidR="001662F2" w:rsidRPr="001662F2">
            <w:rPr>
              <w:rFonts w:ascii="Times New Roman" w:hAnsi="Times New Roman"/>
              <w:lang w:val="sv-SE"/>
            </w:rPr>
            <w:t>Internationell utveckling och utländsk lagstiftning</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11</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2.3 </w:t>
          </w:r>
          <w:r w:rsidR="001662F2" w:rsidRPr="001662F2">
            <w:rPr>
              <w:rFonts w:ascii="Times New Roman" w:hAnsi="Times New Roman"/>
              <w:lang w:val="sv-SE"/>
            </w:rPr>
            <w:t>Bedömning av nuläget</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11</w:t>
          </w:r>
        </w:p>
        <w:p w:rsidR="00C32D83" w:rsidRPr="001662F2" w:rsidRDefault="00C32D83" w:rsidP="00C32D83">
          <w:pPr>
            <w:pStyle w:val="Sisluet2"/>
            <w:spacing w:after="0"/>
            <w:ind w:left="216"/>
            <w:rPr>
              <w:rFonts w:ascii="Times New Roman" w:hAnsi="Times New Roman"/>
              <w:lang w:val="sv-SE"/>
            </w:rPr>
          </w:pPr>
          <w:r w:rsidRPr="001662F2">
            <w:rPr>
              <w:rFonts w:ascii="Times New Roman" w:eastAsia="Times New Roman" w:hAnsi="Times New Roman"/>
              <w:noProof/>
              <w:lang w:val="sv-SE"/>
            </w:rPr>
            <w:t xml:space="preserve">3 </w:t>
          </w:r>
          <w:r w:rsidR="001662F2" w:rsidRPr="001662F2">
            <w:rPr>
              <w:rFonts w:ascii="Times New Roman" w:hAnsi="Times New Roman"/>
              <w:lang w:val="sv-SE"/>
            </w:rPr>
            <w:t>Målsättning och de viktigaste förslagen</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13</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3.1 </w:t>
          </w:r>
          <w:r w:rsidR="001662F2" w:rsidRPr="001662F2">
            <w:rPr>
              <w:rFonts w:ascii="Times New Roman" w:hAnsi="Times New Roman"/>
              <w:lang w:val="sv-SE"/>
            </w:rPr>
            <w:t>Målsättning</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13</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3.2 </w:t>
          </w:r>
          <w:r w:rsidR="001662F2" w:rsidRPr="001662F2">
            <w:rPr>
              <w:rFonts w:ascii="Times New Roman" w:hAnsi="Times New Roman"/>
              <w:lang w:val="sv-SE"/>
            </w:rPr>
            <w:t>Alternativ</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13</w:t>
          </w:r>
        </w:p>
        <w:p w:rsidR="00C32D83" w:rsidRPr="001662F2" w:rsidRDefault="00C32D83" w:rsidP="00C32D83">
          <w:pPr>
            <w:pStyle w:val="Sisluet3"/>
            <w:spacing w:after="0"/>
            <w:ind w:left="446"/>
            <w:rPr>
              <w:rFonts w:ascii="Times New Roman" w:hAnsi="Times New Roman"/>
              <w:lang w:val="sv-SE"/>
            </w:rPr>
          </w:pPr>
          <w:r w:rsidRPr="001662F2">
            <w:rPr>
              <w:rFonts w:ascii="Times New Roman" w:hAnsi="Times New Roman"/>
              <w:lang w:val="sv-SE"/>
            </w:rPr>
            <w:t xml:space="preserve">3.3 </w:t>
          </w:r>
          <w:r w:rsidR="001662F2" w:rsidRPr="001662F2">
            <w:rPr>
              <w:rFonts w:ascii="Times New Roman" w:hAnsi="Times New Roman"/>
              <w:lang w:val="sv-SE"/>
            </w:rPr>
            <w:t>De viktigaste förslagen</w:t>
          </w:r>
          <w:r w:rsidR="001662F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1662F2">
            <w:rPr>
              <w:rFonts w:ascii="Times New Roman" w:hAnsi="Times New Roman"/>
              <w:lang w:val="sv-SE"/>
            </w:rPr>
            <w:t>14</w:t>
          </w:r>
        </w:p>
        <w:p w:rsidR="00C32D83" w:rsidRPr="00ED43A5" w:rsidRDefault="00C32D83" w:rsidP="00C32D83">
          <w:pPr>
            <w:pStyle w:val="Sisluet2"/>
            <w:spacing w:after="0"/>
            <w:ind w:left="216"/>
            <w:rPr>
              <w:rFonts w:ascii="Times New Roman" w:hAnsi="Times New Roman"/>
              <w:lang w:val="sv-SE"/>
            </w:rPr>
          </w:pPr>
          <w:r w:rsidRPr="00ED43A5">
            <w:rPr>
              <w:rFonts w:ascii="Times New Roman" w:eastAsia="Times New Roman" w:hAnsi="Times New Roman"/>
              <w:noProof/>
              <w:lang w:val="sv-SE"/>
            </w:rPr>
            <w:t xml:space="preserve">4 </w:t>
          </w:r>
          <w:r w:rsidR="00ED43A5" w:rsidRPr="00ED43A5">
            <w:rPr>
              <w:rFonts w:ascii="Times New Roman" w:hAnsi="Times New Roman"/>
              <w:lang w:val="sv-SE"/>
            </w:rPr>
            <w:t>Framställningens konsekvenser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16</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4.1 </w:t>
          </w:r>
          <w:r w:rsidR="00ED43A5" w:rsidRPr="00ED43A5">
            <w:rPr>
              <w:rFonts w:ascii="Times New Roman" w:hAnsi="Times New Roman"/>
              <w:lang w:val="sv-SE"/>
            </w:rPr>
            <w:t>Ekonomiska konsekvenser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16</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4.2 </w:t>
          </w:r>
          <w:r w:rsidR="00ED43A5" w:rsidRPr="00ED43A5">
            <w:rPr>
              <w:rFonts w:ascii="Times New Roman" w:hAnsi="Times New Roman"/>
              <w:lang w:val="sv-SE"/>
            </w:rPr>
            <w:t>Konsekvenser för myndigheterna</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16</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4.3 </w:t>
          </w:r>
          <w:r w:rsidR="00ED43A5" w:rsidRPr="00ED43A5">
            <w:rPr>
              <w:rFonts w:ascii="Times New Roman" w:hAnsi="Times New Roman"/>
              <w:lang w:val="sv-SE"/>
            </w:rPr>
            <w:t>Samhälleliga konsekvenser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18</w:t>
          </w:r>
        </w:p>
        <w:p w:rsidR="00C32D83" w:rsidRPr="00ED43A5" w:rsidRDefault="00C32D83" w:rsidP="00C32D83">
          <w:pPr>
            <w:pStyle w:val="Sisluet3"/>
            <w:spacing w:after="0"/>
            <w:ind w:left="448" w:firstLine="284"/>
            <w:rPr>
              <w:rFonts w:ascii="Times New Roman" w:hAnsi="Times New Roman"/>
              <w:lang w:val="sv-SE"/>
            </w:rPr>
          </w:pPr>
          <w:r w:rsidRPr="00ED43A5">
            <w:rPr>
              <w:rFonts w:ascii="Times New Roman" w:hAnsi="Times New Roman"/>
              <w:lang w:val="sv-SE"/>
            </w:rPr>
            <w:t xml:space="preserve">4.3.1 </w:t>
          </w:r>
          <w:r w:rsidR="00ED43A5" w:rsidRPr="00ED43A5">
            <w:rPr>
              <w:rFonts w:ascii="Times New Roman" w:hAnsi="Times New Roman"/>
              <w:lang w:val="sv-SE"/>
            </w:rPr>
            <w:t>Konsekvenser för församlingsmedlemmarna</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18</w:t>
          </w:r>
        </w:p>
        <w:p w:rsidR="00C32D83" w:rsidRPr="00ED43A5" w:rsidRDefault="00C32D83" w:rsidP="00C32D83">
          <w:pPr>
            <w:pStyle w:val="Sisluet3"/>
            <w:spacing w:after="0"/>
            <w:ind w:left="448" w:firstLine="284"/>
            <w:rPr>
              <w:rFonts w:ascii="Times New Roman" w:hAnsi="Times New Roman"/>
              <w:lang w:val="sv-SE"/>
            </w:rPr>
          </w:pPr>
          <w:r w:rsidRPr="00ED43A5">
            <w:rPr>
              <w:rFonts w:ascii="Times New Roman" w:hAnsi="Times New Roman"/>
              <w:lang w:val="sv-SE"/>
            </w:rPr>
            <w:t xml:space="preserve">4.3.2 </w:t>
          </w:r>
          <w:r w:rsidR="00ED43A5" w:rsidRPr="00ED43A5">
            <w:rPr>
              <w:rFonts w:ascii="Times New Roman" w:hAnsi="Times New Roman"/>
              <w:lang w:val="sv-SE"/>
            </w:rPr>
            <w:t>Språkliga konsekvenser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18</w:t>
          </w:r>
        </w:p>
        <w:p w:rsidR="00C32D83" w:rsidRPr="00ED43A5" w:rsidRDefault="00C32D83" w:rsidP="00C32D83">
          <w:pPr>
            <w:pStyle w:val="Sisluet3"/>
            <w:spacing w:after="0"/>
            <w:ind w:left="448" w:firstLine="284"/>
            <w:rPr>
              <w:rFonts w:ascii="Times New Roman" w:hAnsi="Times New Roman"/>
              <w:lang w:val="sv-SE"/>
            </w:rPr>
          </w:pPr>
          <w:r w:rsidRPr="00ED43A5">
            <w:rPr>
              <w:rFonts w:ascii="Times New Roman" w:hAnsi="Times New Roman"/>
              <w:lang w:val="sv-SE"/>
            </w:rPr>
            <w:t xml:space="preserve">4.3.3 </w:t>
          </w:r>
          <w:r w:rsidR="00ED43A5" w:rsidRPr="00ED43A5">
            <w:rPr>
              <w:rFonts w:ascii="Times New Roman" w:hAnsi="Times New Roman"/>
              <w:lang w:val="sv-SE"/>
            </w:rPr>
            <w:t>Konsekvenser för barn och unga</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19</w:t>
          </w:r>
        </w:p>
        <w:p w:rsidR="00C32D83" w:rsidRPr="00ED43A5" w:rsidRDefault="00C32D83" w:rsidP="00C32D83">
          <w:pPr>
            <w:pStyle w:val="Sisluet3"/>
            <w:spacing w:after="0"/>
            <w:ind w:left="448" w:firstLine="284"/>
            <w:rPr>
              <w:rFonts w:ascii="Times New Roman" w:hAnsi="Times New Roman"/>
              <w:lang w:val="sv-SE"/>
            </w:rPr>
          </w:pPr>
          <w:r w:rsidRPr="00ED43A5">
            <w:rPr>
              <w:rFonts w:ascii="Times New Roman" w:hAnsi="Times New Roman"/>
              <w:lang w:val="sv-SE"/>
            </w:rPr>
            <w:t xml:space="preserve">4.3.4 </w:t>
          </w:r>
          <w:r w:rsidR="00ED43A5" w:rsidRPr="00ED43A5">
            <w:rPr>
              <w:rFonts w:ascii="Times New Roman" w:hAnsi="Times New Roman"/>
              <w:lang w:val="sv-SE"/>
            </w:rPr>
            <w:t>Miljökonsekvenser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20</w:t>
          </w:r>
        </w:p>
        <w:p w:rsidR="00C32D83" w:rsidRPr="00ED43A5" w:rsidRDefault="00C32D83" w:rsidP="00C32D83">
          <w:pPr>
            <w:pStyle w:val="Sisluet2"/>
            <w:spacing w:after="0"/>
            <w:ind w:left="216"/>
            <w:rPr>
              <w:rFonts w:ascii="Times New Roman" w:hAnsi="Times New Roman"/>
              <w:lang w:val="sv-SE"/>
            </w:rPr>
          </w:pPr>
          <w:r w:rsidRPr="00ED43A5">
            <w:rPr>
              <w:rFonts w:ascii="Times New Roman" w:eastAsia="Times New Roman" w:hAnsi="Times New Roman"/>
              <w:noProof/>
              <w:lang w:val="sv-SE"/>
            </w:rPr>
            <w:t xml:space="preserve">5 </w:t>
          </w:r>
          <w:r w:rsidR="00ED43A5" w:rsidRPr="00ED43A5">
            <w:rPr>
              <w:rFonts w:ascii="Times New Roman" w:hAnsi="Times New Roman"/>
              <w:lang w:val="sv-SE"/>
            </w:rPr>
            <w:t>Beredningen av framställningen</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20</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5.1 </w:t>
          </w:r>
          <w:r w:rsidR="00ED43A5" w:rsidRPr="00ED43A5">
            <w:rPr>
              <w:rFonts w:ascii="Times New Roman" w:hAnsi="Times New Roman"/>
              <w:lang w:val="sv-SE"/>
            </w:rPr>
            <w:t xml:space="preserve">Beredningsskeden och beredningsmaterial </w:t>
          </w:r>
          <w:r w:rsidRPr="00A11C6F">
            <w:rPr>
              <w:rFonts w:ascii="Times New Roman" w:hAnsi="Times New Roman"/>
              <w:lang w:val="sv-SE"/>
            </w:rPr>
            <w:ptab w:relativeTo="margin" w:alignment="right" w:leader="dot"/>
          </w:r>
          <w:r w:rsidRPr="00ED43A5">
            <w:rPr>
              <w:rFonts w:ascii="Times New Roman" w:hAnsi="Times New Roman"/>
              <w:lang w:val="sv-SE"/>
            </w:rPr>
            <w:t>20</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5.2 </w:t>
          </w:r>
          <w:r w:rsidR="00ED43A5" w:rsidRPr="00ED43A5">
            <w:rPr>
              <w:rFonts w:ascii="Times New Roman" w:hAnsi="Times New Roman"/>
              <w:lang w:val="sv-SE"/>
            </w:rPr>
            <w:t>Initiativ, framställningar och beslut samt hur de beaktats</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20</w:t>
          </w:r>
        </w:p>
        <w:p w:rsidR="00C32D83" w:rsidRPr="00ED43A5" w:rsidRDefault="00C32D83" w:rsidP="00C32D83">
          <w:pPr>
            <w:pStyle w:val="Sisluet3"/>
            <w:spacing w:after="0"/>
            <w:ind w:left="446"/>
            <w:rPr>
              <w:rFonts w:ascii="Times New Roman" w:hAnsi="Times New Roman"/>
              <w:lang w:val="sv-SE"/>
            </w:rPr>
          </w:pPr>
          <w:r w:rsidRPr="00ED43A5">
            <w:rPr>
              <w:rFonts w:ascii="Times New Roman" w:hAnsi="Times New Roman"/>
              <w:lang w:val="sv-SE"/>
            </w:rPr>
            <w:t xml:space="preserve">5.3 </w:t>
          </w:r>
          <w:r w:rsidR="00ED43A5" w:rsidRPr="00ED43A5">
            <w:rPr>
              <w:rFonts w:ascii="Times New Roman" w:hAnsi="Times New Roman"/>
              <w:lang w:val="sv-SE"/>
            </w:rPr>
            <w:t>Utlåtanden och hur de beaktats</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22</w:t>
          </w:r>
        </w:p>
        <w:p w:rsidR="00C32D83" w:rsidRPr="00ED43A5" w:rsidRDefault="00C32D83" w:rsidP="00C32D83">
          <w:pPr>
            <w:pStyle w:val="Sisluet2"/>
            <w:spacing w:after="0"/>
            <w:ind w:left="216"/>
            <w:rPr>
              <w:rFonts w:ascii="Times New Roman" w:hAnsi="Times New Roman"/>
              <w:lang w:val="sv-SE"/>
            </w:rPr>
          </w:pPr>
          <w:r w:rsidRPr="00ED43A5">
            <w:rPr>
              <w:rFonts w:ascii="Times New Roman" w:eastAsia="Times New Roman" w:hAnsi="Times New Roman"/>
              <w:noProof/>
              <w:lang w:val="sv-SE"/>
            </w:rPr>
            <w:t xml:space="preserve">6 </w:t>
          </w:r>
          <w:r w:rsidR="00ED43A5" w:rsidRPr="00ED43A5">
            <w:rPr>
              <w:rFonts w:ascii="Times New Roman" w:hAnsi="Times New Roman"/>
              <w:lang w:val="sv-SE"/>
            </w:rPr>
            <w:t>Samband med andra framställningar</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23</w:t>
          </w:r>
        </w:p>
        <w:p w:rsidR="00C32D83" w:rsidRPr="00ED43A5" w:rsidRDefault="00C32D83" w:rsidP="00C32D83">
          <w:pPr>
            <w:pStyle w:val="Sisluet1"/>
            <w:spacing w:after="0"/>
            <w:rPr>
              <w:rFonts w:ascii="Times New Roman" w:eastAsia="Times New Roman" w:hAnsi="Times New Roman"/>
              <w:lang w:val="sv-SE"/>
            </w:rPr>
          </w:pPr>
        </w:p>
        <w:p w:rsidR="00C32D83" w:rsidRPr="00ED43A5" w:rsidRDefault="00ED43A5" w:rsidP="00C32D83">
          <w:pPr>
            <w:pStyle w:val="Sisluet1"/>
            <w:spacing w:after="0"/>
            <w:rPr>
              <w:rFonts w:ascii="Times New Roman" w:hAnsi="Times New Roman"/>
              <w:lang w:val="sv-SE"/>
            </w:rPr>
          </w:pPr>
          <w:r w:rsidRPr="00ED43A5">
            <w:rPr>
              <w:rFonts w:ascii="Times New Roman" w:hAnsi="Times New Roman"/>
              <w:lang w:val="sv-SE"/>
            </w:rPr>
            <w:t>DETALJMOTIVERING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C32D83" w:rsidRPr="00ED43A5">
            <w:rPr>
              <w:rFonts w:ascii="Times New Roman" w:hAnsi="Times New Roman"/>
              <w:bCs/>
              <w:lang w:val="sv-SE"/>
            </w:rPr>
            <w:t>24</w:t>
          </w:r>
        </w:p>
        <w:p w:rsidR="00C32D83" w:rsidRPr="00ED43A5" w:rsidRDefault="00C32D83" w:rsidP="00C32D83">
          <w:pPr>
            <w:pStyle w:val="Sisluet2"/>
            <w:spacing w:after="0"/>
            <w:ind w:left="216"/>
            <w:rPr>
              <w:rFonts w:ascii="Times New Roman" w:hAnsi="Times New Roman"/>
              <w:lang w:val="sv-SE"/>
            </w:rPr>
          </w:pPr>
          <w:r w:rsidRPr="00ED43A5">
            <w:rPr>
              <w:rFonts w:ascii="Times New Roman" w:eastAsia="Times New Roman" w:hAnsi="Times New Roman"/>
              <w:noProof/>
              <w:lang w:val="sv-SE"/>
            </w:rPr>
            <w:t xml:space="preserve">1 </w:t>
          </w:r>
          <w:r w:rsidR="00ED43A5" w:rsidRPr="00ED43A5">
            <w:rPr>
              <w:rFonts w:ascii="Times New Roman" w:hAnsi="Times New Roman"/>
              <w:lang w:val="sv-SE"/>
            </w:rPr>
            <w:t>Motivering till förslaget till kyrkolag</w:t>
          </w:r>
          <w:r w:rsidR="00ED43A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Pr="00ED43A5">
            <w:rPr>
              <w:rFonts w:ascii="Times New Roman" w:hAnsi="Times New Roman"/>
              <w:lang w:val="sv-SE"/>
            </w:rPr>
            <w:t>24</w:t>
          </w:r>
        </w:p>
        <w:p w:rsidR="00C32D83" w:rsidRPr="00681B0F" w:rsidRDefault="00ED43A5" w:rsidP="00C32D83">
          <w:pPr>
            <w:pStyle w:val="Sisluet3"/>
            <w:spacing w:after="0"/>
            <w:ind w:left="446"/>
            <w:rPr>
              <w:rFonts w:ascii="Times New Roman" w:hAnsi="Times New Roman"/>
            </w:rPr>
          </w:pPr>
          <w:r>
            <w:rPr>
              <w:rFonts w:ascii="Times New Roman" w:hAnsi="Times New Roman"/>
            </w:rPr>
            <w:t xml:space="preserve">1 </w:t>
          </w:r>
          <w:proofErr w:type="spellStart"/>
          <w:r>
            <w:rPr>
              <w:rFonts w:ascii="Times New Roman" w:hAnsi="Times New Roman"/>
            </w:rPr>
            <w:t>kap</w:t>
          </w:r>
          <w:proofErr w:type="spellEnd"/>
          <w:r>
            <w:rPr>
              <w:rFonts w:ascii="Times New Roman" w:hAnsi="Times New Roman"/>
            </w:rPr>
            <w:t>.</w:t>
          </w:r>
          <w:r w:rsidR="00F01397">
            <w:rPr>
              <w:rFonts w:ascii="Times New Roman" w:hAnsi="Times New Roman"/>
            </w:rPr>
            <w:t xml:space="preserve"> </w:t>
          </w:r>
          <w:r w:rsidR="00F01397">
            <w:rPr>
              <w:rFonts w:ascii="Times New Roman" w:hAnsi="Times New Roman"/>
            </w:rPr>
            <w:tab/>
          </w:r>
          <w:proofErr w:type="spellStart"/>
          <w:r>
            <w:rPr>
              <w:rFonts w:ascii="Times New Roman" w:hAnsi="Times New Roman"/>
            </w:rPr>
            <w:t>Allmänna</w:t>
          </w:r>
          <w:proofErr w:type="spellEnd"/>
          <w:r>
            <w:rPr>
              <w:rFonts w:ascii="Times New Roman" w:hAnsi="Times New Roman"/>
            </w:rPr>
            <w:t xml:space="preserve"> </w:t>
          </w:r>
          <w:proofErr w:type="spellStart"/>
          <w:r>
            <w:rPr>
              <w:rFonts w:ascii="Times New Roman" w:hAnsi="Times New Roman"/>
            </w:rPr>
            <w:t>bestämmelser</w:t>
          </w:r>
          <w:proofErr w:type="spellEnd"/>
          <w:r>
            <w:rPr>
              <w:rFonts w:ascii="Times New Roman" w:hAnsi="Times New Roman"/>
            </w:rPr>
            <w:t xml:space="preserve"> </w:t>
          </w:r>
          <w:r w:rsidR="00C32D83" w:rsidRPr="00A11C6F">
            <w:rPr>
              <w:rFonts w:ascii="Times New Roman" w:hAnsi="Times New Roman"/>
              <w:lang w:val="sv-SE"/>
            </w:rPr>
            <w:ptab w:relativeTo="margin" w:alignment="right" w:leader="dot"/>
          </w:r>
          <w:r w:rsidR="00C32D83" w:rsidRPr="00681B0F">
            <w:rPr>
              <w:rFonts w:ascii="Times New Roman" w:hAnsi="Times New Roman"/>
            </w:rPr>
            <w:t>24</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2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Kyrkans administrativa indelning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C32D83" w:rsidRPr="00ED43A5">
            <w:rPr>
              <w:rFonts w:ascii="Times New Roman" w:hAnsi="Times New Roman"/>
              <w:lang w:val="sv-SE"/>
            </w:rPr>
            <w:t>27</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3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Församlingar och kyrkliga samfälligheter</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C32D83" w:rsidRPr="00ED43A5">
            <w:rPr>
              <w:rFonts w:ascii="Times New Roman" w:hAnsi="Times New Roman"/>
              <w:lang w:val="sv-SE"/>
            </w:rPr>
            <w:t>32</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4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Stiften</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51</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 xml:space="preserve">5 kap. </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Centralförvaltningen</w:t>
          </w:r>
          <w:r w:rsidR="00681B0F" w:rsidRPr="00ED43A5">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52</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6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Församlingens och kyrkans ekonomi</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57</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7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Prästämbetet</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59</w:t>
          </w:r>
        </w:p>
        <w:p w:rsidR="00C32D83" w:rsidRPr="00ED43A5" w:rsidRDefault="00ED43A5" w:rsidP="00C32D83">
          <w:pPr>
            <w:ind w:firstLine="448"/>
            <w:rPr>
              <w:lang w:val="sv-SE"/>
            </w:rPr>
          </w:pPr>
          <w:r w:rsidRPr="00ED43A5">
            <w:rPr>
              <w:lang w:val="sv-SE"/>
            </w:rPr>
            <w:t>8 kap.</w:t>
          </w:r>
          <w:r w:rsidR="00C32D83" w:rsidRPr="00ED43A5">
            <w:rPr>
              <w:lang w:val="sv-SE"/>
            </w:rPr>
            <w:t xml:space="preserve"> </w:t>
          </w:r>
          <w:r w:rsidR="00C32D83" w:rsidRPr="00ED43A5">
            <w:rPr>
              <w:lang w:val="sv-SE"/>
            </w:rPr>
            <w:tab/>
          </w:r>
          <w:r w:rsidRPr="00ED43A5">
            <w:rPr>
              <w:sz w:val="22"/>
              <w:szCs w:val="22"/>
              <w:lang w:val="sv-SE"/>
            </w:rPr>
            <w:t>Personal</w:t>
          </w:r>
          <w:r w:rsidRPr="00A11C6F">
            <w:rPr>
              <w:lang w:val="sv-SE"/>
            </w:rPr>
            <w:t xml:space="preserve"> </w:t>
          </w:r>
          <w:r w:rsidR="00C32D83" w:rsidRPr="00A11C6F">
            <w:rPr>
              <w:lang w:val="sv-SE"/>
            </w:rPr>
            <w:ptab w:relativeTo="margin" w:alignment="right" w:leader="dot"/>
          </w:r>
          <w:r w:rsidR="00F01397">
            <w:rPr>
              <w:sz w:val="22"/>
              <w:szCs w:val="22"/>
              <w:lang w:val="sv-SE"/>
            </w:rPr>
            <w:t>61</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9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 xml:space="preserve">Förtroendevalda och val </w:t>
          </w:r>
          <w:r w:rsidR="00C32D83" w:rsidRPr="00A11C6F">
            <w:rPr>
              <w:rFonts w:ascii="Times New Roman" w:hAnsi="Times New Roman"/>
              <w:lang w:val="sv-SE"/>
            </w:rPr>
            <w:ptab w:relativeTo="margin" w:alignment="right" w:leader="dot"/>
          </w:r>
          <w:r w:rsidR="00F01397">
            <w:rPr>
              <w:rFonts w:ascii="Times New Roman" w:hAnsi="Times New Roman"/>
              <w:lang w:val="sv-SE"/>
            </w:rPr>
            <w:t>89</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10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Förfarande och beslutsfattande vid förvaltningsärenden</w:t>
          </w:r>
          <w:r w:rsidR="00C32D83" w:rsidRPr="00ED43A5">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97</w:t>
          </w:r>
        </w:p>
        <w:p w:rsidR="00C32D83" w:rsidRPr="00ED43A5" w:rsidRDefault="00ED43A5" w:rsidP="00C32D83">
          <w:pPr>
            <w:pStyle w:val="Sisluet3"/>
            <w:spacing w:after="0"/>
            <w:ind w:left="446"/>
            <w:rPr>
              <w:rFonts w:ascii="Times New Roman" w:hAnsi="Times New Roman"/>
              <w:lang w:val="sv-SE"/>
            </w:rPr>
          </w:pPr>
          <w:r w:rsidRPr="00ED43A5">
            <w:rPr>
              <w:rFonts w:ascii="Times New Roman" w:hAnsi="Times New Roman"/>
              <w:lang w:val="sv-SE"/>
            </w:rPr>
            <w:t>11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ED43A5">
            <w:rPr>
              <w:rFonts w:ascii="Times New Roman" w:hAnsi="Times New Roman"/>
              <w:lang w:val="sv-SE"/>
            </w:rPr>
            <w:t>Särskilda bestämm</w:t>
          </w:r>
          <w:r w:rsidRPr="00ED43A5">
            <w:rPr>
              <w:rFonts w:ascii="Times New Roman" w:hAnsi="Times New Roman"/>
              <w:lang w:val="sv-SE"/>
            </w:rPr>
            <w:t>elser</w:t>
          </w:r>
          <w:r w:rsidR="00C32D83" w:rsidRPr="00A11C6F">
            <w:rPr>
              <w:rFonts w:ascii="Times New Roman" w:hAnsi="Times New Roman"/>
              <w:lang w:val="sv-SE"/>
            </w:rPr>
            <w:ptab w:relativeTo="margin" w:alignment="right" w:leader="dot"/>
          </w:r>
          <w:r w:rsidR="00F01397">
            <w:rPr>
              <w:rFonts w:ascii="Times New Roman" w:hAnsi="Times New Roman"/>
              <w:lang w:val="sv-SE"/>
            </w:rPr>
            <w:t>109</w:t>
          </w:r>
        </w:p>
        <w:p w:rsidR="00C32D83" w:rsidRPr="00ED43A5" w:rsidRDefault="00ED43A5" w:rsidP="00C32D83">
          <w:pPr>
            <w:ind w:firstLine="448"/>
            <w:rPr>
              <w:lang w:val="sv-SE"/>
            </w:rPr>
          </w:pPr>
          <w:r w:rsidRPr="00ED43A5">
            <w:rPr>
              <w:lang w:val="sv-SE"/>
            </w:rPr>
            <w:lastRenderedPageBreak/>
            <w:t>12 kap.</w:t>
          </w:r>
          <w:r w:rsidR="00C32D83" w:rsidRPr="00ED43A5">
            <w:rPr>
              <w:lang w:val="sv-SE"/>
            </w:rPr>
            <w:t xml:space="preserve"> </w:t>
          </w:r>
          <w:r w:rsidR="00C32D83" w:rsidRPr="00ED43A5">
            <w:rPr>
              <w:lang w:val="sv-SE"/>
            </w:rPr>
            <w:tab/>
          </w:r>
          <w:r w:rsidRPr="00ED43A5">
            <w:rPr>
              <w:sz w:val="22"/>
              <w:szCs w:val="22"/>
              <w:lang w:val="sv-SE"/>
            </w:rPr>
            <w:t>Ändringssökande och underställning</w:t>
          </w:r>
          <w:r w:rsidRPr="00A11C6F">
            <w:rPr>
              <w:lang w:val="sv-SE"/>
            </w:rPr>
            <w:t xml:space="preserve"> </w:t>
          </w:r>
          <w:r w:rsidR="00C32D83" w:rsidRPr="00A11C6F">
            <w:rPr>
              <w:lang w:val="sv-SE"/>
            </w:rPr>
            <w:ptab w:relativeTo="margin" w:alignment="right" w:leader="dot"/>
          </w:r>
          <w:r w:rsidR="00F01397">
            <w:rPr>
              <w:sz w:val="22"/>
              <w:szCs w:val="22"/>
              <w:lang w:val="sv-SE"/>
            </w:rPr>
            <w:t>111</w:t>
          </w:r>
        </w:p>
        <w:p w:rsidR="00C32D83" w:rsidRPr="002D70C2" w:rsidRDefault="00ED43A5" w:rsidP="00C32D83">
          <w:pPr>
            <w:pStyle w:val="Sisluet3"/>
            <w:spacing w:after="0"/>
            <w:ind w:left="446"/>
            <w:rPr>
              <w:rFonts w:ascii="Times New Roman" w:hAnsi="Times New Roman"/>
              <w:lang w:val="sv-SE"/>
            </w:rPr>
          </w:pPr>
          <w:r w:rsidRPr="00ED43A5">
            <w:rPr>
              <w:rFonts w:ascii="Times New Roman" w:hAnsi="Times New Roman"/>
              <w:lang w:val="sv-SE"/>
            </w:rPr>
            <w:t>13 kap.</w:t>
          </w:r>
          <w:r w:rsidR="00C32D83" w:rsidRPr="00ED43A5">
            <w:rPr>
              <w:rFonts w:ascii="Times New Roman" w:hAnsi="Times New Roman"/>
              <w:lang w:val="sv-SE"/>
            </w:rPr>
            <w:t xml:space="preserve"> </w:t>
          </w:r>
          <w:r w:rsidR="00C32D83" w:rsidRPr="00ED43A5">
            <w:rPr>
              <w:rFonts w:ascii="Times New Roman" w:hAnsi="Times New Roman"/>
              <w:lang w:val="sv-SE"/>
            </w:rPr>
            <w:tab/>
          </w:r>
          <w:r w:rsidRPr="002D70C2">
            <w:rPr>
              <w:rFonts w:ascii="Times New Roman" w:hAnsi="Times New Roman"/>
              <w:lang w:val="sv-SE"/>
            </w:rPr>
            <w:t>Ikraftträdande och övergångsbestämmelser</w:t>
          </w:r>
          <w:r w:rsidR="00C32D83"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118</w:t>
          </w:r>
        </w:p>
        <w:p w:rsidR="00C32D83" w:rsidRPr="002D70C2" w:rsidRDefault="00C32D83" w:rsidP="00C32D83">
          <w:pPr>
            <w:pStyle w:val="Sisluet2"/>
            <w:spacing w:after="0"/>
            <w:ind w:left="216"/>
            <w:rPr>
              <w:rFonts w:ascii="Times New Roman" w:hAnsi="Times New Roman"/>
              <w:lang w:val="sv-SE"/>
            </w:rPr>
          </w:pPr>
          <w:r w:rsidRPr="002D70C2">
            <w:rPr>
              <w:rFonts w:ascii="Times New Roman" w:eastAsia="Times New Roman" w:hAnsi="Times New Roman"/>
              <w:noProof/>
              <w:lang w:val="sv-SE"/>
            </w:rPr>
            <w:t xml:space="preserve">2 </w:t>
          </w:r>
          <w:r w:rsidR="002D70C2" w:rsidRPr="002D70C2">
            <w:rPr>
              <w:rFonts w:ascii="Times New Roman" w:hAnsi="Times New Roman"/>
              <w:lang w:val="sv-SE"/>
            </w:rPr>
            <w:t>Motivering till förslaget till kyrkoordning</w:t>
          </w:r>
          <w:r w:rsidR="002D70C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00F01397">
            <w:rPr>
              <w:rFonts w:ascii="Times New Roman" w:hAnsi="Times New Roman"/>
              <w:lang w:val="sv-SE"/>
            </w:rPr>
            <w:t>120</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1 kap.</w:t>
          </w:r>
          <w:r w:rsidR="00C32D83" w:rsidRPr="002D70C2">
            <w:rPr>
              <w:rFonts w:ascii="Times New Roman" w:hAnsi="Times New Roman"/>
              <w:lang w:val="sv-SE"/>
            </w:rPr>
            <w:tab/>
          </w:r>
          <w:r w:rsidRPr="002D70C2">
            <w:rPr>
              <w:rFonts w:ascii="Times New Roman" w:hAnsi="Times New Roman"/>
              <w:lang w:val="sv-SE"/>
            </w:rPr>
            <w:t>Allmänna bestämmelser</w:t>
          </w:r>
          <w:r w:rsidR="00681B0F"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120</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2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Kyrkans administrativa indelning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121</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3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Församlingar och kyrkliga samfälligheter</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123</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4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Stiften</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135</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5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Centralförvaltningen</w:t>
          </w:r>
          <w:r w:rsidR="00681B0F"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139</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6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Församlingens och kyrkans ekonomi</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142</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7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Prästämbetet</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145</w:t>
          </w:r>
        </w:p>
        <w:p w:rsidR="00C32D83" w:rsidRPr="002D70C2" w:rsidRDefault="002D70C2" w:rsidP="00C32D83">
          <w:pPr>
            <w:ind w:firstLine="448"/>
            <w:rPr>
              <w:lang w:val="sv-SE"/>
            </w:rPr>
          </w:pPr>
          <w:r w:rsidRPr="00220C75">
            <w:rPr>
              <w:sz w:val="22"/>
              <w:szCs w:val="22"/>
              <w:lang w:val="sv-SE"/>
            </w:rPr>
            <w:t>8 kap.</w:t>
          </w:r>
          <w:r w:rsidR="00C32D83" w:rsidRPr="002D70C2">
            <w:rPr>
              <w:lang w:val="sv-SE"/>
            </w:rPr>
            <w:t xml:space="preserve"> </w:t>
          </w:r>
          <w:r w:rsidR="00C32D83" w:rsidRPr="002D70C2">
            <w:rPr>
              <w:lang w:val="sv-SE"/>
            </w:rPr>
            <w:tab/>
          </w:r>
          <w:r w:rsidRPr="002D70C2">
            <w:rPr>
              <w:sz w:val="22"/>
              <w:szCs w:val="22"/>
              <w:lang w:val="sv-SE"/>
            </w:rPr>
            <w:t>Personal</w:t>
          </w:r>
          <w:r w:rsidRPr="00A11C6F">
            <w:rPr>
              <w:lang w:val="sv-SE"/>
            </w:rPr>
            <w:t xml:space="preserve"> </w:t>
          </w:r>
          <w:r w:rsidR="00C32D83" w:rsidRPr="00A11C6F">
            <w:rPr>
              <w:lang w:val="sv-SE"/>
            </w:rPr>
            <w:ptab w:relativeTo="margin" w:alignment="right" w:leader="dot"/>
          </w:r>
          <w:r w:rsidR="00F01397" w:rsidRPr="00F01397">
            <w:rPr>
              <w:sz w:val="22"/>
              <w:szCs w:val="22"/>
              <w:lang w:val="sv-SE"/>
            </w:rPr>
            <w:t>146</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9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Val</w:t>
          </w:r>
          <w:r w:rsidR="00681B0F"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153</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10 kap.</w:t>
          </w:r>
          <w:r w:rsidR="00C32D83" w:rsidRPr="002D70C2">
            <w:rPr>
              <w:rFonts w:ascii="Times New Roman" w:hAnsi="Times New Roman"/>
              <w:lang w:val="sv-SE"/>
            </w:rPr>
            <w:t xml:space="preserve"> </w:t>
          </w:r>
          <w:r w:rsidR="00C32D83" w:rsidRPr="002D70C2">
            <w:rPr>
              <w:rFonts w:ascii="Times New Roman" w:hAnsi="Times New Roman"/>
              <w:lang w:val="sv-SE"/>
            </w:rPr>
            <w:tab/>
          </w:r>
          <w:r w:rsidRPr="002D70C2">
            <w:rPr>
              <w:rFonts w:ascii="Times New Roman" w:hAnsi="Times New Roman"/>
              <w:lang w:val="sv-SE"/>
            </w:rPr>
            <w:t>Behandling av förvaltningsärenden</w:t>
          </w:r>
          <w:r w:rsidR="00C32D83"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168</w:t>
          </w:r>
        </w:p>
        <w:p w:rsidR="00C32D83" w:rsidRPr="002D70C2" w:rsidRDefault="002D70C2" w:rsidP="00C32D83">
          <w:pPr>
            <w:pStyle w:val="Sisluet3"/>
            <w:spacing w:after="0"/>
            <w:ind w:left="446"/>
            <w:rPr>
              <w:rFonts w:ascii="Times New Roman" w:hAnsi="Times New Roman"/>
              <w:lang w:val="sv-SE"/>
            </w:rPr>
          </w:pPr>
          <w:r>
            <w:rPr>
              <w:rFonts w:ascii="Times New Roman" w:hAnsi="Times New Roman"/>
              <w:lang w:val="sv-SE"/>
            </w:rPr>
            <w:t>11 kap.</w:t>
          </w:r>
          <w:r w:rsidR="00C32D83" w:rsidRPr="002D70C2">
            <w:rPr>
              <w:rFonts w:ascii="Times New Roman" w:hAnsi="Times New Roman"/>
              <w:lang w:val="sv-SE"/>
            </w:rPr>
            <w:t xml:space="preserve"> </w:t>
          </w:r>
          <w:r w:rsidR="00C32D83" w:rsidRPr="002D70C2">
            <w:rPr>
              <w:rFonts w:ascii="Times New Roman" w:hAnsi="Times New Roman"/>
              <w:lang w:val="sv-SE"/>
            </w:rPr>
            <w:tab/>
            <w:t xml:space="preserve"> </w:t>
          </w:r>
          <w:r w:rsidRPr="002D70C2">
            <w:rPr>
              <w:rFonts w:ascii="Times New Roman" w:hAnsi="Times New Roman"/>
              <w:lang w:val="sv-SE"/>
            </w:rPr>
            <w:t>Särskilda bestämmelser</w:t>
          </w:r>
          <w:r w:rsidR="00C32D83" w:rsidRPr="002D70C2">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171</w:t>
          </w:r>
        </w:p>
        <w:p w:rsidR="00C32D83" w:rsidRPr="002D70C2" w:rsidRDefault="00C32D83" w:rsidP="00C32D83">
          <w:pPr>
            <w:pStyle w:val="Sisluet2"/>
            <w:spacing w:after="0"/>
            <w:ind w:left="216"/>
            <w:rPr>
              <w:rFonts w:ascii="Times New Roman" w:hAnsi="Times New Roman"/>
              <w:lang w:val="sv-SE"/>
            </w:rPr>
          </w:pPr>
          <w:r w:rsidRPr="002D70C2">
            <w:rPr>
              <w:rFonts w:ascii="Times New Roman" w:eastAsia="Times New Roman" w:hAnsi="Times New Roman"/>
              <w:noProof/>
              <w:lang w:val="sv-SE"/>
            </w:rPr>
            <w:t xml:space="preserve">3 </w:t>
          </w:r>
          <w:r w:rsidR="002D70C2" w:rsidRPr="002D70C2">
            <w:rPr>
              <w:rFonts w:ascii="Times New Roman" w:hAnsi="Times New Roman"/>
              <w:lang w:val="sv-SE"/>
            </w:rPr>
            <w:t>Ikraftträdande</w:t>
          </w:r>
          <w:r w:rsidR="002D70C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00F01397">
            <w:rPr>
              <w:rFonts w:ascii="Times New Roman" w:hAnsi="Times New Roman"/>
              <w:lang w:val="sv-SE"/>
            </w:rPr>
            <w:t>172</w:t>
          </w:r>
        </w:p>
        <w:p w:rsidR="00C32D83" w:rsidRPr="002D70C2" w:rsidRDefault="00C32D83" w:rsidP="00C32D83">
          <w:pPr>
            <w:pStyle w:val="Sisluet2"/>
            <w:spacing w:after="0"/>
            <w:ind w:left="216"/>
            <w:rPr>
              <w:rFonts w:ascii="Times New Roman" w:hAnsi="Times New Roman"/>
              <w:lang w:val="sv-SE"/>
            </w:rPr>
          </w:pPr>
          <w:r w:rsidRPr="002D70C2">
            <w:rPr>
              <w:rFonts w:ascii="Times New Roman" w:eastAsia="Times New Roman" w:hAnsi="Times New Roman"/>
              <w:noProof/>
              <w:lang w:val="sv-SE"/>
            </w:rPr>
            <w:t xml:space="preserve">4 </w:t>
          </w:r>
          <w:r w:rsidR="002D70C2" w:rsidRPr="002D70C2">
            <w:rPr>
              <w:rFonts w:ascii="Times New Roman" w:hAnsi="Times New Roman"/>
              <w:lang w:val="sv-SE"/>
            </w:rPr>
            <w:t>Förhållande till grundlagen samt lagstiftningsordning</w:t>
          </w:r>
          <w:r w:rsidR="002D70C2"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00F01397">
            <w:rPr>
              <w:rFonts w:ascii="Times New Roman" w:hAnsi="Times New Roman"/>
              <w:lang w:val="sv-SE"/>
            </w:rPr>
            <w:t>172</w:t>
          </w:r>
        </w:p>
        <w:p w:rsidR="00C32D83" w:rsidRPr="002D70C2" w:rsidRDefault="00C32D83" w:rsidP="00C32D83">
          <w:pPr>
            <w:rPr>
              <w:lang w:val="sv-SE" w:eastAsia="fi-FI"/>
            </w:rPr>
          </w:pPr>
        </w:p>
        <w:p w:rsidR="00C32D83" w:rsidRPr="003C0C87" w:rsidRDefault="009E4766" w:rsidP="00C32D83">
          <w:pPr>
            <w:pStyle w:val="Sisluet1"/>
            <w:spacing w:after="0"/>
            <w:rPr>
              <w:rFonts w:ascii="Times New Roman" w:hAnsi="Times New Roman"/>
              <w:lang w:val="sv-SE"/>
            </w:rPr>
          </w:pPr>
          <w:r w:rsidRPr="003C0C87">
            <w:rPr>
              <w:rFonts w:ascii="Times New Roman" w:hAnsi="Times New Roman"/>
              <w:lang w:val="sv-SE"/>
            </w:rPr>
            <w:t>LAGFÖRSLAG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bCs/>
              <w:lang w:val="sv-SE"/>
            </w:rPr>
            <w:t>174</w:t>
          </w:r>
        </w:p>
        <w:p w:rsidR="00C32D83" w:rsidRPr="003C0C87" w:rsidRDefault="00C32D83" w:rsidP="00C32D83">
          <w:pPr>
            <w:pStyle w:val="Sisluet2"/>
            <w:spacing w:after="0"/>
            <w:ind w:left="216"/>
            <w:rPr>
              <w:rFonts w:ascii="Times New Roman" w:hAnsi="Times New Roman"/>
              <w:lang w:val="sv-SE"/>
            </w:rPr>
          </w:pPr>
          <w:r w:rsidRPr="003C0C87">
            <w:rPr>
              <w:rFonts w:ascii="Times New Roman" w:eastAsia="Times New Roman" w:hAnsi="Times New Roman"/>
              <w:noProof/>
              <w:lang w:val="sv-SE"/>
            </w:rPr>
            <w:t xml:space="preserve">1 </w:t>
          </w:r>
          <w:r w:rsidR="003C0C87" w:rsidRPr="003C0C87">
            <w:rPr>
              <w:rFonts w:ascii="Times New Roman" w:hAnsi="Times New Roman"/>
              <w:lang w:val="sv-SE"/>
            </w:rPr>
            <w:t>Kyrkolag</w:t>
          </w:r>
          <w:r w:rsidR="003C0C87"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00F01397">
            <w:rPr>
              <w:rFonts w:ascii="Times New Roman" w:hAnsi="Times New Roman"/>
              <w:lang w:val="sv-SE"/>
            </w:rPr>
            <w:t>174</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1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 xml:space="preserve">Allmänna bestämmelser </w:t>
          </w:r>
          <w:r w:rsidR="00C32D83" w:rsidRPr="00A11C6F">
            <w:rPr>
              <w:rFonts w:ascii="Times New Roman" w:hAnsi="Times New Roman"/>
              <w:lang w:val="sv-SE"/>
            </w:rPr>
            <w:ptab w:relativeTo="margin" w:alignment="right" w:leader="dot"/>
          </w:r>
          <w:r w:rsidR="00F01397">
            <w:rPr>
              <w:rFonts w:ascii="Times New Roman" w:hAnsi="Times New Roman"/>
              <w:lang w:val="sv-SE"/>
            </w:rPr>
            <w:t>174</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2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Kyrkans administrativa indelning</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175</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3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Församlingar och kyrkliga samfälligheter</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181</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4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Stiften</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194</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5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Centralförvaltningen</w:t>
          </w:r>
          <w:r w:rsidR="00681B0F" w:rsidRPr="003C0C87">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195</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6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Församlingens och kyrkans ekonomi</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200</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7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Prästämbetet</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201</w:t>
          </w:r>
        </w:p>
        <w:p w:rsidR="00C32D83" w:rsidRPr="003C0C87" w:rsidRDefault="00220C75" w:rsidP="00C32D83">
          <w:pPr>
            <w:ind w:firstLine="448"/>
            <w:rPr>
              <w:lang w:val="sv-SE"/>
            </w:rPr>
          </w:pPr>
          <w:r w:rsidRPr="00220C75">
            <w:rPr>
              <w:sz w:val="22"/>
              <w:szCs w:val="22"/>
              <w:lang w:val="sv-SE"/>
            </w:rPr>
            <w:t>8 kap.</w:t>
          </w:r>
          <w:r w:rsidR="00C32D83" w:rsidRPr="003C0C87">
            <w:rPr>
              <w:lang w:val="sv-SE"/>
            </w:rPr>
            <w:t xml:space="preserve"> </w:t>
          </w:r>
          <w:r w:rsidR="00C32D83" w:rsidRPr="003C0C87">
            <w:rPr>
              <w:lang w:val="sv-SE"/>
            </w:rPr>
            <w:tab/>
          </w:r>
          <w:r w:rsidR="003C0C87" w:rsidRPr="003C0C87">
            <w:rPr>
              <w:sz w:val="22"/>
              <w:szCs w:val="22"/>
              <w:lang w:val="sv-SE"/>
            </w:rPr>
            <w:t>Personal</w:t>
          </w:r>
          <w:r w:rsidR="003C0C87" w:rsidRPr="00A11C6F">
            <w:rPr>
              <w:lang w:val="sv-SE"/>
            </w:rPr>
            <w:t xml:space="preserve"> </w:t>
          </w:r>
          <w:r w:rsidR="00C32D83" w:rsidRPr="00A11C6F">
            <w:rPr>
              <w:lang w:val="sv-SE"/>
            </w:rPr>
            <w:ptab w:relativeTo="margin" w:alignment="right" w:leader="dot"/>
          </w:r>
          <w:r w:rsidR="00F01397">
            <w:rPr>
              <w:lang w:val="sv-SE"/>
            </w:rPr>
            <w:t>203</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9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Förtroendevalda och val</w:t>
          </w:r>
          <w:r w:rsidR="00681B0F" w:rsidRPr="003C0C87">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225</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10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Förfarande och beslutsfattande vid förvaltningsärenden</w:t>
          </w:r>
          <w:r w:rsidR="00C32D83" w:rsidRPr="003C0C87">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231</w:t>
          </w:r>
        </w:p>
        <w:p w:rsidR="00C32D83" w:rsidRPr="003C0C87" w:rsidRDefault="00220C75" w:rsidP="00C32D83">
          <w:pPr>
            <w:pStyle w:val="Sisluet3"/>
            <w:spacing w:after="0"/>
            <w:ind w:left="446"/>
            <w:rPr>
              <w:rFonts w:ascii="Times New Roman" w:hAnsi="Times New Roman"/>
              <w:lang w:val="sv-SE"/>
            </w:rPr>
          </w:pPr>
          <w:r>
            <w:rPr>
              <w:rFonts w:ascii="Times New Roman" w:hAnsi="Times New Roman"/>
              <w:lang w:val="sv-SE"/>
            </w:rPr>
            <w:t>11 kap.</w:t>
          </w:r>
          <w:r w:rsidR="00C32D83" w:rsidRPr="003C0C87">
            <w:rPr>
              <w:rFonts w:ascii="Times New Roman" w:hAnsi="Times New Roman"/>
              <w:lang w:val="sv-SE"/>
            </w:rPr>
            <w:t xml:space="preserve"> </w:t>
          </w:r>
          <w:r w:rsidR="00C32D83" w:rsidRPr="003C0C87">
            <w:rPr>
              <w:rFonts w:ascii="Times New Roman" w:hAnsi="Times New Roman"/>
              <w:lang w:val="sv-SE"/>
            </w:rPr>
            <w:tab/>
          </w:r>
          <w:r w:rsidR="003C0C87" w:rsidRPr="003C0C87">
            <w:rPr>
              <w:rFonts w:ascii="Times New Roman" w:hAnsi="Times New Roman"/>
              <w:lang w:val="sv-SE"/>
            </w:rPr>
            <w:t>Särskilda bestämmelser</w:t>
          </w:r>
          <w:r w:rsidR="003C0C87"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238</w:t>
          </w:r>
        </w:p>
        <w:p w:rsidR="00C32D83" w:rsidRPr="003C0C87" w:rsidRDefault="00C32D83" w:rsidP="00C32D83">
          <w:pPr>
            <w:ind w:firstLine="448"/>
            <w:rPr>
              <w:lang w:val="sv-SE"/>
            </w:rPr>
          </w:pPr>
          <w:r w:rsidRPr="00220C75">
            <w:rPr>
              <w:sz w:val="22"/>
              <w:szCs w:val="22"/>
              <w:lang w:val="sv-SE"/>
            </w:rPr>
            <w:t xml:space="preserve">12 </w:t>
          </w:r>
          <w:r w:rsidR="00220C75">
            <w:rPr>
              <w:sz w:val="22"/>
              <w:szCs w:val="22"/>
              <w:lang w:val="sv-SE"/>
            </w:rPr>
            <w:t>kap.</w:t>
          </w:r>
          <w:r w:rsidRPr="003C0C87">
            <w:rPr>
              <w:lang w:val="sv-SE"/>
            </w:rPr>
            <w:t xml:space="preserve"> </w:t>
          </w:r>
          <w:r w:rsidRPr="003C0C87">
            <w:rPr>
              <w:lang w:val="sv-SE"/>
            </w:rPr>
            <w:tab/>
          </w:r>
          <w:r w:rsidR="003C0C87" w:rsidRPr="003C0C87">
            <w:rPr>
              <w:sz w:val="22"/>
              <w:szCs w:val="22"/>
              <w:lang w:val="sv-SE"/>
            </w:rPr>
            <w:t>Ändringssökande och underställning</w:t>
          </w:r>
          <w:r w:rsidR="003C0C87" w:rsidRPr="00A11C6F">
            <w:rPr>
              <w:lang w:val="sv-SE"/>
            </w:rPr>
            <w:t xml:space="preserve"> </w:t>
          </w:r>
          <w:r w:rsidRPr="00A11C6F">
            <w:rPr>
              <w:lang w:val="sv-SE"/>
            </w:rPr>
            <w:ptab w:relativeTo="margin" w:alignment="right" w:leader="dot"/>
          </w:r>
          <w:r w:rsidR="00F01397" w:rsidRPr="00F01397">
            <w:rPr>
              <w:sz w:val="22"/>
              <w:szCs w:val="22"/>
              <w:lang w:val="sv-SE"/>
            </w:rPr>
            <w:t>240</w:t>
          </w:r>
        </w:p>
        <w:p w:rsidR="00C32D83" w:rsidRPr="00681B0F" w:rsidRDefault="00220C75" w:rsidP="00C32D83">
          <w:pPr>
            <w:ind w:firstLine="448"/>
            <w:rPr>
              <w:lang w:eastAsia="fi-FI"/>
            </w:rPr>
          </w:pPr>
          <w:r>
            <w:rPr>
              <w:sz w:val="22"/>
              <w:szCs w:val="22"/>
            </w:rPr>
            <w:t xml:space="preserve">13 </w:t>
          </w:r>
          <w:proofErr w:type="spellStart"/>
          <w:r>
            <w:rPr>
              <w:sz w:val="22"/>
              <w:szCs w:val="22"/>
            </w:rPr>
            <w:t>kap</w:t>
          </w:r>
          <w:proofErr w:type="spellEnd"/>
          <w:r>
            <w:rPr>
              <w:sz w:val="22"/>
              <w:szCs w:val="22"/>
            </w:rPr>
            <w:t>.</w:t>
          </w:r>
          <w:r w:rsidR="00C32D83" w:rsidRPr="00681B0F">
            <w:t xml:space="preserve"> </w:t>
          </w:r>
          <w:r w:rsidR="00C32D83" w:rsidRPr="00681B0F">
            <w:tab/>
          </w:r>
          <w:proofErr w:type="spellStart"/>
          <w:r w:rsidR="003C0C87" w:rsidRPr="00AC3B3A">
            <w:rPr>
              <w:sz w:val="22"/>
              <w:szCs w:val="22"/>
            </w:rPr>
            <w:t>Ikraftträdande</w:t>
          </w:r>
          <w:proofErr w:type="spellEnd"/>
          <w:r w:rsidR="003C0C87" w:rsidRPr="00AC3B3A">
            <w:rPr>
              <w:sz w:val="22"/>
              <w:szCs w:val="22"/>
            </w:rPr>
            <w:t xml:space="preserve"> </w:t>
          </w:r>
          <w:proofErr w:type="spellStart"/>
          <w:r w:rsidR="003C0C87" w:rsidRPr="00AC3B3A">
            <w:rPr>
              <w:sz w:val="22"/>
              <w:szCs w:val="22"/>
            </w:rPr>
            <w:t>och</w:t>
          </w:r>
          <w:proofErr w:type="spellEnd"/>
          <w:r w:rsidR="003C0C87" w:rsidRPr="00AC3B3A">
            <w:rPr>
              <w:sz w:val="22"/>
              <w:szCs w:val="22"/>
            </w:rPr>
            <w:t xml:space="preserve"> </w:t>
          </w:r>
          <w:proofErr w:type="spellStart"/>
          <w:r w:rsidR="003C0C87" w:rsidRPr="00AC3B3A">
            <w:rPr>
              <w:sz w:val="22"/>
              <w:szCs w:val="22"/>
            </w:rPr>
            <w:t>övergångsbestämmelser</w:t>
          </w:r>
          <w:proofErr w:type="spellEnd"/>
          <w:r w:rsidR="003C0C87" w:rsidRPr="00AC3B3A">
            <w:rPr>
              <w:sz w:val="22"/>
              <w:szCs w:val="22"/>
            </w:rPr>
            <w:t xml:space="preserve"> </w:t>
          </w:r>
          <w:r w:rsidR="00C32D83" w:rsidRPr="00A11C6F">
            <w:rPr>
              <w:lang w:val="sv-SE"/>
            </w:rPr>
            <w:ptab w:relativeTo="margin" w:alignment="right" w:leader="dot"/>
          </w:r>
          <w:r w:rsidR="00F01397" w:rsidRPr="00F01397">
            <w:rPr>
              <w:sz w:val="22"/>
              <w:szCs w:val="22"/>
            </w:rPr>
            <w:t>245</w:t>
          </w:r>
        </w:p>
        <w:p w:rsidR="00C32D83" w:rsidRPr="00220C75" w:rsidRDefault="00C32D83" w:rsidP="00C32D83">
          <w:pPr>
            <w:pStyle w:val="Sisluet2"/>
            <w:spacing w:after="0"/>
            <w:ind w:left="216"/>
            <w:rPr>
              <w:rFonts w:ascii="Times New Roman" w:hAnsi="Times New Roman"/>
              <w:lang w:val="sv-SE"/>
            </w:rPr>
          </w:pPr>
          <w:r w:rsidRPr="00220C75">
            <w:rPr>
              <w:rFonts w:ascii="Times New Roman" w:eastAsia="Times New Roman" w:hAnsi="Times New Roman"/>
              <w:noProof/>
              <w:lang w:val="sv-SE"/>
            </w:rPr>
            <w:t xml:space="preserve">2 </w:t>
          </w:r>
          <w:r w:rsidR="00220C75" w:rsidRPr="00220C75">
            <w:rPr>
              <w:rFonts w:ascii="Times New Roman" w:hAnsi="Times New Roman"/>
              <w:lang w:val="sv-SE"/>
            </w:rPr>
            <w:t>Kyrkoordning</w:t>
          </w:r>
          <w:r w:rsidR="00220C75" w:rsidRPr="00A11C6F">
            <w:rPr>
              <w:rFonts w:ascii="Times New Roman" w:hAnsi="Times New Roman"/>
              <w:lang w:val="sv-SE"/>
            </w:rPr>
            <w:t xml:space="preserve"> </w:t>
          </w:r>
          <w:r w:rsidRPr="00A11C6F">
            <w:rPr>
              <w:rFonts w:ascii="Times New Roman" w:hAnsi="Times New Roman"/>
              <w:lang w:val="sv-SE"/>
            </w:rPr>
            <w:ptab w:relativeTo="margin" w:alignment="right" w:leader="dot"/>
          </w:r>
          <w:r w:rsidR="00F01397">
            <w:rPr>
              <w:rFonts w:ascii="Times New Roman" w:hAnsi="Times New Roman"/>
              <w:lang w:val="sv-SE"/>
            </w:rPr>
            <w:t>248</w:t>
          </w:r>
        </w:p>
        <w:p w:rsidR="00C32D83" w:rsidRPr="00220C75" w:rsidRDefault="00220C75" w:rsidP="00C32D83">
          <w:pPr>
            <w:pStyle w:val="Sisluet3"/>
            <w:spacing w:after="0"/>
            <w:ind w:left="446"/>
            <w:rPr>
              <w:rFonts w:ascii="Times New Roman" w:hAnsi="Times New Roman"/>
              <w:lang w:val="sv-SE"/>
            </w:rPr>
          </w:pPr>
          <w:r w:rsidRPr="00220C75">
            <w:rPr>
              <w:rFonts w:ascii="Times New Roman" w:hAnsi="Times New Roman"/>
              <w:lang w:val="sv-SE"/>
            </w:rPr>
            <w:t>1 kap.</w:t>
          </w:r>
          <w:r w:rsidR="00C32D83" w:rsidRPr="00220C75">
            <w:rPr>
              <w:rFonts w:ascii="Times New Roman" w:hAnsi="Times New Roman"/>
              <w:lang w:val="sv-SE"/>
            </w:rPr>
            <w:t xml:space="preserve"> </w:t>
          </w:r>
          <w:r w:rsidR="00C32D83" w:rsidRPr="00220C75">
            <w:rPr>
              <w:rFonts w:ascii="Times New Roman" w:hAnsi="Times New Roman"/>
              <w:lang w:val="sv-SE"/>
            </w:rPr>
            <w:tab/>
          </w:r>
          <w:r w:rsidRPr="00220C75">
            <w:rPr>
              <w:rFonts w:ascii="Times New Roman" w:hAnsi="Times New Roman"/>
              <w:lang w:val="sv-SE"/>
            </w:rPr>
            <w:t>Allmänna bestämmelser</w:t>
          </w:r>
          <w:r w:rsidR="00681B0F" w:rsidRPr="00220C75">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248</w:t>
          </w:r>
        </w:p>
        <w:p w:rsidR="00C32D83" w:rsidRPr="00220C75" w:rsidRDefault="00220C75" w:rsidP="00C32D83">
          <w:pPr>
            <w:pStyle w:val="Sisluet3"/>
            <w:spacing w:after="0"/>
            <w:ind w:left="446"/>
            <w:rPr>
              <w:rFonts w:ascii="Times New Roman" w:hAnsi="Times New Roman"/>
              <w:lang w:val="sv-SE"/>
            </w:rPr>
          </w:pPr>
          <w:r w:rsidRPr="00220C75">
            <w:rPr>
              <w:rFonts w:ascii="Times New Roman" w:hAnsi="Times New Roman"/>
              <w:lang w:val="sv-SE"/>
            </w:rPr>
            <w:t>2 kap.</w:t>
          </w:r>
          <w:r w:rsidR="00C32D83" w:rsidRPr="00220C75">
            <w:rPr>
              <w:rFonts w:ascii="Times New Roman" w:hAnsi="Times New Roman"/>
              <w:lang w:val="sv-SE"/>
            </w:rPr>
            <w:t xml:space="preserve"> </w:t>
          </w:r>
          <w:r w:rsidR="00C32D83" w:rsidRPr="00220C75">
            <w:rPr>
              <w:rFonts w:ascii="Times New Roman" w:hAnsi="Times New Roman"/>
              <w:lang w:val="sv-SE"/>
            </w:rPr>
            <w:tab/>
          </w:r>
          <w:r w:rsidRPr="00220C75">
            <w:rPr>
              <w:rFonts w:ascii="Times New Roman" w:hAnsi="Times New Roman"/>
              <w:lang w:val="sv-SE"/>
            </w:rPr>
            <w:t>Kyrkans administrativa indelning</w:t>
          </w:r>
          <w:r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249</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3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Församlingar och kyrkliga samfälligheter</w:t>
          </w:r>
          <w:r w:rsidR="00AD4569"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251</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4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Stiften</w:t>
          </w:r>
          <w:r w:rsidR="00AD4569"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264</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5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Centralförvaltningen</w:t>
          </w:r>
          <w:r w:rsidR="00681B0F" w:rsidRPr="00AD4569">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269</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6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Församlingens och kyrkans ekonomi</w:t>
          </w:r>
          <w:r w:rsidR="00AD4569"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276</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7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Prästämbetet</w:t>
          </w:r>
          <w:r w:rsidR="00AD4569" w:rsidRPr="00A11C6F">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279</w:t>
          </w:r>
        </w:p>
        <w:p w:rsidR="00C32D83" w:rsidRPr="00AD4569" w:rsidRDefault="00220C75" w:rsidP="00C32D83">
          <w:pPr>
            <w:ind w:firstLine="448"/>
            <w:rPr>
              <w:lang w:val="sv-SE"/>
            </w:rPr>
          </w:pPr>
          <w:r w:rsidRPr="00AD4569">
            <w:rPr>
              <w:sz w:val="22"/>
              <w:szCs w:val="22"/>
              <w:lang w:val="sv-SE"/>
            </w:rPr>
            <w:t>8 kap.</w:t>
          </w:r>
          <w:r w:rsidR="00C32D83" w:rsidRPr="00AD4569">
            <w:rPr>
              <w:sz w:val="22"/>
              <w:szCs w:val="22"/>
              <w:lang w:val="sv-SE"/>
            </w:rPr>
            <w:tab/>
          </w:r>
          <w:r w:rsidR="00AD4569" w:rsidRPr="00AD4569">
            <w:rPr>
              <w:sz w:val="22"/>
              <w:szCs w:val="22"/>
              <w:lang w:val="sv-SE"/>
            </w:rPr>
            <w:t>Personal</w:t>
          </w:r>
          <w:r w:rsidR="00AD4569" w:rsidRPr="00A11C6F">
            <w:rPr>
              <w:lang w:val="sv-SE"/>
            </w:rPr>
            <w:t xml:space="preserve"> </w:t>
          </w:r>
          <w:r w:rsidR="00C32D83" w:rsidRPr="00A11C6F">
            <w:rPr>
              <w:lang w:val="sv-SE"/>
            </w:rPr>
            <w:ptab w:relativeTo="margin" w:alignment="right" w:leader="dot"/>
          </w:r>
          <w:r w:rsidR="00F01397">
            <w:rPr>
              <w:sz w:val="22"/>
              <w:szCs w:val="22"/>
              <w:lang w:val="sv-SE"/>
            </w:rPr>
            <w:t>281</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9 kap.</w:t>
          </w:r>
          <w:r w:rsidR="00AD4569" w:rsidRPr="00AD4569">
            <w:rPr>
              <w:rFonts w:ascii="Times New Roman" w:hAnsi="Times New Roman"/>
              <w:lang w:val="sv-SE"/>
            </w:rPr>
            <w:tab/>
            <w:t>Val</w:t>
          </w:r>
          <w:r w:rsidR="00681B0F" w:rsidRPr="00AD4569">
            <w:rPr>
              <w:rFonts w:ascii="Times New Roman" w:hAnsi="Times New Roman"/>
              <w:lang w:val="sv-SE"/>
            </w:rPr>
            <w:t xml:space="preserve"> </w:t>
          </w:r>
          <w:r w:rsidR="00C32D83" w:rsidRPr="00A11C6F">
            <w:rPr>
              <w:rFonts w:ascii="Times New Roman" w:hAnsi="Times New Roman"/>
              <w:lang w:val="sv-SE"/>
            </w:rPr>
            <w:ptab w:relativeTo="margin" w:alignment="right" w:leader="dot"/>
          </w:r>
          <w:r w:rsidR="00F01397">
            <w:rPr>
              <w:rFonts w:ascii="Times New Roman" w:hAnsi="Times New Roman"/>
              <w:lang w:val="sv-SE"/>
            </w:rPr>
            <w:t>288</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10 kap.</w:t>
          </w:r>
          <w:r w:rsidR="00C32D83" w:rsidRPr="00AD4569">
            <w:rPr>
              <w:rFonts w:ascii="Times New Roman" w:hAnsi="Times New Roman"/>
              <w:lang w:val="sv-SE"/>
            </w:rPr>
            <w:t xml:space="preserve"> </w:t>
          </w:r>
          <w:r w:rsidR="00C32D83" w:rsidRPr="00AD4569">
            <w:rPr>
              <w:rFonts w:ascii="Times New Roman" w:hAnsi="Times New Roman"/>
              <w:lang w:val="sv-SE"/>
            </w:rPr>
            <w:tab/>
          </w:r>
          <w:r w:rsidR="00AD4569" w:rsidRPr="00AD4569">
            <w:rPr>
              <w:rFonts w:ascii="Times New Roman" w:hAnsi="Times New Roman"/>
              <w:lang w:val="sv-SE"/>
            </w:rPr>
            <w:t xml:space="preserve">Behandling av förvaltningsärenden </w:t>
          </w:r>
          <w:r w:rsidR="00C32D83" w:rsidRPr="00A11C6F">
            <w:rPr>
              <w:rFonts w:ascii="Times New Roman" w:hAnsi="Times New Roman"/>
              <w:lang w:val="sv-SE"/>
            </w:rPr>
            <w:ptab w:relativeTo="margin" w:alignment="right" w:leader="dot"/>
          </w:r>
          <w:r w:rsidR="00F01397">
            <w:rPr>
              <w:rFonts w:ascii="Times New Roman" w:hAnsi="Times New Roman"/>
              <w:lang w:val="sv-SE"/>
            </w:rPr>
            <w:t>313</w:t>
          </w:r>
        </w:p>
        <w:p w:rsidR="00C32D83" w:rsidRPr="00AD4569" w:rsidRDefault="00220C75" w:rsidP="00C32D83">
          <w:pPr>
            <w:pStyle w:val="Sisluet3"/>
            <w:spacing w:after="0"/>
            <w:ind w:left="446"/>
            <w:rPr>
              <w:rFonts w:ascii="Times New Roman" w:hAnsi="Times New Roman"/>
              <w:lang w:val="sv-SE"/>
            </w:rPr>
          </w:pPr>
          <w:r w:rsidRPr="00AD4569">
            <w:rPr>
              <w:rFonts w:ascii="Times New Roman" w:hAnsi="Times New Roman"/>
              <w:lang w:val="sv-SE"/>
            </w:rPr>
            <w:t>11 kap.</w:t>
          </w:r>
          <w:r w:rsidR="00C32D83" w:rsidRPr="00AD4569">
            <w:rPr>
              <w:rFonts w:ascii="Times New Roman" w:hAnsi="Times New Roman"/>
              <w:lang w:val="sv-SE"/>
            </w:rPr>
            <w:t xml:space="preserve"> </w:t>
          </w:r>
          <w:r w:rsidR="00C32D83" w:rsidRPr="00AD4569">
            <w:rPr>
              <w:rFonts w:ascii="Times New Roman" w:hAnsi="Times New Roman"/>
              <w:lang w:val="sv-SE"/>
            </w:rPr>
            <w:tab/>
            <w:t xml:space="preserve"> </w:t>
          </w:r>
          <w:r w:rsidR="00AD4569" w:rsidRPr="00AD4569">
            <w:rPr>
              <w:rFonts w:ascii="Times New Roman" w:hAnsi="Times New Roman"/>
              <w:lang w:val="sv-SE"/>
            </w:rPr>
            <w:t xml:space="preserve">Särskilda bestämmelser </w:t>
          </w:r>
          <w:r w:rsidR="00C32D83" w:rsidRPr="00A11C6F">
            <w:rPr>
              <w:rFonts w:ascii="Times New Roman" w:hAnsi="Times New Roman"/>
              <w:lang w:val="sv-SE"/>
            </w:rPr>
            <w:ptab w:relativeTo="margin" w:alignment="right" w:leader="dot"/>
          </w:r>
          <w:r w:rsidR="00F01397">
            <w:rPr>
              <w:rFonts w:ascii="Times New Roman" w:hAnsi="Times New Roman"/>
              <w:lang w:val="sv-SE"/>
            </w:rPr>
            <w:t>316</w:t>
          </w:r>
        </w:p>
        <w:p w:rsidR="00C32D83" w:rsidRPr="00AD4569" w:rsidRDefault="00C32D83" w:rsidP="00C32D83">
          <w:pPr>
            <w:rPr>
              <w:lang w:val="sv-SE" w:eastAsia="fi-FI"/>
            </w:rPr>
          </w:pPr>
        </w:p>
        <w:p w:rsidR="00C32D83" w:rsidRPr="00AD4569" w:rsidRDefault="00AD4569" w:rsidP="00C32D83">
          <w:pPr>
            <w:pStyle w:val="Sisluet1"/>
            <w:spacing w:after="0"/>
            <w:rPr>
              <w:rFonts w:ascii="Times New Roman" w:hAnsi="Times New Roman"/>
              <w:lang w:val="sv-SE"/>
            </w:rPr>
          </w:pPr>
          <w:r w:rsidRPr="00AD4569">
            <w:rPr>
              <w:rFonts w:ascii="Times New Roman" w:eastAsia="Times New Roman" w:hAnsi="Times New Roman"/>
              <w:noProof/>
              <w:lang w:val="sv-SE"/>
            </w:rPr>
            <w:t xml:space="preserve">BILAGOR </w:t>
          </w:r>
        </w:p>
        <w:p w:rsidR="00C32D83" w:rsidRPr="00AD4569" w:rsidRDefault="00AD4569" w:rsidP="00C32D83">
          <w:pPr>
            <w:pStyle w:val="Sisluet2"/>
            <w:spacing w:after="0"/>
            <w:ind w:left="216"/>
            <w:rPr>
              <w:rFonts w:ascii="Times New Roman" w:hAnsi="Times New Roman"/>
              <w:lang w:val="sv-SE"/>
            </w:rPr>
          </w:pPr>
          <w:r w:rsidRPr="00AD4569">
            <w:rPr>
              <w:rFonts w:ascii="Times New Roman" w:hAnsi="Times New Roman"/>
              <w:lang w:val="sv-SE"/>
            </w:rPr>
            <w:t>Motsvarighetstabell: nya kyrkolagen</w:t>
          </w:r>
          <w:r w:rsidRPr="00A11C6F">
            <w:rPr>
              <w:rFonts w:ascii="Times New Roman" w:hAnsi="Times New Roman"/>
              <w:lang w:val="sv-SE"/>
            </w:rPr>
            <w:t xml:space="preserve"> </w:t>
          </w:r>
        </w:p>
        <w:p w:rsidR="00C32D83" w:rsidRPr="00AD4569" w:rsidRDefault="00AD4569" w:rsidP="00AD4569">
          <w:pPr>
            <w:ind w:firstLine="216"/>
            <w:rPr>
              <w:sz w:val="22"/>
              <w:szCs w:val="22"/>
              <w:lang w:val="sv-SE"/>
            </w:rPr>
          </w:pPr>
          <w:r w:rsidRPr="00AD4569">
            <w:rPr>
              <w:sz w:val="22"/>
              <w:szCs w:val="22"/>
              <w:lang w:val="sv-SE"/>
            </w:rPr>
            <w:t>Motsvarighetstabell: nya kyrkoordningen</w:t>
          </w:r>
        </w:p>
        <w:p w:rsidR="00C32D83" w:rsidRPr="00AD4569" w:rsidRDefault="00AD4569" w:rsidP="00C32D83">
          <w:pPr>
            <w:pStyle w:val="Sisluet2"/>
            <w:spacing w:after="0"/>
            <w:ind w:left="216"/>
            <w:rPr>
              <w:rFonts w:ascii="Times New Roman" w:hAnsi="Times New Roman"/>
              <w:lang w:val="sv-SE"/>
            </w:rPr>
          </w:pPr>
          <w:r w:rsidRPr="00AD4569">
            <w:rPr>
              <w:rFonts w:ascii="Times New Roman" w:hAnsi="Times New Roman"/>
              <w:lang w:val="sv-SE"/>
            </w:rPr>
            <w:t>Motsvarighetstabell: nuvarande kyrkolagen</w:t>
          </w:r>
          <w:r w:rsidRPr="00A11C6F">
            <w:rPr>
              <w:rFonts w:ascii="Times New Roman" w:hAnsi="Times New Roman"/>
              <w:lang w:val="sv-SE"/>
            </w:rPr>
            <w:t xml:space="preserve"> </w:t>
          </w:r>
        </w:p>
        <w:p w:rsidR="00C32D83" w:rsidRPr="00F01397" w:rsidRDefault="00AD4569" w:rsidP="00AD4569">
          <w:pPr>
            <w:ind w:firstLine="216"/>
            <w:rPr>
              <w:lang w:val="sv-SE"/>
            </w:rPr>
          </w:pPr>
          <w:r w:rsidRPr="00F01397">
            <w:rPr>
              <w:sz w:val="22"/>
              <w:szCs w:val="22"/>
              <w:lang w:val="sv-SE"/>
            </w:rPr>
            <w:t>Motsvarighetstabell: nuvarande kyrkoordningen</w:t>
          </w:r>
          <w:r w:rsidRPr="00F01397">
            <w:rPr>
              <w:sz w:val="22"/>
              <w:szCs w:val="22"/>
              <w:lang w:val="sv-SE"/>
            </w:rPr>
            <w:t xml:space="preserve"> </w:t>
          </w:r>
        </w:p>
        <w:bookmarkStart w:id="0" w:name="_GoBack" w:displacedByCustomXml="next"/>
        <w:bookmarkEnd w:id="0" w:displacedByCustomXml="next"/>
      </w:sdtContent>
    </w:sdt>
    <w:p w:rsidR="00BE4707" w:rsidRPr="00F01397" w:rsidRDefault="00C32D83" w:rsidP="00C32D83">
      <w:pPr>
        <w:rPr>
          <w:noProof/>
          <w:lang w:val="sv-SE"/>
        </w:rPr>
      </w:pPr>
      <w:r w:rsidRPr="00F01397">
        <w:rPr>
          <w:rFonts w:eastAsia="Times New Roman"/>
          <w:lang w:val="sv-SE" w:eastAsia="fi-FI"/>
        </w:rPr>
        <w:tab/>
      </w:r>
      <w:r w:rsidRPr="00F01397">
        <w:rPr>
          <w:rFonts w:eastAsia="Times New Roman"/>
          <w:lang w:val="sv-SE" w:eastAsia="fi-FI"/>
        </w:rPr>
        <w:tab/>
      </w:r>
      <w:r w:rsidRPr="00F01397">
        <w:rPr>
          <w:rFonts w:eastAsia="Times New Roman"/>
          <w:lang w:val="sv-SE" w:eastAsia="fi-FI"/>
        </w:rPr>
        <w:tab/>
      </w:r>
      <w:r w:rsidR="009A4F02" w:rsidRPr="00A11C6F">
        <w:rPr>
          <w:rFonts w:eastAsia="Times New Roman"/>
          <w:lang w:val="sv-SE" w:eastAsia="fi-FI"/>
        </w:rPr>
        <w:fldChar w:fldCharType="begin"/>
      </w:r>
      <w:r w:rsidRPr="00F01397">
        <w:rPr>
          <w:rFonts w:eastAsia="Times New Roman"/>
          <w:lang w:val="sv-SE" w:eastAsia="fi-FI"/>
        </w:rPr>
        <w:instrText xml:space="preserve"> TOC \o "1-3" \h \z \u </w:instrText>
      </w:r>
      <w:r w:rsidR="009A4F02" w:rsidRPr="00A11C6F">
        <w:rPr>
          <w:rFonts w:eastAsia="Times New Roman"/>
          <w:lang w:val="sv-SE" w:eastAsia="fi-FI"/>
        </w:rPr>
        <w:fldChar w:fldCharType="separate"/>
      </w:r>
    </w:p>
    <w:p w:rsidR="00A754D7" w:rsidRPr="00F01397" w:rsidRDefault="009A4F02" w:rsidP="00C32D83">
      <w:pPr>
        <w:rPr>
          <w:rFonts w:eastAsia="Times New Roman"/>
          <w:b/>
          <w:bCs/>
          <w:lang w:val="sv-SE" w:eastAsia="fi-FI"/>
        </w:rPr>
        <w:sectPr w:rsidR="00A754D7" w:rsidRPr="00F01397" w:rsidSect="00B92A78">
          <w:headerReference w:type="default" r:id="rId8"/>
          <w:pgSz w:w="11906" w:h="16838"/>
          <w:pgMar w:top="1417" w:right="1134" w:bottom="1417" w:left="1134" w:header="708" w:footer="708" w:gutter="0"/>
          <w:cols w:space="708"/>
          <w:docGrid w:linePitch="360"/>
        </w:sectPr>
      </w:pPr>
      <w:r w:rsidRPr="00A11C6F">
        <w:rPr>
          <w:rFonts w:eastAsia="Times New Roman"/>
          <w:b/>
          <w:bCs/>
          <w:lang w:val="sv-SE" w:eastAsia="fi-FI"/>
        </w:rPr>
        <w:fldChar w:fldCharType="end"/>
      </w:r>
      <w:r w:rsidR="00C32D83" w:rsidRPr="00F01397">
        <w:rPr>
          <w:rFonts w:eastAsia="Times New Roman"/>
          <w:b/>
          <w:bCs/>
          <w:lang w:val="sv-SE" w:eastAsia="fi-FI"/>
        </w:rPr>
        <w:br w:type="page"/>
      </w:r>
    </w:p>
    <w:p w:rsidR="00C32D83" w:rsidRPr="00F01397" w:rsidRDefault="00C32D83" w:rsidP="00C32D83">
      <w:pPr>
        <w:rPr>
          <w:rFonts w:eastAsia="Times New Roman"/>
          <w:b/>
          <w:bCs/>
          <w:lang w:val="sv-SE" w:eastAsia="fi-FI"/>
        </w:rPr>
      </w:pPr>
    </w:p>
    <w:p w:rsidR="00C32D83" w:rsidRPr="00A11C6F" w:rsidRDefault="00C32D83" w:rsidP="00C32D83">
      <w:pPr>
        <w:rPr>
          <w:rFonts w:eastAsia="Times New Roman"/>
          <w:bCs/>
          <w:lang w:val="sv-SE" w:eastAsia="fi-FI"/>
        </w:rPr>
      </w:pPr>
      <w:r w:rsidRPr="00A11C6F">
        <w:rPr>
          <w:rFonts w:eastAsia="Times New Roman"/>
          <w:b/>
          <w:bCs/>
          <w:lang w:val="sv-SE" w:eastAsia="fi-FI"/>
        </w:rPr>
        <w:t>ALLMÄN MOTIVERING</w:t>
      </w:r>
    </w:p>
    <w:p w:rsidR="00C32D83" w:rsidRPr="00A11C6F" w:rsidRDefault="00C32D83" w:rsidP="00C32D83">
      <w:pPr>
        <w:rPr>
          <w:rFonts w:eastAsia="Times New Roman"/>
          <w:bCs/>
          <w:lang w:val="sv-SE" w:eastAsia="fi-FI"/>
        </w:rPr>
      </w:pPr>
    </w:p>
    <w:p w:rsidR="00C32D83" w:rsidRPr="00A11C6F" w:rsidRDefault="00C32D83" w:rsidP="00C32D83">
      <w:pPr>
        <w:tabs>
          <w:tab w:val="left" w:pos="357"/>
        </w:tabs>
        <w:jc w:val="both"/>
        <w:rPr>
          <w:rFonts w:eastAsia="Times New Roman"/>
          <w:b/>
          <w:lang w:val="sv-SE" w:eastAsia="fi-FI"/>
        </w:rPr>
      </w:pPr>
      <w:r w:rsidRPr="00A11C6F">
        <w:rPr>
          <w:rFonts w:eastAsia="Times New Roman"/>
          <w:b/>
          <w:lang w:val="sv-SE" w:eastAsia="fi-FI"/>
        </w:rPr>
        <w:t>1</w:t>
      </w:r>
      <w:r w:rsidRPr="00A11C6F">
        <w:rPr>
          <w:rFonts w:eastAsia="Times New Roman"/>
          <w:b/>
          <w:lang w:val="sv-SE" w:eastAsia="fi-FI"/>
        </w:rPr>
        <w:tab/>
        <w:t>Inledning</w:t>
      </w:r>
    </w:p>
    <w:p w:rsidR="00C32D83" w:rsidRPr="00A11C6F" w:rsidRDefault="00C32D83" w:rsidP="00C32D83">
      <w:pPr>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Den särskilda offentligrättsliga ställning som Evangelisk-lutherska kyrkan i Finland har vilar på en lång historisk bakgrund. Enligt 76 § i grundlagen föreskrivs om kyrkans författning och förvaltning i kyrkolagen</w:t>
      </w:r>
      <w:r w:rsidR="00E31124" w:rsidRPr="00A11C6F">
        <w:rPr>
          <w:rFonts w:eastAsia="Times New Roman"/>
          <w:lang w:val="sv-SE" w:eastAsia="fi-FI"/>
        </w:rPr>
        <w:t>,</w:t>
      </w:r>
      <w:r w:rsidRPr="00A11C6F">
        <w:rPr>
          <w:rFonts w:eastAsia="Times New Roman"/>
          <w:lang w:val="sv-SE" w:eastAsia="fi-FI"/>
        </w:rPr>
        <w:t xml:space="preserve"> som också föreskriver om lagstiftningsordningen för kyrkolagen och rätten att ta initiativ som angår den. Enligt 2 kap. 2 § i kyrkolagen (1054/1993) har kyrkomötet ensamrätt att ta initiativ till stiftande, ändring och upphävande av kyrkolagen. Innehållet i kyrkomötets förslag kan inte ändras längre fram i lagstiftningsprocessen. Bestämmelser om kyrkomötets ensamrätt att lägga fram förslag om stiftande, ändring, förklaring och upphävande av kyrkolag fanns redan i kyrkolagen av år 1869.</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När den nuvarande kyrkolagen stiftades genomfördes en länge planerad uppdelning av kyrkolagen i en kyrkolag, som stiftas av riksdagen, samt i en kyrkoordning (1055/1993) och en valordning för kyrkan (416/2014), vilka kyrkan själv utfärdar. I kyrkolagen och kyrkoordningen, vilka trädde i kraft den 1 januari 1994, har under tjugo års tid gjorts otaliga ändringar.</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Behovet av en övergripande kodifiering av kyrkolagstiftningen sågs redan 2005 då kyrkostyrelsen tillsatte en kommission med uppgift att granska grunderna för kyrkolagstiftningen och kyrkolagens ämnesområde. Kommissionen föreslog i sitt betänkande 2006 att en ny kommission ska tillsättas för kodifieringen av kyrkolagstiftningen och lade fram grunder och riktlinjer för dess arbete.</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Den av kyrkostyrelsen tillsatta kommissionen för kodifiering av kyrkolagstiftningen blev klar med sitt arbete 2009. Utgående från betänkandet lade kyrkostyrelsen dock inte för kyrkomötet fram något förslag om stiftande av en ny kyrkolag och kyrkoordning. Detta berodde på att kyrkomötet hade förkastat två relativt omfattande separata reformförslag som delvis låg till grund för kommissionens kodifieringsförslag. Senare har kodifieringskommissionens förslag och utlåtandena om dem använts i de mest brådskande </w:t>
      </w:r>
      <w:proofErr w:type="spellStart"/>
      <w:r w:rsidRPr="00A11C6F">
        <w:rPr>
          <w:rFonts w:eastAsia="Times New Roman"/>
          <w:lang w:val="sv-SE" w:eastAsia="fi-FI"/>
        </w:rPr>
        <w:t>delreformerna</w:t>
      </w:r>
      <w:proofErr w:type="spellEnd"/>
      <w:r w:rsidRPr="00A11C6F">
        <w:rPr>
          <w:rFonts w:eastAsia="Times New Roman"/>
          <w:lang w:val="sv-SE" w:eastAsia="fi-FI"/>
        </w:rPr>
        <w:t xml:space="preserve"> av kyrkolagstiftningen.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Kyrkostyrelsen tillsatte 2011 en arbetsgrupp för kodifiering av kyrkolagstiftningen i avsikt att fortsätta den övergripande kodifieringen utgående från tidigare betänkanden. I den fortsatta beredningen skulle arbetsgruppen beakta de synpunkter som förts fram i utlåtandena samt den inverkan som kyrkomötets beslut har på kodifieringens innehåll. På vilket sätt de lagstiftningsprojekt som är under beredning ska beaktas skulle avgöras från fall till fall. I kodifieringen skulle särskilt beaktas gränsdragningen mellan kyrkolagen och kyrkoordningen, dvs. i vilken omfattning kyrkans interna reglering tas in i kyrkoordningen. Dessutom skulle uppmärksamhet fästas vid bestämmelsernas struktur och språkliga utformning. </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I början av sitt arbete hörde arbetsgruppen experter på författningsrätt och förvaltningsrätt för att utreda vilka ärenden som ska regleras i kyrkolagen och vilka som kan regleras i kyrkoordningen eller andra författningar som kyrkan ensam beslutar om.</w:t>
      </w:r>
      <w:r w:rsidRPr="00A11C6F">
        <w:rPr>
          <w:rFonts w:eastAsia="Times New Roman"/>
          <w:color w:val="000000"/>
          <w:lang w:val="sv-SE" w:eastAsia="fi-FI"/>
        </w:rPr>
        <w:t xml:space="preserve"> </w:t>
      </w:r>
      <w:r w:rsidRPr="00A11C6F">
        <w:rPr>
          <w:rFonts w:eastAsia="Times New Roman"/>
          <w:lang w:val="sv-SE" w:eastAsia="fi-FI"/>
        </w:rPr>
        <w:t xml:space="preserve">Efter att ha hört experterna stannade arbetsgruppen </w:t>
      </w:r>
      <w:r w:rsidR="00DC2A94" w:rsidRPr="00A11C6F">
        <w:rPr>
          <w:rFonts w:eastAsia="Times New Roman"/>
          <w:lang w:val="sv-SE" w:eastAsia="fi-FI"/>
        </w:rPr>
        <w:t>för en framställning där syftet</w:t>
      </w:r>
      <w:r w:rsidRPr="00A11C6F">
        <w:rPr>
          <w:rFonts w:eastAsia="Times New Roman"/>
          <w:lang w:val="sv-SE" w:eastAsia="fi-FI"/>
        </w:rPr>
        <w:t xml:space="preserve"> är att i kyrkolagen endast </w:t>
      </w:r>
      <w:r w:rsidR="00DC2A94" w:rsidRPr="00A11C6F">
        <w:rPr>
          <w:rFonts w:eastAsia="Times New Roman"/>
          <w:lang w:val="sv-SE" w:eastAsia="fi-FI"/>
        </w:rPr>
        <w:t xml:space="preserve">ta in </w:t>
      </w:r>
      <w:r w:rsidRPr="00A11C6F">
        <w:rPr>
          <w:rFonts w:eastAsia="Times New Roman"/>
          <w:lang w:val="sv-SE" w:eastAsia="fi-FI"/>
        </w:rPr>
        <w:t>ärenden som enligt grundlagen ska regleras genom lag.</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lastRenderedPageBreak/>
        <w:t>Arbetsgruppen blev klar med sitt betänkande i augusti 2014. Till följd av pågående lagstiftningsprojekt slutfördes arbetet dock inte och sändes inte heller på remiss. Arbetet har utgående från betänkandet fortsatt som tjänstemannaarbete på kyrkostyrelsen.</w:t>
      </w:r>
      <w:r w:rsidRPr="00A11C6F">
        <w:rPr>
          <w:rFonts w:eastAsia="Times New Roman"/>
          <w:color w:val="000000"/>
          <w:lang w:val="sv-SE" w:eastAsia="fi-FI"/>
        </w:rPr>
        <w:t xml:space="preserve"> </w:t>
      </w:r>
      <w:r w:rsidRPr="00A11C6F">
        <w:rPr>
          <w:rFonts w:eastAsia="Times New Roman"/>
          <w:lang w:val="sv-SE" w:eastAsia="fi-FI"/>
        </w:rPr>
        <w:t>Remissförfarandet genomfördes under våren och sommaren 2016 och därefter har de korrigeringar som utlåtandena gav anledning till införts som tjänstemannaarbete.</w:t>
      </w:r>
    </w:p>
    <w:p w:rsidR="00C32D83" w:rsidRPr="00A11C6F" w:rsidRDefault="00C32D83" w:rsidP="00C32D83">
      <w:pPr>
        <w:tabs>
          <w:tab w:val="left" w:pos="357"/>
        </w:tabs>
        <w:jc w:val="both"/>
        <w:rPr>
          <w:rFonts w:eastAsia="Times New Roman"/>
          <w:b/>
          <w:lang w:val="sv-SE" w:eastAsia="fi-FI"/>
        </w:rPr>
      </w:pPr>
      <w:r w:rsidRPr="00A11C6F">
        <w:rPr>
          <w:rFonts w:eastAsia="Times New Roman"/>
          <w:b/>
          <w:lang w:val="sv-SE" w:eastAsia="fi-FI"/>
        </w:rPr>
        <w:t xml:space="preserve">2 </w:t>
      </w:r>
      <w:r w:rsidRPr="00A11C6F">
        <w:rPr>
          <w:rFonts w:eastAsia="Times New Roman"/>
          <w:b/>
          <w:lang w:val="sv-SE" w:eastAsia="fi-FI"/>
        </w:rPr>
        <w:tab/>
        <w:t>Nuläge</w:t>
      </w:r>
    </w:p>
    <w:p w:rsidR="00C32D83" w:rsidRPr="00A11C6F" w:rsidRDefault="00C32D83" w:rsidP="00C32D83">
      <w:pPr>
        <w:ind w:firstLine="284"/>
        <w:jc w:val="both"/>
        <w:rPr>
          <w:rFonts w:eastAsia="Times New Roman"/>
          <w:lang w:val="sv-SE" w:eastAsia="fi-FI"/>
        </w:rPr>
      </w:pPr>
    </w:p>
    <w:p w:rsidR="00C32D83" w:rsidRPr="00A11C6F" w:rsidRDefault="00C32D83" w:rsidP="00C32D83">
      <w:pPr>
        <w:tabs>
          <w:tab w:val="left" w:pos="720"/>
        </w:tabs>
        <w:jc w:val="both"/>
        <w:rPr>
          <w:rFonts w:eastAsia="Times New Roman"/>
          <w:b/>
          <w:lang w:val="sv-SE" w:eastAsia="fi-FI"/>
        </w:rPr>
      </w:pPr>
      <w:r w:rsidRPr="00A11C6F">
        <w:rPr>
          <w:rFonts w:eastAsia="Times New Roman"/>
          <w:b/>
          <w:lang w:val="sv-SE" w:eastAsia="fi-FI"/>
        </w:rPr>
        <w:t>2.1</w:t>
      </w:r>
      <w:r w:rsidRPr="00A11C6F">
        <w:rPr>
          <w:rFonts w:eastAsia="Times New Roman"/>
          <w:b/>
          <w:lang w:val="sv-SE" w:eastAsia="fi-FI"/>
        </w:rPr>
        <w:tab/>
        <w:t>Lagstiftning och praxis</w:t>
      </w:r>
    </w:p>
    <w:p w:rsidR="00C32D83" w:rsidRPr="00A11C6F" w:rsidRDefault="00C32D83" w:rsidP="00C32D83">
      <w:pPr>
        <w:ind w:firstLine="284"/>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iCs/>
          <w:lang w:val="sv-SE" w:eastAsia="fi-FI"/>
        </w:rPr>
      </w:pPr>
      <w:r w:rsidRPr="00A11C6F">
        <w:rPr>
          <w:rFonts w:eastAsia="Times New Roman"/>
          <w:bCs/>
          <w:lang w:val="sv-SE" w:eastAsia="fi-FI"/>
        </w:rPr>
        <w:t>Allmänt om religionssamfundens ställning</w:t>
      </w:r>
      <w:r w:rsidRPr="00A11C6F">
        <w:rPr>
          <w:rFonts w:eastAsia="Times New Roman"/>
          <w:iCs/>
          <w:lang w:val="sv-SE" w:eastAsia="fi-FI"/>
        </w:rPr>
        <w:t xml:space="preserve"> </w:t>
      </w:r>
    </w:p>
    <w:p w:rsidR="00C32D83" w:rsidRPr="00A11C6F" w:rsidRDefault="00C32D83" w:rsidP="00C32D83">
      <w:pPr>
        <w:ind w:firstLine="284"/>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Religions- och samvetsfriheten är som en av de grundläggande fri- och rättigheterna i Finland tryggad i 11 § i grundlagen. Närmare bestämmelser om religionsfrihet finns i religionsfrihetslagen (453/2003). Religionssamfund enligt religionsfrihetslagen är evangelisk-lutherska kyrkan och ortodoxa kyrkosamfundet samt de registrerade religionssamfunden. Evangelisk-lutherska kyrkan och ortodoxa kyrkan har en speciell offentligrättslig ställning. De nämnda kyrkorna och deras församlingar är offentliga samfund, vilkas ställning och författning bygger på särskild lagstiftning som gäller dessa. Registrerade religionssamfund är däremot privaträttsliga samfund och bestämmelser om registreringen av dessa finns i religionsfrihetslagen. </w:t>
      </w:r>
      <w:r w:rsidR="004028CB" w:rsidRPr="00A11C6F">
        <w:rPr>
          <w:rFonts w:eastAsia="Times New Roman"/>
          <w:lang w:val="sv-SE" w:eastAsia="fi-FI"/>
        </w:rPr>
        <w:t>Vid utgången av 2016</w:t>
      </w:r>
      <w:r w:rsidRPr="00A11C6F">
        <w:rPr>
          <w:rFonts w:eastAsia="Times New Roman"/>
          <w:lang w:val="sv-SE" w:eastAsia="fi-FI"/>
        </w:rPr>
        <w:t xml:space="preserve"> hörde </w:t>
      </w:r>
      <w:r w:rsidR="004028CB" w:rsidRPr="00A11C6F">
        <w:rPr>
          <w:rFonts w:eastAsia="Times New Roman"/>
          <w:lang w:val="sv-SE" w:eastAsia="fi-FI"/>
        </w:rPr>
        <w:t>71,9</w:t>
      </w:r>
      <w:r w:rsidRPr="00A11C6F">
        <w:rPr>
          <w:rFonts w:eastAsia="Times New Roman"/>
          <w:lang w:val="sv-SE" w:eastAsia="fi-FI"/>
        </w:rPr>
        <w:t xml:space="preserve"> procent av finländarna till evangelisk-lutherska kyrkan. </w:t>
      </w:r>
    </w:p>
    <w:p w:rsidR="00C32D83" w:rsidRPr="00A11C6F" w:rsidRDefault="00C32D83" w:rsidP="00C32D83">
      <w:pPr>
        <w:ind w:firstLine="170"/>
        <w:jc w:val="both"/>
        <w:rPr>
          <w:rFonts w:eastAsia="Times New Roman"/>
          <w:lang w:val="sv-SE" w:eastAsia="fi-FI"/>
        </w:rPr>
      </w:pPr>
    </w:p>
    <w:p w:rsidR="00C32D83" w:rsidRPr="00A11C6F" w:rsidRDefault="00C32D83" w:rsidP="00C32D83">
      <w:pPr>
        <w:autoSpaceDE w:val="0"/>
        <w:autoSpaceDN w:val="0"/>
        <w:adjustRightInd w:val="0"/>
        <w:rPr>
          <w:rFonts w:eastAsia="Times New Roman"/>
          <w:bCs/>
          <w:lang w:val="sv-SE" w:eastAsia="fi-FI"/>
        </w:rPr>
      </w:pPr>
      <w:r w:rsidRPr="00A11C6F">
        <w:rPr>
          <w:rFonts w:eastAsia="Times New Roman"/>
          <w:bCs/>
          <w:lang w:val="sv-SE" w:eastAsia="fi-FI"/>
        </w:rPr>
        <w:t>Kyrkans ställning och förhållande till staten</w:t>
      </w:r>
    </w:p>
    <w:p w:rsidR="00C32D83" w:rsidRPr="00A11C6F" w:rsidRDefault="00C32D83" w:rsidP="00C32D83">
      <w:pPr>
        <w:autoSpaceDE w:val="0"/>
        <w:autoSpaceDN w:val="0"/>
        <w:adjustRightInd w:val="0"/>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Bestämmelser om kyrkans författning och förvaltning finns i kyrkolagen, som omfattas av en särskild lagstiftningsordning som bygger på 76 § i grundlagen. Enligt 2 kap. 2 § i kyrkolagen har kyrkomötet ensamrätt att föreslå stiftande, ändring och upphävande av kyrkolag. Statens lagstiftningsorgan kan inte göra ändringar i förslaget om det inte är fråga om att rätta lagstiftningstekniska fel som inte påverkar innehållet. Rättelser kan göras endast efter att kyrkostyrelsen har gett ett utlåtande i ärendet eller tagit initiativ till detta.</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Genom att betala kyrkoskatt bidrar kyrkans medlemmar till att täcka de utgifter som behövs för kyrkans och församlingarnas verksamhet. Skyldigheten att betala skatt grundar sig på lagen om skyldighet för medlemmar i evangelisk-lutherska församlingar att betala skatt till församlingen (1013/2012).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7A5088" w:rsidP="00C32D83">
      <w:pPr>
        <w:autoSpaceDE w:val="0"/>
        <w:autoSpaceDN w:val="0"/>
        <w:adjustRightInd w:val="0"/>
        <w:jc w:val="both"/>
        <w:rPr>
          <w:rFonts w:eastAsia="Times New Roman"/>
          <w:lang w:val="sv-SE" w:eastAsia="fi-FI"/>
        </w:rPr>
      </w:pPr>
      <w:r w:rsidRPr="00A11C6F">
        <w:rPr>
          <w:rFonts w:eastAsia="Times New Roman"/>
          <w:lang w:val="sv-SE" w:eastAsia="fi-FI"/>
        </w:rPr>
        <w:t>Förhållandet</w:t>
      </w:r>
      <w:r w:rsidR="00C32D83" w:rsidRPr="00A11C6F">
        <w:rPr>
          <w:rFonts w:eastAsia="Times New Roman"/>
          <w:lang w:val="sv-SE" w:eastAsia="fi-FI"/>
        </w:rPr>
        <w:t xml:space="preserve"> mellan kyrka</w:t>
      </w:r>
      <w:r w:rsidRPr="00A11C6F">
        <w:rPr>
          <w:rFonts w:eastAsia="Times New Roman"/>
          <w:lang w:val="sv-SE" w:eastAsia="fi-FI"/>
        </w:rPr>
        <w:t>n</w:t>
      </w:r>
      <w:r w:rsidR="00C32D83" w:rsidRPr="00A11C6F">
        <w:rPr>
          <w:rFonts w:eastAsia="Times New Roman"/>
          <w:lang w:val="sv-SE" w:eastAsia="fi-FI"/>
        </w:rPr>
        <w:t xml:space="preserve"> och stat</w:t>
      </w:r>
      <w:r w:rsidRPr="00A11C6F">
        <w:rPr>
          <w:rFonts w:eastAsia="Times New Roman"/>
          <w:lang w:val="sv-SE" w:eastAsia="fi-FI"/>
        </w:rPr>
        <w:t>en</w:t>
      </w:r>
      <w:r w:rsidR="00C32D83" w:rsidRPr="00A11C6F">
        <w:rPr>
          <w:rFonts w:eastAsia="Times New Roman"/>
          <w:lang w:val="sv-SE" w:eastAsia="fi-FI"/>
        </w:rPr>
        <w:t xml:space="preserve"> har gradvis utvecklats mot en större självständighet för kyrkan. När den nuvarande kyrkolagen stiftades överfördes en del av de normer som gäller kyrkan till kyrkoordningen och valordningen för kyrkan, vilka utfärdas av kyrkomötet. Samtidigt ströks ur kyrkolagen hänvisningen till att högsta styrelsen över kyrkan tillkommer landets regering.</w:t>
      </w:r>
      <w:r w:rsidR="00681B0F">
        <w:rPr>
          <w:rFonts w:eastAsia="Times New Roman"/>
          <w:lang w:val="sv-SE" w:eastAsia="fi-FI"/>
        </w:rPr>
        <w:t xml:space="preserve"> </w:t>
      </w:r>
      <w:r w:rsidR="0008277F" w:rsidRPr="00A11C6F">
        <w:rPr>
          <w:rFonts w:eastAsia="Times New Roman"/>
          <w:lang w:val="sv-SE" w:eastAsia="fi-FI"/>
        </w:rPr>
        <w:t>Finansieringen av domkapitelväsendet överfördes i början av 1997 till kyrkan själv</w:t>
      </w:r>
      <w:r w:rsidR="00C32D83" w:rsidRPr="00A11C6F">
        <w:rPr>
          <w:rFonts w:eastAsia="Times New Roman"/>
          <w:lang w:val="sv-SE" w:eastAsia="fi-FI"/>
        </w:rPr>
        <w:t xml:space="preserve">, och dess tjänster och tjänsteinnehavare, inklusive biskoparna, blev även formellt kyrkans tjänster och tjänsteinnehavare. I samband med detta överfördes även dövprästernas tjänster och tjänsteinnehavare till kyrkan. Efter detta har statsbudgeten inte längre innehållit anslag för evangelisk-lutherska kyrkan, utan församlingarnas finansiering bygger på deras beskattningsrätt.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lastRenderedPageBreak/>
        <w:t>Republikens presidents rätt att utnämna biskopar upphörde den 1 mars 2000 då grundlagen trädde i kraft. Valet av biskop har därefter avgjorts genom val.</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början av 2004 överfördes fastställelsen av beslut om att anlägga en begravningsplats från undervisningsministeriet till kyrkostyrelsen. Samtidigt slopades en bestämmelse enligt vilken kyrkomötesbeslut om ändring av stiftsindelningen ska underställas statsrådet för fastställelse, och rättsskipningsuppgifterna överfördes från kyrkans myndigheter till de allmänna förvaltningsdomstolarna. Den sista bestämmelsen om underställning av ett beslut hos en statlig myndighet ströks ur kyrkolagen när undervisnings- och kulturministeriets uppgift som underställningsmyndighet i fråga om kyrkliga byggnader avskaffades i slutet av 2013.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En viktig förbindelse mellan kyrka och stat är att en representant för statsrådet och fältbiskopen är medlemmar av kyrkomötet. Den representant som statsrådet utser ska vara medlem av kyrkan. Fältbiskopen är en statlig militärpräst med generals grad. Efter 1996 har högsta domstolen och högsta för</w:t>
      </w:r>
      <w:r w:rsidR="00317C1F" w:rsidRPr="00A11C6F">
        <w:rPr>
          <w:rFonts w:eastAsia="Times New Roman"/>
          <w:lang w:val="sv-SE" w:eastAsia="fi-FI"/>
        </w:rPr>
        <w:t xml:space="preserve">valtningsdomstolen inte utsett </w:t>
      </w:r>
      <w:r w:rsidRPr="00A11C6F">
        <w:rPr>
          <w:rFonts w:eastAsia="Times New Roman"/>
          <w:lang w:val="sv-SE" w:eastAsia="fi-FI"/>
        </w:rPr>
        <w:t>medlemmar till kyrkomötet. Initiativet till denna ändring i kyrkolagen togs av de högsta domstolarna.</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Från början av 2016 började staten betala ut finansiering till kyrkan enligt lagen om statlig finansiering till evangelisk-lutherska kyrkan för skötseln av vissa samhällsuppgifter (430/2015). De uppgifter som avses i lagen är de uppgifter som enligt lagen hör till församlingarna och de kyrkliga samfälligheterna i anslutning till begravningsväsendet, folkbokföringen och bevarandet av kulturhistoriskt värdefulla byggnader och värdefullt lösöre. Finansieringen ersätter den andel av samfundsskatten som tidigare betalats till kyrkan.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De </w:t>
      </w:r>
      <w:proofErr w:type="spellStart"/>
      <w:r w:rsidRPr="00A11C6F">
        <w:rPr>
          <w:rFonts w:eastAsia="Times New Roman"/>
          <w:lang w:val="sv-SE" w:eastAsia="fi-FI"/>
        </w:rPr>
        <w:t>sakgrupper</w:t>
      </w:r>
      <w:proofErr w:type="spellEnd"/>
      <w:r w:rsidRPr="00A11C6F">
        <w:rPr>
          <w:rFonts w:eastAsia="Times New Roman"/>
          <w:lang w:val="sv-SE" w:eastAsia="fi-FI"/>
        </w:rPr>
        <w:t xml:space="preserve"> som är de viktigaste med tanke på förhållandet mellan kyrka och stat är den särskilda lagstiftningsordningen för kyrkolagen samt statsmaktens rätt att föreskriva om kyrkoskatten, kyrkans pensionslagstiftning, kyrkans tjänste- och arbetskollektivavtalslagstiftning, församlingens uppgifter i anslutning till begravningsväsendet och folkbokföringen samt om den i skollagstiftningen reglerade religionsundervisningen i enlighet med elevens egen tro. Staten bekostar fortsättningsvis själavården i försvarsmakten och i fängelser.</w:t>
      </w:r>
    </w:p>
    <w:p w:rsidR="00C32D83" w:rsidRPr="00A11C6F" w:rsidRDefault="00C32D83" w:rsidP="00C32D83">
      <w:pPr>
        <w:autoSpaceDE w:val="0"/>
        <w:autoSpaceDN w:val="0"/>
        <w:adjustRightInd w:val="0"/>
        <w:ind w:firstLine="142"/>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Kyrkolagen, kyrkoordningen och valordningen för kyrkan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1 kap. i kyrkolagen finns bestämmelser om kyrkans bekännelse, uppgift och medlemskap. Kyrkans uppgift är att i enlighet med sin bekännelse förkunna Guds ord och förvalta sakramenten samt att också i övrigt verka för att </w:t>
      </w:r>
      <w:r w:rsidR="00B66B6E" w:rsidRPr="00A11C6F">
        <w:rPr>
          <w:rFonts w:eastAsia="Times New Roman"/>
          <w:lang w:val="sv-SE" w:eastAsia="fi-FI"/>
        </w:rPr>
        <w:t>sprida</w:t>
      </w:r>
      <w:r w:rsidRPr="00A11C6F">
        <w:rPr>
          <w:rFonts w:eastAsia="Times New Roman"/>
          <w:lang w:val="sv-SE" w:eastAsia="fi-FI"/>
        </w:rPr>
        <w:t xml:space="preserve"> det kristna budskapet och förverkliga kärleken till nästan. Medlemskap i kyrkan baserar sig på dopet. I religionsfrihetslagen och kyrkolagen finns bestämmelser om inträde i och utträde ur kyrkan.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2 kap. </w:t>
      </w:r>
      <w:r w:rsidR="001832A6" w:rsidRPr="00A11C6F">
        <w:rPr>
          <w:rFonts w:eastAsia="Times New Roman"/>
          <w:lang w:val="sv-SE" w:eastAsia="fi-FI"/>
        </w:rPr>
        <w:t xml:space="preserve">i </w:t>
      </w:r>
      <w:r w:rsidRPr="00A11C6F">
        <w:rPr>
          <w:rFonts w:eastAsia="Times New Roman"/>
          <w:lang w:val="sv-SE" w:eastAsia="fi-FI"/>
        </w:rPr>
        <w:t>kyrkolagen föreskrivs om lagstiftningsordningen för kyrkolagen samt om kyrkomötets rätt att utfärda kyrkoordningen och valordningen för kyrkan. Bestämmelserna om kyrkans administrativa och språkliga indelning finns i 3 kap. i kyrkolagen.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lastRenderedPageBreak/>
        <w:t xml:space="preserve">Kyrkans medlemmar hör till församlingar, vilka var och en har ett bestämt område. Församlingsindelningen motsvarar kommunindelningen så att varje kommun i sin helhet befinner sig på området för samma församling eller samma kyrkliga samfällighet. Med tanke på kyrkoförvaltningen har landet indelats i stift som församlingarna hör till. För närvarande finns det nio stift. Kyrkomötet beslutar om grundande och indragning av stift. Stiften är indelade i prosterier, om vilka domkapitlet i stiftet fattar beslut.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Församlingarna är antingen finskspråkiga eller svenskspråkiga eller tvåspråkiga, om inte något annat bestäms om församlingens språk eller andra villkor för medlemskap. Svenskspråkiga församlingar hör till Borgå stift. I kyrkoförvaltningen iakttas i tillämpliga delar språklagen (423/2003) och samiska språklagen (1086/2003).</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Bestämmelser om församlingens verksamhet finns i 4 kap. i kyrkolagen. Församlingen fullgör kyrkans uppgift. Församlingen sköter förrättande av gudstjänster och dop, utdelning av nattvarden samt andra kyrkliga förrättningar, kristen fostran och undervisning, själavård, diakoni och missionsarbete samt övriga uppgifter som avser förkunnelse och tjänst med det kristna budskapet som grund. Kapitlet innehåller också bestämmelser om kyrkliga högtidsdagar och om vilket språk som ska användas i församlingens verksamhet.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För förkunnande av evangelium och förvaltande av sakramenten har kyrkan ett prästämbete. Bestämmelser om prästämbetet och bikthemligheten finns i 5 kap. i kyrkolagen.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Kap. 6 i kyrkolagen, som behandlar personalen, har förnyats i sin helhet.</w:t>
      </w:r>
      <w:r w:rsidR="00681B0F">
        <w:rPr>
          <w:rFonts w:eastAsia="Times New Roman"/>
          <w:lang w:val="sv-SE" w:eastAsia="fi-FI"/>
        </w:rPr>
        <w:t xml:space="preserve"> </w:t>
      </w:r>
      <w:r w:rsidRPr="00A11C6F">
        <w:rPr>
          <w:rFonts w:eastAsia="Times New Roman"/>
          <w:lang w:val="sv-SE" w:eastAsia="fi-FI"/>
        </w:rPr>
        <w:t>Lagändringen trädde i kraft den 1 juni 2013.</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1A740A" w:rsidP="00C32D83">
      <w:pPr>
        <w:autoSpaceDE w:val="0"/>
        <w:autoSpaceDN w:val="0"/>
        <w:adjustRightInd w:val="0"/>
        <w:jc w:val="both"/>
        <w:rPr>
          <w:rFonts w:eastAsia="Times New Roman"/>
          <w:lang w:val="sv-SE" w:eastAsia="fi-FI"/>
        </w:rPr>
      </w:pPr>
      <w:r>
        <w:rPr>
          <w:rFonts w:eastAsia="Times New Roman"/>
          <w:lang w:val="sv-SE" w:eastAsia="fi-FI"/>
        </w:rPr>
        <w:t xml:space="preserve">Kyrkolagens </w:t>
      </w:r>
      <w:r w:rsidR="00C32D83" w:rsidRPr="00A11C6F">
        <w:rPr>
          <w:rFonts w:eastAsia="Times New Roman"/>
          <w:lang w:val="sv-SE" w:eastAsia="fi-FI"/>
        </w:rPr>
        <w:t xml:space="preserve">7–11 kap. behandlar förvaltningen i församlingar och kyrkliga samfälligheter. Församlingarna har en central ställning inom kyrkans förvaltningsstruktur och utgör den grundläggande enheten i kyrkans andliga verksamhet. Församlingens högsta beslutande organ, dvs. kyrkofullmäktige, väljs för fyra år åt gången genom </w:t>
      </w:r>
      <w:proofErr w:type="spellStart"/>
      <w:r w:rsidR="00C32D83" w:rsidRPr="00A11C6F">
        <w:rPr>
          <w:rFonts w:eastAsia="Times New Roman"/>
          <w:lang w:val="sv-SE" w:eastAsia="fi-FI"/>
        </w:rPr>
        <w:t>församlingsval</w:t>
      </w:r>
      <w:proofErr w:type="spellEnd"/>
      <w:r w:rsidR="00C32D83" w:rsidRPr="00A11C6F">
        <w:rPr>
          <w:rFonts w:eastAsia="Times New Roman"/>
          <w:lang w:val="sv-SE" w:eastAsia="fi-FI"/>
        </w:rPr>
        <w:t>. Kyrkofullmäktige utser kyrkorådet som bereder ärendena för kyrkofullmäktige och verkställer dess beslut samt generellt leder församlingens verksamhet, förvaltning och ekonomi. Kyrkofullmäktige kan delegera sin behörighet till kyrkorådet och dess sektioner, och kyrkorådets behörighet kan delegeras till direktioner som lyder under kyrkorådet samt till församlingens tjänsteinnehavare.</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Församlingarna kan sköta sina uppgifter som en kyrklig samfällighet. En kyrklig samfällighet är </w:t>
      </w:r>
      <w:r w:rsidR="00C00478" w:rsidRPr="00A11C6F">
        <w:rPr>
          <w:rFonts w:eastAsia="Times New Roman"/>
          <w:lang w:val="sv-SE" w:eastAsia="fi-FI"/>
        </w:rPr>
        <w:t>d</w:t>
      </w:r>
      <w:r w:rsidRPr="00A11C6F">
        <w:rPr>
          <w:rFonts w:eastAsia="Times New Roman"/>
          <w:lang w:val="sv-SE" w:eastAsia="fi-FI"/>
        </w:rPr>
        <w:t>en obligatorisk</w:t>
      </w:r>
      <w:r w:rsidR="00C00478" w:rsidRPr="00A11C6F">
        <w:rPr>
          <w:rFonts w:eastAsia="Times New Roman"/>
          <w:lang w:val="sv-SE" w:eastAsia="fi-FI"/>
        </w:rPr>
        <w:t>a</w:t>
      </w:r>
      <w:r w:rsidRPr="00A11C6F">
        <w:rPr>
          <w:rFonts w:eastAsia="Times New Roman"/>
          <w:lang w:val="sv-SE" w:eastAsia="fi-FI"/>
        </w:rPr>
        <w:t xml:space="preserve"> förvaltningsstruktur</w:t>
      </w:r>
      <w:r w:rsidR="00C00478" w:rsidRPr="00A11C6F">
        <w:rPr>
          <w:rFonts w:eastAsia="Times New Roman"/>
          <w:lang w:val="sv-SE" w:eastAsia="fi-FI"/>
        </w:rPr>
        <w:t>en</w:t>
      </w:r>
      <w:r w:rsidRPr="00A11C6F">
        <w:rPr>
          <w:rFonts w:eastAsia="Times New Roman"/>
          <w:lang w:val="sv-SE" w:eastAsia="fi-FI"/>
        </w:rPr>
        <w:t xml:space="preserve"> då det inom samma kommuns område finns flera församlingar. För den kyrkliga samfälligheten </w:t>
      </w:r>
      <w:r w:rsidR="00C00478" w:rsidRPr="00A11C6F">
        <w:rPr>
          <w:rFonts w:eastAsia="Times New Roman"/>
          <w:lang w:val="sv-SE" w:eastAsia="fi-FI"/>
        </w:rPr>
        <w:t>ant</w:t>
      </w:r>
      <w:r w:rsidR="009C26E1" w:rsidRPr="00A11C6F">
        <w:rPr>
          <w:rFonts w:eastAsia="Times New Roman"/>
          <w:lang w:val="sv-SE" w:eastAsia="fi-FI"/>
        </w:rPr>
        <w:t>as</w:t>
      </w:r>
      <w:r w:rsidRPr="00A11C6F">
        <w:rPr>
          <w:rFonts w:eastAsia="Times New Roman"/>
          <w:lang w:val="sv-SE" w:eastAsia="fi-FI"/>
        </w:rPr>
        <w:t xml:space="preserve"> en grundstadga, i vilken anges de uppgifter som ska </w:t>
      </w:r>
      <w:r w:rsidR="009C26E1" w:rsidRPr="00A11C6F">
        <w:rPr>
          <w:rFonts w:eastAsia="Times New Roman"/>
          <w:lang w:val="sv-SE" w:eastAsia="fi-FI"/>
        </w:rPr>
        <w:t>skötas</w:t>
      </w:r>
      <w:r w:rsidRPr="00A11C6F">
        <w:rPr>
          <w:rFonts w:eastAsia="Times New Roman"/>
          <w:lang w:val="sv-SE" w:eastAsia="fi-FI"/>
        </w:rPr>
        <w:t xml:space="preserve"> av den kyrkliga samfälligheten samt övriga föreskrifter som är nödvändiga för att ange behörigheten för den kyrkliga samfälligheten och dess församlingar.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Den kyrkliga samfälligheten ska sköta de ärenden som gäller de till samfälligheten anslutna församlingarnas kyrkliga beskattning, fördelningen av kyrkoskatten och övriga gemensamma inkomster mellan församlingarna samt avgifterna till kyrkans centralfond och budgeten, finansförvaltningen, bokföringen, bokslutet och revisionen. Dessutom sköter den kyrkliga samfälligheten vissa av församlingarnas personalärenden.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lang w:val="sv-SE"/>
        </w:rPr>
      </w:pPr>
      <w:r w:rsidRPr="00A11C6F">
        <w:rPr>
          <w:rFonts w:eastAsia="Times New Roman"/>
          <w:lang w:val="sv-SE" w:eastAsia="fi-FI"/>
        </w:rPr>
        <w:t xml:space="preserve">Den kyrkliga samfällighetens högsta beslutande organ är gemensamma kyrkofullmäktige som väljs genom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för fyra år åt gången. Gemensamma kyrkorådet är ett beredande och verkställande organ som även leder den kyrkliga samfällighetens förvaltning och ekonomi.</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Domkapitlet utser en av kyrkoherdarna i de församlingar som hör till den kyrkliga samfälligheten till ordförande för gemensamma kyrkorådet. Gemensamma kyrkorådets övriga medlemmar är förtroendevalda som utses av gemensamma kyrkofullmäktige.</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Varje församling som hör till den kyrkliga samfälligheten har ett församlingsråd, vars ordförande är kyrkoherden i församlingen. Övriga medlemmar väljs genom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för fyra år åt gången.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Enligt 12 kap. i kyrkolagen kan församlingar ingå avtal om att gemensamt sköta uppgifter som hör till dem. En församling kan med stöd av avtal sköta uppgifter även för någon annan församlings räkning. En församling eller en kyrklig samfällighet kan med stöd av avtal även sköta uppgifter som hör till en kommun.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I 13 kap. i kyrkolagen föreskrivs om ändringar i församlingsindelningen. Initiativ till ändringar i församlingsindelningen kan tas av kyrkofullmäktige eller församlingsrådet i en församling och av domkapitlet eller biskopen. Beslut om ändring av en församlings område, delning av en församling på geografisk eller språklig grund</w:t>
      </w:r>
      <w:r w:rsidR="00C00478" w:rsidRPr="00A11C6F">
        <w:rPr>
          <w:rFonts w:eastAsia="Times New Roman"/>
          <w:lang w:val="sv-SE" w:eastAsia="fi-FI"/>
        </w:rPr>
        <w:t>,</w:t>
      </w:r>
      <w:r w:rsidR="009C26E1" w:rsidRPr="00A11C6F">
        <w:rPr>
          <w:rFonts w:eastAsia="Times New Roman"/>
          <w:lang w:val="sv-SE" w:eastAsia="fi-FI"/>
        </w:rPr>
        <w:t xml:space="preserve"> </w:t>
      </w:r>
      <w:r w:rsidR="001832A6" w:rsidRPr="00A11C6F">
        <w:rPr>
          <w:rFonts w:eastAsia="Times New Roman"/>
          <w:lang w:val="sv-SE" w:eastAsia="fi-FI"/>
        </w:rPr>
        <w:t xml:space="preserve">och </w:t>
      </w:r>
      <w:r w:rsidRPr="00A11C6F">
        <w:rPr>
          <w:rFonts w:eastAsia="Times New Roman"/>
          <w:lang w:val="sv-SE" w:eastAsia="fi-FI"/>
        </w:rPr>
        <w:t>indragning av en församling eller om grundande av en ny församling fattas av kyrkostyrelsen.</w:t>
      </w:r>
      <w:r w:rsidR="00681B0F">
        <w:rPr>
          <w:rFonts w:eastAsia="Times New Roman"/>
          <w:lang w:val="sv-SE" w:eastAsia="fi-FI"/>
        </w:rPr>
        <w:t xml:space="preserve"> </w:t>
      </w:r>
      <w:r w:rsidRPr="00A11C6F">
        <w:rPr>
          <w:rFonts w:eastAsia="Times New Roman"/>
          <w:lang w:val="sv-SE" w:eastAsia="fi-FI"/>
        </w:rPr>
        <w:t>Kapitlet innehåller bestämmelser om bl.a. tjänsteinnehavarnas ställning i samband med en ändring av församlingsindelningen samt om delningen av församlingarnas egendom och delningsgrunderna.</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I 14 kap. i kyrkolagen föreskrivs om församlingens fastigheter och byggnadsskydd. Kyrkliga byggnader är kyrkor och klockstaplar, jordfästnings- och gravkapell samt härmed jämförbara byggnader på en begravningsplats. Vad som bestäms om kyrkliga byggnader ska även gälla en kyrkogård samt en inhägnad och en port som hör till en kyrkogård eller en begravningsplats samt hjältegravar.</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Kyrkliga byggnader som är uppförda före 1917 är skyddade direkt med stöd av lag. Kyrkostyrelsen kan besluta om skydd</w:t>
      </w:r>
      <w:r w:rsidR="001832A6" w:rsidRPr="00A11C6F">
        <w:rPr>
          <w:rFonts w:eastAsia="Times New Roman"/>
          <w:lang w:val="sv-SE" w:eastAsia="fi-FI"/>
        </w:rPr>
        <w:t>et</w:t>
      </w:r>
      <w:r w:rsidRPr="00A11C6F">
        <w:rPr>
          <w:rFonts w:eastAsia="Times New Roman"/>
          <w:lang w:val="sv-SE" w:eastAsia="fi-FI"/>
        </w:rPr>
        <w:t xml:space="preserve"> av byggnader som är nyare än </w:t>
      </w:r>
      <w:r w:rsidR="001832A6" w:rsidRPr="00A11C6F">
        <w:rPr>
          <w:rFonts w:eastAsia="Times New Roman"/>
          <w:lang w:val="sv-SE" w:eastAsia="fi-FI"/>
        </w:rPr>
        <w:t>så</w:t>
      </w:r>
      <w:r w:rsidRPr="00A11C6F">
        <w:rPr>
          <w:rFonts w:eastAsia="Times New Roman"/>
          <w:lang w:val="sv-SE" w:eastAsia="fi-FI"/>
        </w:rPr>
        <w:t xml:space="preserve">. </w:t>
      </w:r>
      <w:r w:rsidR="00E97A7B" w:rsidRPr="00A11C6F">
        <w:rPr>
          <w:rFonts w:eastAsia="Times New Roman"/>
          <w:lang w:val="sv-SE" w:eastAsia="fi-FI"/>
        </w:rPr>
        <w:t>En f</w:t>
      </w:r>
      <w:r w:rsidRPr="00A11C6F">
        <w:rPr>
          <w:rFonts w:eastAsia="Times New Roman"/>
          <w:lang w:val="sv-SE" w:eastAsia="fi-FI"/>
        </w:rPr>
        <w:t xml:space="preserve">örsamlings beslut som gäller en väsentlig ändring av kyrkliga byggnader måste underställas kyrkostyrelsen för fastställelse. Dessutom föreskrivs </w:t>
      </w:r>
      <w:r w:rsidR="001832A6" w:rsidRPr="00A11C6F">
        <w:rPr>
          <w:rFonts w:eastAsia="Times New Roman"/>
          <w:lang w:val="sv-SE" w:eastAsia="fi-FI"/>
        </w:rPr>
        <w:t xml:space="preserve">om </w:t>
      </w:r>
      <w:r w:rsidRPr="00A11C6F">
        <w:rPr>
          <w:rFonts w:eastAsia="Times New Roman"/>
          <w:lang w:val="sv-SE" w:eastAsia="fi-FI"/>
        </w:rPr>
        <w:t>skyldighet att i fråga om väsentliga ändringar begära ett expertutlåtande om byggnaden är skyddad eller 50 år förflutit sedan den togs i bruk.</w:t>
      </w:r>
      <w:r w:rsidR="00681B0F">
        <w:rPr>
          <w:rFonts w:eastAsia="Times New Roman"/>
          <w:lang w:val="sv-SE" w:eastAsia="fi-FI"/>
        </w:rPr>
        <w:t xml:space="preserve"> </w:t>
      </w:r>
      <w:r w:rsidRPr="00A11C6F">
        <w:rPr>
          <w:rFonts w:eastAsia="Times New Roman"/>
          <w:lang w:val="sv-SE" w:eastAsia="fi-FI"/>
        </w:rPr>
        <w:t>Även beslut som gäller avyttrande av församlingens fasta egendom måste underställas kyrkostyrelsen för fastställelse.</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I 15 kap. i kyrkolagen finns bestämmelser om församlingarnas och de kyrkliga samfälligheternas ekonomi. Evangelisk-lutherska kyrkans församlingar har liksom den ortodoxa kyrkans församlingar ställningen av skattetagare. Församlingarnas inkomster utgörs huvudsakligen av medel som tas ut av medlemmarna i form av kyrkoskatt.</w:t>
      </w:r>
      <w:r w:rsidR="00681B0F">
        <w:rPr>
          <w:rFonts w:eastAsia="Times New Roman"/>
          <w:lang w:val="sv-SE" w:eastAsia="fi-FI"/>
        </w:rPr>
        <w:t xml:space="preserve"> </w:t>
      </w:r>
      <w:r w:rsidRPr="00A11C6F">
        <w:rPr>
          <w:rFonts w:eastAsia="Times New Roman"/>
          <w:lang w:val="sv-SE" w:eastAsia="fi-FI"/>
        </w:rPr>
        <w:t xml:space="preserve">Fram till slutet av 2015 fick församlingarna också en del av intäkterna av samfundsskatten. Församlingens och den kyrkliga samfällighetens tillgångar får </w:t>
      </w:r>
      <w:r w:rsidR="001832A6" w:rsidRPr="00A11C6F">
        <w:rPr>
          <w:rFonts w:eastAsia="Times New Roman"/>
          <w:lang w:val="sv-SE" w:eastAsia="fi-FI"/>
        </w:rPr>
        <w:t>användas endast för att utföra deras respektive uppgifter</w:t>
      </w:r>
      <w:r w:rsidRPr="00A11C6F">
        <w:rPr>
          <w:rFonts w:eastAsia="Times New Roman"/>
          <w:lang w:val="sv-SE" w:eastAsia="fi-FI"/>
        </w:rPr>
        <w:t>. Församlingarna och de kyrkliga samfälligheterna ska med sina avgifter till centralfonden delta i finansieringen av kyrka</w:t>
      </w:r>
      <w:r w:rsidR="001832A6" w:rsidRPr="00A11C6F">
        <w:rPr>
          <w:rFonts w:eastAsia="Times New Roman"/>
          <w:lang w:val="sv-SE" w:eastAsia="fi-FI"/>
        </w:rPr>
        <w:t>n</w:t>
      </w:r>
      <w:r w:rsidRPr="00A11C6F">
        <w:rPr>
          <w:rFonts w:eastAsia="Times New Roman"/>
          <w:lang w:val="sv-SE" w:eastAsia="fi-FI"/>
        </w:rPr>
        <w:t>s centralfond.</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lastRenderedPageBreak/>
        <w:t>I 16 kap. i kyrkolagen föreskrivs om kyrkböcker och församlingarnas arkiv. Kapitlet innehåller bestämmelser om kyrkans medlemsregister som förs av församlingarna och centralregistren. Ansvaret för medlemsregistret fördelar sig på församlingarna, centralregistren och kyrkostyrelsen som bland annat svarar för medlemsregistrets allmänna funktion.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w:t>
      </w:r>
      <w:proofErr w:type="spellStart"/>
      <w:r w:rsidRPr="00A11C6F">
        <w:rPr>
          <w:rFonts w:eastAsia="Times New Roman"/>
          <w:lang w:val="sv-SE" w:eastAsia="fi-FI"/>
        </w:rPr>
        <w:t>begravningslagen</w:t>
      </w:r>
      <w:proofErr w:type="spellEnd"/>
      <w:r w:rsidRPr="00A11C6F">
        <w:rPr>
          <w:rFonts w:eastAsia="Times New Roman"/>
          <w:lang w:val="sv-SE" w:eastAsia="fi-FI"/>
        </w:rPr>
        <w:t xml:space="preserve"> (457/2003) åläggs evangelisk-lutherska kyrkans församlingar och kyrkliga samfälligheter att upprätthålla allmänna begravningsplatser, men en begravningsplats kan vara gemensam för flera församlingar. Att upprätthålla begravningsplatser och att sköta om gravsättningen av de avlidna har ur hälsoskyddssynpunkt ansetts vara nödvändiga samhälleliga uppgifter. I 17 kap. i kyrkolagen föreskrivs om begravningsväsendet, om att ett beslut om anläggande av begravningsplats ska underställas kyrkostyrelsen för fastställelse, om gravrätt, innehavaren av en gravrätt, gravsättningsordning, gravskötsel, lösande av meningsskiljaktigheter som gäller en grav och om reglementet för begravningsväsendet samt om gravgårdsplanen och dispositionsplanen för en begravningsplats.</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17 a–19 kap. i kyrkolagen föreskrivs om stiftets förvaltning, som sköts av biskopen, stiftsfullmäktige, domkapitlet, </w:t>
      </w:r>
      <w:r w:rsidR="001832A6" w:rsidRPr="00A11C6F">
        <w:rPr>
          <w:rFonts w:eastAsia="Times New Roman"/>
          <w:lang w:val="sv-SE" w:eastAsia="fi-FI"/>
        </w:rPr>
        <w:t xml:space="preserve">direktioner </w:t>
      </w:r>
      <w:r w:rsidRPr="00A11C6F">
        <w:rPr>
          <w:rFonts w:eastAsia="Times New Roman"/>
          <w:lang w:val="sv-SE" w:eastAsia="fi-FI"/>
        </w:rPr>
        <w:t xml:space="preserve">och </w:t>
      </w:r>
      <w:r w:rsidR="001832A6" w:rsidRPr="00A11C6F">
        <w:rPr>
          <w:rFonts w:eastAsia="Times New Roman"/>
          <w:lang w:val="sv-SE" w:eastAsia="fi-FI"/>
        </w:rPr>
        <w:t xml:space="preserve">tjänsteinnehavare </w:t>
      </w:r>
      <w:r w:rsidRPr="00A11C6F">
        <w:rPr>
          <w:rFonts w:eastAsia="Times New Roman"/>
          <w:lang w:val="sv-SE" w:eastAsia="fi-FI"/>
        </w:rPr>
        <w:t xml:space="preserve">vid domkapitlet. Stiften är inte självständiga juridiska personer, men de har rättshandlingsförmåga och sköter själva sin verksamhet och ekonomi. Stiften anvisas finansiering i budgeten för kyrkans centralfond.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Stiftsfullmäktige har bland annat i uppgift att stödja och främja fullgörandet av kyrkans uppgift i stiftet och i dess församlingar samt att godkänna stiftets budget och bokslut. Medlemmarna av stiftsfullmäktige – 14 lekmän och 7 präster </w:t>
      </w:r>
      <w:r w:rsidR="00A754D7">
        <w:rPr>
          <w:rFonts w:eastAsia="Times New Roman"/>
          <w:lang w:val="sv-SE" w:eastAsia="fi-FI"/>
        </w:rPr>
        <w:t>–</w:t>
      </w:r>
      <w:r w:rsidRPr="00A11C6F">
        <w:rPr>
          <w:rFonts w:eastAsia="Times New Roman"/>
          <w:lang w:val="sv-SE" w:eastAsia="fi-FI"/>
        </w:rPr>
        <w:t xml:space="preserve"> utses</w:t>
      </w:r>
      <w:r w:rsidR="00A754D7">
        <w:rPr>
          <w:rFonts w:eastAsia="Times New Roman"/>
          <w:lang w:val="sv-SE" w:eastAsia="fi-FI"/>
        </w:rPr>
        <w:t xml:space="preserve"> </w:t>
      </w:r>
      <w:r w:rsidRPr="00A11C6F">
        <w:rPr>
          <w:rFonts w:eastAsia="Times New Roman"/>
          <w:lang w:val="sv-SE" w:eastAsia="fi-FI"/>
        </w:rPr>
        <w:t>genom val för fyra år åt gången. Röstberättigade i valet av lekmannamedlemmar är lekmannamedlemmarna i församlingarnas kyrkofullmäktige eller församlingsråd och gemensamma kyrkofullmäktige samt i valet av prästmedlemmar de präster som tillhör stiftet.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Biskopen leder förvaltningen och verksamheten i sitt stift samt övervakar församlingarna och prästerna. Ärkebiskopen ska dessutom sköta de uppgifter om vilka föreskrivs i kyrkolagen eller i kyrkoordningen. Ärkebiskopen fungerar som ordförande för kyrkomötet, biskopsmötet och kyrkostyrelsen. Biskopen utses genom val där de röstberättigade är stiftets präster och lektorer samt de lekmannaelektorer som utsetts av församlingarna. Dessa är lika många som de röstberättigade prästerna och lektorerna.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Domkapitlet är en allmän förvaltningsmyndighet som sköter förvaltningen och verksamheten i stiftet. Domkapitlet företräder kyrkan i ärenden som gäller stiftet och för dess talan vid domstolar och hos andra myndigheter samt ingår avtal och företar rättshandlingar på stiftets vägnar. Domkapitlets ordförande är biskopen och dess vice ordförande är domprosten, </w:t>
      </w:r>
      <w:r w:rsidR="009C26E1" w:rsidRPr="00A11C6F">
        <w:rPr>
          <w:rFonts w:eastAsia="Times New Roman"/>
          <w:lang w:val="sv-SE" w:eastAsia="fi-FI"/>
        </w:rPr>
        <w:t xml:space="preserve">dvs. </w:t>
      </w:r>
      <w:r w:rsidRPr="00A11C6F">
        <w:rPr>
          <w:rFonts w:eastAsia="Times New Roman"/>
          <w:lang w:val="sv-SE" w:eastAsia="fi-FI"/>
        </w:rPr>
        <w:t>kyrkoherden i domkyrkoförsamlingen. Övriga medlemmar av domkapitlet är två prästassessorer som väljs för en viss tid, en lekmannamedlem som utses av stiftsfullmäktige samt domkapitlets lagfarna assessor och stiftsdekanen.</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Bestämmelser om kyrkans gemensamma förvaltning finns i 20–22 kap. i kyrkolagen. Med kyrkans gemensamma förvaltning avses kyrkans centralförvaltning som utgörs av kyrkomötet, biskopsmötet och kyrkostyrelsen. Till centralförvaltningen hör även kyrkans centralfond, som verkar i anslutning till kyrkostyrelsen, kyrkans pensionsfond och kyrkans arbetsmarknadsverk. Behörighetsförhållandena mellan organen inom kyrkans centralförvaltning och deras uppgifter reviderades genom en lagändring som trädde i kraft i början av 2016.</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Kyrkomötet är kyrkans högsta beslutande organ. Kyrkomötet behandlar ärenden som gäller kyrkans lära och arbete samt kyrkans lagstiftning, förvaltning och ekonomi. Kyrkans ledamöter vid kyrkomötet är biskoparna i stiften, fältbiskopen, 96 valda ledamöter, varav 32 är präster och 64 lekmän, en sameledamot vald av sametinget samt en av statsrådet tillförordnad ledamot. De 96 valda ledamöterna vid kyrkomötet väljs stiftsvis för fyra år och röstberättigade i valet är lekmannamedlemmarna i församlingarnas kyrkofullmäktige eller församlingsråd och gemensamma kyrkofullmäktige samt de präster och lektorer som hör till respektive stift.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Biskopsmötet behandlar ärenden som gäller kyrkans tro, förkunnelse och arbete samt skötseln av stiften. Dessutom behandlar biskopsmötet ärenden som gäller kyrkans enhet, ekumeniska relationer, kyrkans missionsuppgift och kyrkans relation till andra religioner samt bestämmer hur kyrkan ska företrädas i dessa ärenden. Medlemmar av biskopsmötet är biskoparna i stiften.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Kyrkostyrelsen är allmän förvaltningsmyndighet inom kyrkans centralförvaltning. Den sköter beredningen och verkställigheten av kyrkomötets ärenden och sköter kyrkans gemensamma förvaltning, ekonomi och verksamhet samt de uppgifter som inte hör till någon annan myndighet inom kyrkans centralförvaltning. Kyrkostyrelsen fungerar som styrelse för kyrkans centralfond och kyrkans pensionsfond.</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Kyrkostyrelsens medlemmar är ärkebiskopen som</w:t>
      </w:r>
      <w:r w:rsidR="001832A6" w:rsidRPr="00A11C6F">
        <w:rPr>
          <w:rFonts w:eastAsia="Times New Roman"/>
          <w:lang w:val="sv-SE" w:eastAsia="fi-FI"/>
        </w:rPr>
        <w:t xml:space="preserve"> är</w:t>
      </w:r>
      <w:r w:rsidRPr="00A11C6F">
        <w:rPr>
          <w:rFonts w:eastAsia="Times New Roman"/>
          <w:lang w:val="sv-SE" w:eastAsia="fi-FI"/>
        </w:rPr>
        <w:t xml:space="preserve"> ordförande, två biskopar som biskopsmötet utser för fyra år i sänder, två präster som kyrkomötet utser för sin mandatperiod samt de lekmannamedlemmar som kyrkomötet utser för sin mandatperiod och av vilka en utses från varje stift.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Kyrkans centralfond är en för kyrkan gemensam fond, vars medel används för att understöda församlingar och kyrkliga samfälligheter i svag ekonomisk ställning samt för att utveckla </w:t>
      </w:r>
      <w:r w:rsidR="001832A6" w:rsidRPr="00A11C6F">
        <w:rPr>
          <w:rFonts w:eastAsia="Times New Roman"/>
          <w:lang w:val="sv-SE" w:eastAsia="fi-FI"/>
        </w:rPr>
        <w:t>församlingssamarbetet</w:t>
      </w:r>
      <w:r w:rsidRPr="00A11C6F">
        <w:rPr>
          <w:rFonts w:eastAsia="Times New Roman"/>
          <w:lang w:val="sv-SE" w:eastAsia="fi-FI"/>
        </w:rPr>
        <w:t xml:space="preserve"> och församlingsstrukturen, finansiera församlingarnas och de kyrkliga samfälligheternas kostnader för uppgifter som gäller begravningsväsendet, folkbokföring</w:t>
      </w:r>
      <w:r w:rsidR="001832A6" w:rsidRPr="00A11C6F">
        <w:rPr>
          <w:rFonts w:eastAsia="Times New Roman"/>
          <w:lang w:val="sv-SE" w:eastAsia="fi-FI"/>
        </w:rPr>
        <w:t>en</w:t>
      </w:r>
      <w:r w:rsidRPr="00A11C6F">
        <w:rPr>
          <w:rFonts w:eastAsia="Times New Roman"/>
          <w:lang w:val="sv-SE" w:eastAsia="fi-FI"/>
        </w:rPr>
        <w:t xml:space="preserve"> </w:t>
      </w:r>
      <w:r w:rsidR="001832A6" w:rsidRPr="00A11C6F">
        <w:rPr>
          <w:rFonts w:eastAsia="Times New Roman"/>
          <w:lang w:val="sv-SE" w:eastAsia="fi-FI"/>
        </w:rPr>
        <w:t>och</w:t>
      </w:r>
      <w:r w:rsidRPr="00A11C6F">
        <w:rPr>
          <w:rFonts w:eastAsia="Times New Roman"/>
          <w:lang w:val="sv-SE" w:eastAsia="fi-FI"/>
        </w:rPr>
        <w:t xml:space="preserve"> underhåll</w:t>
      </w:r>
      <w:r w:rsidR="001832A6" w:rsidRPr="00A11C6F">
        <w:rPr>
          <w:rFonts w:eastAsia="Times New Roman"/>
          <w:lang w:val="sv-SE" w:eastAsia="fi-FI"/>
        </w:rPr>
        <w:t>et</w:t>
      </w:r>
      <w:r w:rsidRPr="00A11C6F">
        <w:rPr>
          <w:rFonts w:eastAsia="Times New Roman"/>
          <w:lang w:val="sv-SE" w:eastAsia="fi-FI"/>
        </w:rPr>
        <w:t xml:space="preserve"> av kulturhistoriskt värdefulla byggnader och värdefullt lösöre, </w:t>
      </w:r>
      <w:r w:rsidR="001832A6" w:rsidRPr="00A11C6F">
        <w:rPr>
          <w:rFonts w:eastAsia="Times New Roman"/>
          <w:lang w:val="sv-SE" w:eastAsia="fi-FI"/>
        </w:rPr>
        <w:t>stiftens och centralförvaltningens utgifter</w:t>
      </w:r>
      <w:r w:rsidRPr="00A11C6F">
        <w:rPr>
          <w:rFonts w:eastAsia="Times New Roman"/>
          <w:lang w:val="sv-SE" w:eastAsia="fi-FI"/>
        </w:rPr>
        <w:t>, kyrkans gemensamma syften samt för betalning av kyrkans övriga utgifter enligt lag och förbindelser.</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Kyrkans pensionsfond är pensionsanstalt för kyrkan och sköter kyrkans pensionsverksamhet så som bestäms i pensionslagen för evangelisk-lutherska kyrkan (261/2008). Tillgångarna i kyrkans pensionsfond används för betalning av pensioner och familjepensioner. Verkställandet av pensionsskyddet har överförts till </w:t>
      </w:r>
      <w:proofErr w:type="spellStart"/>
      <w:r w:rsidR="00D47615" w:rsidRPr="00A11C6F">
        <w:rPr>
          <w:rFonts w:eastAsia="Times New Roman"/>
          <w:lang w:val="sv-SE" w:eastAsia="fi-FI"/>
        </w:rPr>
        <w:t>Keva</w:t>
      </w:r>
      <w:proofErr w:type="spellEnd"/>
      <w:r w:rsidRPr="00A11C6F">
        <w:rPr>
          <w:rFonts w:eastAsia="Times New Roman"/>
          <w:lang w:val="sv-SE" w:eastAsia="fi-FI"/>
        </w:rPr>
        <w: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Kyrkans arbetsmarknadsverk bevakar församlingarnas, de kyrkliga samfälligheternas, domkapitlens och kyrkostyrelsens intressen i arbetsmarknadsfrågor. Arbetsmarknadsverket förhandlar och avtalar om anställningsvillkoren genom tjänste- och arbetskollektivavtal samt om arbetarskyddssamarbete enligt vad som föreskrivs särskilt.</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I 23 kap. i kyrkolagen föreskrivs om förtroendevalda och kyrkliga val. Detta kapitel har i sin helhet reviderats genom en lagändring som trädde i kraft den 1 juli 2014.</w:t>
      </w:r>
      <w:r w:rsidR="00D70BAF">
        <w:rPr>
          <w:rFonts w:eastAsia="Times New Roman"/>
          <w:lang w:val="sv-SE" w:eastAsia="fi-FI"/>
        </w:rPr>
        <w:t xml:space="preserve">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lastRenderedPageBreak/>
        <w:t>I 24 kap. i kyrkolagen finns bestämmelser om underställning av beslut samt om överkla</w:t>
      </w:r>
      <w:r w:rsidR="00E37247" w:rsidRPr="00A11C6F">
        <w:rPr>
          <w:rFonts w:eastAsia="Times New Roman"/>
          <w:lang w:val="sv-SE" w:eastAsia="fi-FI"/>
        </w:rPr>
        <w:t>gande</w:t>
      </w:r>
      <w:r w:rsidRPr="00A11C6F">
        <w:rPr>
          <w:rFonts w:eastAsia="Times New Roman"/>
          <w:lang w:val="sv-SE" w:eastAsia="fi-FI"/>
        </w:rPr>
        <w:t xml:space="preserve">. Ändring i en kyrklig myndighets beslut söks genom kyrkobesvär </w:t>
      </w:r>
      <w:r w:rsidR="001832A6" w:rsidRPr="00A11C6F">
        <w:rPr>
          <w:rFonts w:eastAsia="Times New Roman"/>
          <w:lang w:val="sv-SE" w:eastAsia="fi-FI"/>
        </w:rPr>
        <w:t>som anförs hos</w:t>
      </w:r>
      <w:r w:rsidRPr="00A11C6F">
        <w:rPr>
          <w:rFonts w:eastAsia="Times New Roman"/>
          <w:lang w:val="sv-SE" w:eastAsia="fi-FI"/>
        </w:rPr>
        <w:t xml:space="preserve"> den regionala förvaltningsdomstolen. Förvaltningsdomstolens beslut kan överklagas hos högsta förvaltningsdomstolen. Besvär får anföras av en part samt i fråga om ett beslut av en församling också av en församlingsmedlem på den grund att beslutet har tillkommit i oriktig ordning, den myndighet som fattat beslutet har överskridit sin behörighet eller beslutet annars strider mot lag.</w:t>
      </w:r>
      <w:r w:rsidR="00681B0F">
        <w:rPr>
          <w:rFonts w:eastAsia="Times New Roman"/>
          <w:lang w:val="sv-SE" w:eastAsia="fi-FI"/>
        </w:rPr>
        <w:t xml:space="preserve"> </w:t>
      </w:r>
      <w:r w:rsidRPr="00A11C6F">
        <w:rPr>
          <w:rFonts w:eastAsia="Times New Roman"/>
          <w:lang w:val="sv-SE" w:eastAsia="fi-FI"/>
        </w:rPr>
        <w:t xml:space="preserve">Anförandet av besvär måste föregås av ett obligatoriskt omprövningsförfarande.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Utöver kyrkolagens bestämmelser om behandling av kyrkobesvär tillämpas inom kyrkan förvaltningsprocesslagen (586/1996).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de kompletterande bestämmelserna till 25 kap. i kyrkolagen finns bestämmelser genom </w:t>
      </w:r>
      <w:r w:rsidR="001217A2" w:rsidRPr="00A11C6F">
        <w:rPr>
          <w:rFonts w:eastAsia="Times New Roman"/>
          <w:lang w:val="sv-SE" w:eastAsia="fi-FI"/>
        </w:rPr>
        <w:t xml:space="preserve">vilka kyrkan har förbundit sig </w:t>
      </w:r>
      <w:r w:rsidRPr="00A11C6F">
        <w:rPr>
          <w:rFonts w:eastAsia="Times New Roman"/>
          <w:lang w:val="sv-SE" w:eastAsia="fi-FI"/>
        </w:rPr>
        <w:t>att tillämpa förvaltningslagen (434/2003), lagen om elektronisk kommunikation i myndigheternas verksamhet (13/2003), lagen om offentlig upphandling (348/2007), lagen om offentlighet i myndigheternas verksamhet (621/1999) och lagen om beräknande av laga tid (150/1930) om inte något annat föreskrivs i kyrkolagen.</w:t>
      </w:r>
      <w:r w:rsidR="00681B0F">
        <w:rPr>
          <w:rFonts w:eastAsia="Times New Roman"/>
          <w:lang w:val="sv-SE" w:eastAsia="fi-FI"/>
        </w:rPr>
        <w:t xml:space="preserve">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Bestämmelser om kyrkans förvaltning finns också i kyrkoordningen som godkänns av kyrkomötet och i vilken det även föreskrivs om kyrkans verksamhet. Närmare bestämmelser om val finns i valordningen för kyrkan som godkänns av kyrkomötet.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Förslag till kyrkolag och kyrkoordningen kräver ett understöd på tre fjärdedelar av de avgivna rösterna för att godkännas. Samma kvalificerade majoritet krävs om ärendet gäller kyrkliga böcker eller principiella ställningstaganden som rör kyrkans tro och lära eller som grundar sig härpå samt vidtagande av åtgärder med anledning av dessa. Däremot godkänner kyrkomötet valordningen för kyrkan med enkel majoritet. </w:t>
      </w:r>
    </w:p>
    <w:p w:rsidR="00C32D83" w:rsidRPr="00A11C6F" w:rsidRDefault="00C32D83" w:rsidP="00C32D83">
      <w:pPr>
        <w:autoSpaceDE w:val="0"/>
        <w:autoSpaceDN w:val="0"/>
        <w:adjustRightInd w:val="0"/>
        <w:ind w:firstLine="142"/>
        <w:jc w:val="both"/>
        <w:rPr>
          <w:rFonts w:eastAsia="Times New Roman"/>
          <w:lang w:val="sv-SE" w:eastAsia="fi-FI"/>
        </w:rPr>
      </w:pPr>
    </w:p>
    <w:p w:rsidR="00C32D83" w:rsidRPr="00A11C6F" w:rsidRDefault="00C32D83" w:rsidP="0003654F">
      <w:pPr>
        <w:keepNext/>
        <w:autoSpaceDE w:val="0"/>
        <w:autoSpaceDN w:val="0"/>
        <w:adjustRightInd w:val="0"/>
        <w:jc w:val="both"/>
        <w:rPr>
          <w:rFonts w:eastAsia="Times New Roman"/>
          <w:lang w:val="sv-SE" w:eastAsia="fi-FI"/>
        </w:rPr>
      </w:pPr>
      <w:r w:rsidRPr="00A11C6F">
        <w:rPr>
          <w:rFonts w:eastAsia="Times New Roman"/>
          <w:lang w:val="sv-SE" w:eastAsia="fi-FI"/>
        </w:rPr>
        <w:t>Övrig kyrklig lagstiftning</w:t>
      </w:r>
    </w:p>
    <w:p w:rsidR="00C32D83" w:rsidRPr="00A11C6F" w:rsidRDefault="00C32D83" w:rsidP="0003654F">
      <w:pPr>
        <w:keepNext/>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Kyrkomötets ensamrätt att föreslå kyrkolag gäller endast kyrkolagen och inte andra lagar som tillämpas endast inom kyrkan. Sådana lagar är lagen om skyldighet för medlemmar i evangelisk-lutherska församlingar att betala skatt till församlingen, lagen om den evangelisk-lutherska kyrkans tjänstekollektivavtal (968/1974) och lagen om den evangelisk-lutherska kyrkans arbetskollektivavtal (829/2005).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Bestämmelser om kyrkoskatt finns i 15 kap. 2 § i kyrkolagen och om grunderna för den särskilt i lagen om skyldighet för medlemmar i evangelisk-lutherska församlingar att betala skatt till församlingen. Skyldiga att betala kyrkoskatt är enligt lagen den som är medlem av en församling vid utgången av det år som föregår skatteåret, samt dödsboet efter den som avlidit som medlem av en församling. Kyrkoskatt ska betalas utifrån</w:t>
      </w:r>
      <w:r w:rsidR="00E97A7B" w:rsidRPr="00A11C6F">
        <w:rPr>
          <w:rFonts w:eastAsia="Times New Roman"/>
          <w:lang w:val="sv-SE" w:eastAsia="fi-FI"/>
        </w:rPr>
        <w:t xml:space="preserve"> </w:t>
      </w:r>
      <w:r w:rsidRPr="00A11C6F">
        <w:rPr>
          <w:rFonts w:eastAsia="Times New Roman"/>
          <w:lang w:val="sv-SE" w:eastAsia="fi-FI"/>
        </w:rPr>
        <w:t xml:space="preserve">de beskattningsbara inkomsterna vid kommunalbeskattningen.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I lagen om den evangelisk-lutherska kyrkans tjänstekollektivavtal föreskrivs om kollektivavtalsverksamheten mellan tjänsteinnehavarna i församlingarnas och kyrkans tjänst samt arbetsgivaren. På motsvarande sätt regleras kollektivavtalsverksamheten mellan de anställda som står i arbetsavtalsförhållande och arbetsgivaren i lagen om den evangelisk-lutherska kyrkans arbetskollektivavtal.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I pensionslagen för den offentliga sektorn (81/2016) föreskrivs om den rätt till pension som arbetstagare</w:t>
      </w:r>
      <w:r w:rsidR="00681B0F">
        <w:rPr>
          <w:rFonts w:eastAsia="Times New Roman"/>
          <w:lang w:val="sv-SE" w:eastAsia="fi-FI"/>
        </w:rPr>
        <w:t xml:space="preserve"> </w:t>
      </w:r>
      <w:r w:rsidRPr="00A11C6F">
        <w:rPr>
          <w:rFonts w:eastAsia="Times New Roman"/>
          <w:lang w:val="sv-SE" w:eastAsia="fi-FI"/>
        </w:rPr>
        <w:t>hos Evangelisk-lutherska kyrkan i Finland, en församling, en kyrklig samfällighet, ett domkapitel eller kyrkostyrelsen har samt om den rätt till familjepension som arbetstagarnas förmånstagare har.</w:t>
      </w:r>
    </w:p>
    <w:p w:rsidR="00C32D83" w:rsidRPr="00A11C6F" w:rsidRDefault="00C32D83" w:rsidP="00C32D83">
      <w:pPr>
        <w:rPr>
          <w:rFonts w:eastAsia="Times New Roman"/>
          <w:lang w:val="sv-SE" w:eastAsia="fi-FI"/>
        </w:rPr>
      </w:pPr>
    </w:p>
    <w:p w:rsidR="00C32D83" w:rsidRPr="00A11C6F" w:rsidRDefault="00C32D83" w:rsidP="00C32D83">
      <w:pPr>
        <w:rPr>
          <w:rFonts w:eastAsia="Times New Roman"/>
          <w:b/>
          <w:lang w:val="sv-SE" w:eastAsia="fi-FI"/>
        </w:rPr>
      </w:pPr>
      <w:r w:rsidRPr="00A11C6F">
        <w:rPr>
          <w:rFonts w:eastAsia="Times New Roman"/>
          <w:b/>
          <w:lang w:val="sv-SE" w:eastAsia="fi-FI"/>
        </w:rPr>
        <w:t>2.2 Internationell utveckling och utländsk lagstiftning</w:t>
      </w:r>
    </w:p>
    <w:p w:rsidR="00C32D83" w:rsidRPr="00A11C6F" w:rsidRDefault="00C32D83" w:rsidP="00C32D83">
      <w:pPr>
        <w:jc w:val="both"/>
        <w:rPr>
          <w:rFonts w:eastAsia="Times New Roman"/>
          <w:color w:val="0070C0"/>
          <w:lang w:val="sv-SE" w:eastAsia="fi-FI"/>
        </w:rPr>
      </w:pPr>
    </w:p>
    <w:p w:rsidR="00C32D83" w:rsidRPr="00A11C6F" w:rsidRDefault="00C32D83" w:rsidP="00C32D83">
      <w:pPr>
        <w:jc w:val="both"/>
        <w:rPr>
          <w:rFonts w:eastAsia="Times New Roman"/>
          <w:lang w:val="sv-SE" w:eastAsia="fi-FI"/>
        </w:rPr>
      </w:pPr>
      <w:r w:rsidRPr="00A11C6F">
        <w:rPr>
          <w:rFonts w:eastAsia="Times New Roman"/>
          <w:lang w:val="sv-SE" w:eastAsia="fi-FI"/>
        </w:rPr>
        <w:t xml:space="preserve">Kyrkans förhållande till staten </w:t>
      </w:r>
      <w:r w:rsidR="001832A6" w:rsidRPr="00A11C6F">
        <w:rPr>
          <w:rFonts w:eastAsia="Times New Roman"/>
          <w:lang w:val="sv-SE" w:eastAsia="fi-FI"/>
        </w:rPr>
        <w:t>påverkas i Norden i hög grad av</w:t>
      </w:r>
      <w:r w:rsidRPr="00A11C6F">
        <w:rPr>
          <w:rFonts w:eastAsia="Times New Roman"/>
          <w:lang w:val="sv-SE" w:eastAsia="fi-FI"/>
        </w:rPr>
        <w:t xml:space="preserve"> den rättsliga reglering</w:t>
      </w:r>
      <w:r w:rsidR="00E97A7B" w:rsidRPr="00A11C6F">
        <w:rPr>
          <w:rFonts w:eastAsia="Times New Roman"/>
          <w:lang w:val="sv-SE" w:eastAsia="fi-FI"/>
        </w:rPr>
        <w:t>en</w:t>
      </w:r>
      <w:r w:rsidRPr="00A11C6F">
        <w:rPr>
          <w:rFonts w:eastAsia="Times New Roman"/>
          <w:lang w:val="sv-SE" w:eastAsia="fi-FI"/>
        </w:rPr>
        <w:t xml:space="preserve"> som gäller kyrkan, vad som förskrivs om kyrkan i lag och vad som regleras i kyrkans egna normer. </w:t>
      </w:r>
    </w:p>
    <w:p w:rsidR="00C32D83" w:rsidRPr="00A11C6F" w:rsidRDefault="00C32D83" w:rsidP="00C32D83">
      <w:pPr>
        <w:jc w:val="both"/>
        <w:rPr>
          <w:rFonts w:eastAsia="Times New Roman"/>
          <w:lang w:val="sv-SE" w:eastAsia="fi-FI"/>
        </w:rPr>
      </w:pPr>
    </w:p>
    <w:p w:rsidR="00C32D83" w:rsidRPr="00A11C6F" w:rsidRDefault="00C32D83" w:rsidP="00C32D83">
      <w:pPr>
        <w:jc w:val="both"/>
        <w:rPr>
          <w:rFonts w:eastAsia="Times New Roman"/>
          <w:lang w:val="sv-SE" w:eastAsia="fi-FI"/>
        </w:rPr>
      </w:pPr>
      <w:r w:rsidRPr="00A11C6F">
        <w:rPr>
          <w:rFonts w:eastAsia="Times New Roman"/>
          <w:lang w:val="sv-SE" w:eastAsia="fi-FI"/>
        </w:rPr>
        <w:t xml:space="preserve">I Sverige </w:t>
      </w:r>
      <w:r w:rsidR="001832A6" w:rsidRPr="00A11C6F">
        <w:rPr>
          <w:rFonts w:eastAsia="Times New Roman"/>
          <w:lang w:val="sv-SE" w:eastAsia="fi-FI"/>
        </w:rPr>
        <w:t>lösgjorde sig</w:t>
      </w:r>
      <w:r w:rsidRPr="00A11C6F">
        <w:rPr>
          <w:rFonts w:eastAsia="Times New Roman"/>
          <w:lang w:val="sv-SE" w:eastAsia="fi-FI"/>
        </w:rPr>
        <w:t xml:space="preserve"> kyrkan från statlig styrning i början av 2000-talet. Lagen om Svenska kyrkan (1998:159) omfattar endast 14 paragrafer. I lagen finns bestämmelser om kyrkans ställning som trossamfund, om att kyrkan är indelad i församlingar och stift, om kyrkans högsta beslutande organ samt om att den som tillhör kyrkan ska betala en medlemsavgift. I lagen föreskrivs dessutom om kyrklig egendom, rätten att ta del av handlingar, kyrkans arkiv och kyrkans skyldighet att lämna uppgifter. Förhållandet mellan kyrkan och staten regleras också i speciallagstiftning såsom i lagen om lagfart i vissa fall för</w:t>
      </w:r>
      <w:r w:rsidR="00BE5730" w:rsidRPr="00A11C6F">
        <w:rPr>
          <w:rFonts w:eastAsia="Times New Roman"/>
          <w:lang w:val="sv-SE" w:eastAsia="fi-FI"/>
        </w:rPr>
        <w:t xml:space="preserve"> Svenska kyrkan m.m. (2002:385)</w:t>
      </w:r>
      <w:r w:rsidRPr="00A11C6F">
        <w:rPr>
          <w:rFonts w:eastAsia="Times New Roman"/>
          <w:lang w:val="sv-SE" w:eastAsia="fi-FI"/>
        </w:rPr>
        <w:t>. I öv</w:t>
      </w:r>
      <w:r w:rsidR="001832A6" w:rsidRPr="00A11C6F">
        <w:rPr>
          <w:rFonts w:eastAsia="Times New Roman"/>
          <w:lang w:val="sv-SE" w:eastAsia="fi-FI"/>
        </w:rPr>
        <w:t>r</w:t>
      </w:r>
      <w:r w:rsidRPr="00A11C6F">
        <w:rPr>
          <w:rFonts w:eastAsia="Times New Roman"/>
          <w:lang w:val="sv-SE" w:eastAsia="fi-FI"/>
        </w:rPr>
        <w:t xml:space="preserve">igt regleras kyrkans ärenden i kyrkoordningen som godkänns av kyrkomötet. Den första kyrkoordningen godkändes av kyrkomötet 1999. Därefter har vissa kapitel eller paragrafer i kyrkoordningen ändrats årligen. </w:t>
      </w:r>
    </w:p>
    <w:p w:rsidR="00C32D83" w:rsidRPr="00A11C6F" w:rsidRDefault="00C32D83" w:rsidP="00C32D83">
      <w:pPr>
        <w:jc w:val="both"/>
        <w:rPr>
          <w:rFonts w:eastAsia="Times New Roman"/>
          <w:lang w:val="sv-SE" w:eastAsia="fi-FI"/>
        </w:rPr>
      </w:pPr>
    </w:p>
    <w:p w:rsidR="00C32D83" w:rsidRPr="00A11C6F" w:rsidRDefault="00C32D83" w:rsidP="00C32D83">
      <w:pPr>
        <w:jc w:val="both"/>
        <w:rPr>
          <w:rFonts w:eastAsia="Times New Roman"/>
          <w:lang w:val="sv-SE" w:eastAsia="fi-FI"/>
        </w:rPr>
      </w:pPr>
      <w:r w:rsidRPr="00A11C6F">
        <w:rPr>
          <w:rFonts w:eastAsia="Times New Roman"/>
          <w:lang w:val="sv-SE" w:eastAsia="fi-FI"/>
        </w:rPr>
        <w:t>I Norge upplöstes statskyrkosystemet till alla väsentliga delar genom en ändring av grundlagen i maj 2012.</w:t>
      </w:r>
      <w:r w:rsidR="00681B0F">
        <w:rPr>
          <w:rFonts w:eastAsia="Times New Roman"/>
          <w:lang w:val="sv-SE" w:eastAsia="fi-FI"/>
        </w:rPr>
        <w:t xml:space="preserve"> </w:t>
      </w:r>
      <w:r w:rsidR="001832A6" w:rsidRPr="00A11C6F">
        <w:rPr>
          <w:rFonts w:eastAsia="Times New Roman"/>
          <w:lang w:val="sv-SE" w:eastAsia="fi-FI"/>
        </w:rPr>
        <w:t>Revideringen</w:t>
      </w:r>
      <w:r w:rsidRPr="00A11C6F">
        <w:rPr>
          <w:rFonts w:eastAsia="Times New Roman"/>
          <w:lang w:val="sv-SE" w:eastAsia="fi-FI"/>
        </w:rPr>
        <w:t xml:space="preserve"> av de normer som gäller kyrkan</w:t>
      </w:r>
      <w:r w:rsidR="001832A6" w:rsidRPr="00A11C6F">
        <w:rPr>
          <w:rFonts w:eastAsia="Times New Roman"/>
          <w:lang w:val="sv-SE" w:eastAsia="fi-FI"/>
        </w:rPr>
        <w:t xml:space="preserve"> har endast inletts</w:t>
      </w:r>
      <w:r w:rsidRPr="00A11C6F">
        <w:rPr>
          <w:rFonts w:eastAsia="Times New Roman"/>
          <w:lang w:val="sv-SE" w:eastAsia="fi-FI"/>
        </w:rPr>
        <w:t xml:space="preserve">. Kyrkomötet </w:t>
      </w:r>
      <w:r w:rsidR="00BE5730" w:rsidRPr="00A11C6F">
        <w:rPr>
          <w:rFonts w:eastAsia="Times New Roman"/>
          <w:lang w:val="sv-SE" w:eastAsia="fi-FI"/>
        </w:rPr>
        <w:t xml:space="preserve">inledde </w:t>
      </w:r>
      <w:r w:rsidRPr="00A11C6F">
        <w:rPr>
          <w:rFonts w:eastAsia="Times New Roman"/>
          <w:lang w:val="sv-SE" w:eastAsia="fi-FI"/>
        </w:rPr>
        <w:t>våren 2013 beredningen av en ny kyrklig lagstiftning i en ny situation. Kyrkomötet 2015 skickade dokumentet om revidering av lagstiftningen för en omfattande remissbehandling. Målet är att den nya lagstiftningen ska träda i kraft 2020. För närvarande regleras kyrkans ärenden i en kyrkolag som godkänts av parlamentet</w:t>
      </w:r>
      <w:r w:rsidR="001832A6" w:rsidRPr="00A11C6F">
        <w:rPr>
          <w:rFonts w:eastAsia="Times New Roman"/>
          <w:lang w:val="sv-SE" w:eastAsia="fi-FI"/>
        </w:rPr>
        <w:t xml:space="preserve"> </w:t>
      </w:r>
      <w:r w:rsidRPr="00A11C6F">
        <w:rPr>
          <w:rFonts w:eastAsia="Times New Roman"/>
          <w:lang w:val="sv-SE" w:eastAsia="fi-FI"/>
        </w:rPr>
        <w:t xml:space="preserve">(lov 7. juni 1996 nr. 31 om Den norske </w:t>
      </w:r>
      <w:proofErr w:type="spellStart"/>
      <w:r w:rsidRPr="00A11C6F">
        <w:rPr>
          <w:rFonts w:eastAsia="Times New Roman"/>
          <w:lang w:val="sv-SE" w:eastAsia="fi-FI"/>
        </w:rPr>
        <w:t>kirke</w:t>
      </w:r>
      <w:proofErr w:type="spellEnd"/>
      <w:r w:rsidRPr="00A11C6F">
        <w:rPr>
          <w:rFonts w:eastAsia="Times New Roman"/>
          <w:lang w:val="sv-SE" w:eastAsia="fi-FI"/>
        </w:rPr>
        <w:t>) samt i kyrkoordningen som godkänts av kyrkomötet.</w:t>
      </w:r>
    </w:p>
    <w:p w:rsidR="00C32D83" w:rsidRPr="00A11C6F" w:rsidRDefault="00C32D83" w:rsidP="00C32D83">
      <w:pPr>
        <w:jc w:val="both"/>
        <w:rPr>
          <w:rFonts w:eastAsia="Times New Roman"/>
          <w:lang w:val="sv-SE" w:eastAsia="fi-FI"/>
        </w:rPr>
      </w:pPr>
    </w:p>
    <w:p w:rsidR="00C32D83" w:rsidRPr="00A11C6F" w:rsidRDefault="00C32D83" w:rsidP="00C32D83">
      <w:pPr>
        <w:jc w:val="both"/>
        <w:rPr>
          <w:rFonts w:eastAsia="Times New Roman"/>
          <w:lang w:val="sv-SE" w:eastAsia="fi-FI"/>
        </w:rPr>
      </w:pPr>
      <w:r w:rsidRPr="00A11C6F">
        <w:rPr>
          <w:rFonts w:eastAsia="Times New Roman"/>
          <w:lang w:val="sv-SE" w:eastAsia="fi-FI"/>
        </w:rPr>
        <w:t xml:space="preserve">Danmark har fortfarande ett statskyrkosystem. Danmarks grundlag innehåller sju paragrafer om kyrkans ställning i samhället. Dessutom finns bestämmelser om kyrkans ärenden i flera lagar som godkänts av parlamentet (folketinget), som har beretts av ministeriet för jämställdhet och kyrka (Ministeriet for </w:t>
      </w:r>
      <w:proofErr w:type="spellStart"/>
      <w:r w:rsidRPr="00A11C6F">
        <w:rPr>
          <w:rFonts w:eastAsia="Times New Roman"/>
          <w:lang w:val="sv-SE" w:eastAsia="fi-FI"/>
        </w:rPr>
        <w:t>ligestilling</w:t>
      </w:r>
      <w:proofErr w:type="spellEnd"/>
      <w:r w:rsidRPr="00A11C6F">
        <w:rPr>
          <w:rFonts w:eastAsia="Times New Roman"/>
          <w:lang w:val="sv-SE" w:eastAsia="fi-FI"/>
        </w:rPr>
        <w:t xml:space="preserve"> </w:t>
      </w:r>
      <w:proofErr w:type="spellStart"/>
      <w:r w:rsidRPr="00A11C6F">
        <w:rPr>
          <w:rFonts w:eastAsia="Times New Roman"/>
          <w:lang w:val="sv-SE" w:eastAsia="fi-FI"/>
        </w:rPr>
        <w:t>og</w:t>
      </w:r>
      <w:proofErr w:type="spellEnd"/>
      <w:r w:rsidRPr="00A11C6F">
        <w:rPr>
          <w:rFonts w:eastAsia="Times New Roman"/>
          <w:lang w:val="sv-SE" w:eastAsia="fi-FI"/>
        </w:rPr>
        <w:t xml:space="preserve"> </w:t>
      </w:r>
      <w:proofErr w:type="spellStart"/>
      <w:r w:rsidRPr="00A11C6F">
        <w:rPr>
          <w:rFonts w:eastAsia="Times New Roman"/>
          <w:lang w:val="sv-SE" w:eastAsia="fi-FI"/>
        </w:rPr>
        <w:t>Kirke</w:t>
      </w:r>
      <w:proofErr w:type="spellEnd"/>
      <w:r w:rsidRPr="00A11C6F">
        <w:rPr>
          <w:rFonts w:eastAsia="Times New Roman"/>
          <w:lang w:val="sv-SE" w:eastAsia="fi-FI"/>
        </w:rPr>
        <w:t xml:space="preserve">) som ansvarar för kyrkliga ärenden. </w:t>
      </w:r>
    </w:p>
    <w:p w:rsidR="00C32D83" w:rsidRPr="00A11C6F" w:rsidRDefault="00C32D83" w:rsidP="00C32D83">
      <w:pPr>
        <w:rPr>
          <w:rFonts w:eastAsia="Times New Roman"/>
          <w:lang w:val="sv-SE" w:eastAsia="fi-FI"/>
        </w:rPr>
      </w:pPr>
    </w:p>
    <w:p w:rsidR="00C32D83" w:rsidRPr="00A11C6F" w:rsidRDefault="00C32D83" w:rsidP="001A740A">
      <w:pPr>
        <w:keepNext/>
        <w:rPr>
          <w:rFonts w:eastAsia="Times New Roman"/>
          <w:b/>
          <w:lang w:val="sv-SE" w:eastAsia="fi-FI"/>
        </w:rPr>
      </w:pPr>
      <w:r w:rsidRPr="00A11C6F">
        <w:rPr>
          <w:rFonts w:eastAsia="Times New Roman"/>
          <w:b/>
          <w:lang w:val="sv-SE" w:eastAsia="fi-FI"/>
        </w:rPr>
        <w:t>2.3 Bedömning av nuläget</w:t>
      </w:r>
    </w:p>
    <w:p w:rsidR="00C32D83" w:rsidRPr="00A11C6F" w:rsidRDefault="00C32D83" w:rsidP="001A740A">
      <w:pPr>
        <w:keepNext/>
        <w:jc w:val="both"/>
        <w:rPr>
          <w:rFonts w:eastAsia="Times New Roman"/>
          <w:bCs/>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Det har gått över 20 år sedan den nuvarande kyrkolagen och kyrkoordningen stiftades.</w:t>
      </w:r>
      <w:r w:rsidRPr="00A11C6F">
        <w:rPr>
          <w:rFonts w:eastAsia="Times New Roman"/>
          <w:color w:val="000000"/>
          <w:lang w:val="sv-SE" w:eastAsia="fi-FI"/>
        </w:rPr>
        <w:t xml:space="preserve"> </w:t>
      </w:r>
      <w:r w:rsidRPr="00A11C6F">
        <w:rPr>
          <w:rFonts w:eastAsia="Times New Roman"/>
          <w:lang w:val="sv-SE" w:eastAsia="fi-FI"/>
        </w:rPr>
        <w:t>Under denna tid har ändringar gjorts i de flesta av kyrkolagens och kyrkoordningens paragrafer.</w:t>
      </w:r>
      <w:r w:rsidRPr="00A11C6F">
        <w:rPr>
          <w:rFonts w:eastAsia="Times New Roman"/>
          <w:color w:val="000000"/>
          <w:lang w:val="sv-SE" w:eastAsia="fi-FI"/>
        </w:rPr>
        <w:t xml:space="preserve"> </w:t>
      </w:r>
      <w:r w:rsidRPr="00A11C6F">
        <w:rPr>
          <w:rFonts w:eastAsia="Times New Roman"/>
          <w:lang w:val="sv-SE" w:eastAsia="fi-FI"/>
        </w:rPr>
        <w:t>Många kapitel har reviderats helt.</w:t>
      </w:r>
      <w:r w:rsidRPr="00A11C6F">
        <w:rPr>
          <w:rFonts w:eastAsia="Times New Roman"/>
          <w:color w:val="000000"/>
          <w:lang w:val="sv-SE" w:eastAsia="fi-FI"/>
        </w:rPr>
        <w:t xml:space="preserve"> </w:t>
      </w:r>
      <w:r w:rsidRPr="00A11C6F">
        <w:rPr>
          <w:rFonts w:eastAsia="Times New Roman"/>
          <w:lang w:val="sv-SE" w:eastAsia="fi-FI"/>
        </w:rPr>
        <w:t>Till exempel kyrkolagen har ändrats 48 gånger under åren 1994–</w:t>
      </w:r>
      <w:r w:rsidR="001832A6" w:rsidRPr="00A11C6F">
        <w:rPr>
          <w:rFonts w:eastAsia="Times New Roman"/>
          <w:lang w:val="sv-SE" w:eastAsia="fi-FI"/>
        </w:rPr>
        <w:t>2016</w:t>
      </w:r>
      <w:r w:rsidRPr="00A11C6F">
        <w:rPr>
          <w:rFonts w:eastAsia="Times New Roman"/>
          <w:lang w:val="sv-SE" w:eastAsia="fi-FI"/>
        </w:rPr>
        <w:t>.</w:t>
      </w:r>
      <w:r w:rsidRPr="00A11C6F">
        <w:rPr>
          <w:rFonts w:eastAsia="Times New Roman"/>
          <w:color w:val="000000"/>
          <w:lang w:val="sv-SE" w:eastAsia="fi-FI"/>
        </w:rPr>
        <w:t xml:space="preserve"> </w:t>
      </w:r>
      <w:r w:rsidRPr="00A11C6F">
        <w:rPr>
          <w:rFonts w:eastAsia="Times New Roman"/>
          <w:lang w:val="sv-SE" w:eastAsia="fi-FI"/>
        </w:rPr>
        <w:t>Till följd av de otaliga ändringarna utgör kyrkolagen och kyrkoordningen en helhet som är såväl svår att gestalta</w:t>
      </w:r>
      <w:r w:rsidR="005D509F" w:rsidRPr="00A11C6F">
        <w:rPr>
          <w:rFonts w:eastAsia="Times New Roman"/>
          <w:lang w:val="sv-SE" w:eastAsia="fi-FI"/>
        </w:rPr>
        <w:t xml:space="preserve"> </w:t>
      </w:r>
      <w:r w:rsidRPr="00A11C6F">
        <w:rPr>
          <w:rFonts w:eastAsia="Times New Roman"/>
          <w:lang w:val="sv-SE" w:eastAsia="fi-FI"/>
        </w:rPr>
        <w:t>som inkonsekvent.</w:t>
      </w:r>
      <w:r w:rsidRPr="00A11C6F">
        <w:rPr>
          <w:rFonts w:eastAsia="Times New Roman"/>
          <w:color w:val="000000"/>
          <w:lang w:val="sv-SE" w:eastAsia="fi-FI"/>
        </w:rPr>
        <w:t xml:space="preserve"> </w:t>
      </w:r>
      <w:r w:rsidRPr="00A11C6F">
        <w:rPr>
          <w:rFonts w:eastAsia="Times New Roman"/>
          <w:lang w:val="sv-SE" w:eastAsia="fi-FI"/>
        </w:rPr>
        <w:t>Dessutom är språket i bestämmelserna oenhetligt och ställvis ålderdomligt.</w:t>
      </w:r>
      <w:r w:rsidRPr="00A11C6F">
        <w:rPr>
          <w:rFonts w:eastAsia="Times New Roman"/>
          <w:color w:val="000000"/>
          <w:lang w:val="sv-SE" w:eastAsia="fi-FI"/>
        </w:rPr>
        <w:t xml:space="preserve"> </w:t>
      </w:r>
      <w:r w:rsidRPr="00A11C6F">
        <w:rPr>
          <w:rFonts w:eastAsia="Times New Roman"/>
          <w:lang w:val="sv-SE" w:eastAsia="fi-FI"/>
        </w:rPr>
        <w:t>Det är inte möjligt att med partiella revideringar ändra på författningens struktur och skrivsätt.</w:t>
      </w:r>
      <w:r w:rsidRPr="00A11C6F">
        <w:rPr>
          <w:rFonts w:eastAsia="Times New Roman"/>
          <w:color w:val="000000"/>
          <w:lang w:val="sv-SE" w:eastAsia="fi-FI"/>
        </w:rPr>
        <w:t xml:space="preserve"> </w:t>
      </w:r>
      <w:r w:rsidRPr="00A11C6F">
        <w:rPr>
          <w:rFonts w:eastAsia="Times New Roman"/>
          <w:lang w:val="sv-SE" w:eastAsia="fi-FI"/>
        </w:rPr>
        <w:t>En del av revideringarna har orsakats av att en ny grundlag trätt i kraft och av strävan att omforma kyrkolagstiftningen så att den motsvarar grundlagens krav på författningsnivå.</w:t>
      </w:r>
      <w:r w:rsidRPr="00A11C6F">
        <w:rPr>
          <w:rFonts w:eastAsia="Times New Roman"/>
          <w:color w:val="000000"/>
          <w:lang w:val="sv-SE" w:eastAsia="fi-FI"/>
        </w:rPr>
        <w:t xml:space="preserve"> </w:t>
      </w:r>
      <w:r w:rsidRPr="00A11C6F">
        <w:rPr>
          <w:rFonts w:eastAsia="Times New Roman"/>
          <w:lang w:val="sv-SE" w:eastAsia="fi-FI"/>
        </w:rPr>
        <w:t>Detta har lett till att antalet bestämmelser i kyrkolagen har ökat ytterligare.</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lastRenderedPageBreak/>
        <w:t>Förändringarna i samhället bör beaktas i kyrkolagstiftningen.</w:t>
      </w:r>
      <w:r w:rsidRPr="00A11C6F">
        <w:rPr>
          <w:rFonts w:eastAsia="Times New Roman"/>
          <w:color w:val="000000"/>
          <w:lang w:val="sv-SE" w:eastAsia="fi-FI"/>
        </w:rPr>
        <w:t xml:space="preserve"> </w:t>
      </w:r>
      <w:r w:rsidRPr="00A11C6F">
        <w:rPr>
          <w:rFonts w:eastAsia="Times New Roman"/>
          <w:lang w:val="sv-SE" w:eastAsia="fi-FI"/>
        </w:rPr>
        <w:t>Kyrkolagen och dess lagstiftningsordning härrör från en tid när förhållandet mellan staten och kyrkan var tätt och kommunförvaltningen ännu höll på att lösgöra sig från kyrkoförvaltningen.</w:t>
      </w:r>
      <w:r w:rsidRPr="00A11C6F">
        <w:rPr>
          <w:rFonts w:eastAsia="Times New Roman"/>
          <w:color w:val="000000"/>
          <w:lang w:val="sv-SE" w:eastAsia="fi-FI"/>
        </w:rPr>
        <w:t xml:space="preserve"> </w:t>
      </w:r>
      <w:r w:rsidRPr="00A11C6F">
        <w:rPr>
          <w:rFonts w:eastAsia="Times New Roman"/>
          <w:lang w:val="sv-SE" w:eastAsia="fi-FI"/>
        </w:rPr>
        <w:t>Finlands regent var den ortodoxa kejsaren och storfursten och det var därför viktigt att i lag föreskriva om den evangelisk-lutherska kyrkans bekännelse.</w:t>
      </w:r>
      <w:r w:rsidRPr="00A11C6F">
        <w:rPr>
          <w:rFonts w:eastAsia="Times New Roman"/>
          <w:color w:val="000000"/>
          <w:lang w:val="sv-SE" w:eastAsia="fi-FI"/>
        </w:rPr>
        <w:t xml:space="preserve"> </w:t>
      </w:r>
      <w:r w:rsidRPr="00A11C6F">
        <w:rPr>
          <w:rFonts w:eastAsia="Times New Roman"/>
          <w:lang w:val="sv-SE" w:eastAsia="fi-FI"/>
        </w:rPr>
        <w:t>Under de över hundra år som gått har kyrkans kopplingar till staten luckrats upp och kyrkans offentligrättsliga ställning inskränkts.</w:t>
      </w:r>
      <w:r w:rsidRPr="00A11C6F">
        <w:rPr>
          <w:rFonts w:eastAsia="Times New Roman"/>
          <w:color w:val="000000"/>
          <w:lang w:val="sv-SE" w:eastAsia="fi-FI"/>
        </w:rPr>
        <w:t xml:space="preserve"> </w:t>
      </w:r>
      <w:r w:rsidRPr="00A11C6F">
        <w:rPr>
          <w:rFonts w:eastAsia="Times New Roman"/>
          <w:lang w:val="sv-SE" w:eastAsia="fi-FI"/>
        </w:rPr>
        <w:t>Avsikten med 76 § i grundlagen, som gäller kyrkolagen, är alltjämt att skydda kyrkans autonomi.</w:t>
      </w:r>
      <w:r w:rsidR="00681B0F">
        <w:rPr>
          <w:rFonts w:eastAsia="Times New Roman"/>
          <w:color w:val="000000"/>
          <w:lang w:val="sv-SE" w:eastAsia="fi-FI"/>
        </w:rPr>
        <w:t xml:space="preserve"> </w:t>
      </w:r>
      <w:r w:rsidRPr="00A11C6F">
        <w:rPr>
          <w:rFonts w:eastAsia="Times New Roman"/>
          <w:lang w:val="sv-SE" w:eastAsia="fi-FI"/>
        </w:rPr>
        <w:t>Kyrkans autonomi befästs</w:t>
      </w:r>
      <w:r w:rsidR="00681B0F">
        <w:rPr>
          <w:rFonts w:eastAsia="Times New Roman"/>
          <w:lang w:val="sv-SE" w:eastAsia="fi-FI"/>
        </w:rPr>
        <w:t xml:space="preserve"> </w:t>
      </w:r>
      <w:r w:rsidRPr="00A11C6F">
        <w:rPr>
          <w:rFonts w:eastAsia="Times New Roman"/>
          <w:lang w:val="sv-SE" w:eastAsia="fi-FI"/>
        </w:rPr>
        <w:t xml:space="preserve">dessutom av 11 § i grundlagen </w:t>
      </w:r>
      <w:r w:rsidR="00E37247" w:rsidRPr="00A11C6F">
        <w:rPr>
          <w:rFonts w:eastAsia="Times New Roman"/>
          <w:lang w:val="sv-SE" w:eastAsia="fi-FI"/>
        </w:rPr>
        <w:t>om religions- och samv</w:t>
      </w:r>
      <w:r w:rsidRPr="00A11C6F">
        <w:rPr>
          <w:rFonts w:eastAsia="Times New Roman"/>
          <w:lang w:val="sv-SE" w:eastAsia="fi-FI"/>
        </w:rPr>
        <w:t>etsfrihet samt av religionsfrihetslagen vars syfte är att trygga utövandet av den religionsfrihet som föreskrivs i grundlagen.</w:t>
      </w:r>
      <w:r w:rsidRPr="00A11C6F">
        <w:rPr>
          <w:rFonts w:eastAsia="Times New Roman"/>
          <w:color w:val="000000"/>
          <w:lang w:val="sv-SE" w:eastAsia="fi-FI"/>
        </w:rPr>
        <w:t xml:space="preserve"> </w:t>
      </w:r>
      <w:r w:rsidRPr="00A11C6F">
        <w:rPr>
          <w:rFonts w:eastAsia="Times New Roman"/>
          <w:lang w:val="sv-SE" w:eastAsia="fi-FI"/>
        </w:rPr>
        <w:t>Religionsfrihetens betydelse som grundläggande rättighet har ökat.</w:t>
      </w:r>
      <w:r w:rsidR="00681B0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Det egentliga syftet med 76 § i grundlagen är att reglera förhållandet mellan allmän lag och kyrkolag.</w:t>
      </w:r>
      <w:r w:rsidRPr="00A11C6F">
        <w:rPr>
          <w:rFonts w:eastAsia="Times New Roman"/>
          <w:color w:val="000000"/>
          <w:lang w:val="sv-SE" w:eastAsia="fi-FI"/>
        </w:rPr>
        <w:t xml:space="preserve"> </w:t>
      </w:r>
      <w:r w:rsidRPr="00A11C6F">
        <w:rPr>
          <w:rFonts w:eastAsia="Times New Roman"/>
          <w:lang w:val="sv-SE" w:eastAsia="fi-FI"/>
        </w:rPr>
        <w:t>Syftet är inte att ta ställning till vilka kyrkolagsärenden som ska regleras i själva kyrkolagen och vilka som kan hänföras till kyrkans interna bestämmelser på lägre nivå.</w:t>
      </w:r>
      <w:r w:rsidRPr="00A11C6F">
        <w:rPr>
          <w:rFonts w:eastAsia="Times New Roman"/>
          <w:color w:val="000000"/>
          <w:lang w:val="sv-SE" w:eastAsia="fi-FI"/>
        </w:rPr>
        <w:t xml:space="preserve"> </w:t>
      </w:r>
      <w:r w:rsidRPr="00A11C6F">
        <w:rPr>
          <w:rFonts w:eastAsia="Times New Roman"/>
          <w:lang w:val="sv-SE" w:eastAsia="fi-FI"/>
        </w:rPr>
        <w:t xml:space="preserve">I paragrafen anges gränserna för vad </w:t>
      </w:r>
      <w:r w:rsidR="005D509F" w:rsidRPr="00A11C6F">
        <w:rPr>
          <w:rFonts w:eastAsia="Times New Roman"/>
          <w:lang w:val="sv-SE" w:eastAsia="fi-FI"/>
        </w:rPr>
        <w:t xml:space="preserve">som </w:t>
      </w:r>
      <w:proofErr w:type="spellStart"/>
      <w:r w:rsidRPr="00A11C6F">
        <w:rPr>
          <w:rFonts w:eastAsia="Times New Roman"/>
          <w:lang w:val="sv-SE" w:eastAsia="fi-FI"/>
        </w:rPr>
        <w:t>som</w:t>
      </w:r>
      <w:proofErr w:type="spellEnd"/>
      <w:r w:rsidRPr="00A11C6F">
        <w:rPr>
          <w:rFonts w:eastAsia="Times New Roman"/>
          <w:lang w:val="sv-SE" w:eastAsia="fi-FI"/>
        </w:rPr>
        <w:t xml:space="preserve"> </w:t>
      </w:r>
      <w:r w:rsidR="001832A6" w:rsidRPr="00A11C6F">
        <w:rPr>
          <w:rFonts w:eastAsia="Times New Roman"/>
          <w:lang w:val="sv-SE" w:eastAsia="fi-FI"/>
        </w:rPr>
        <w:t xml:space="preserve">mest </w:t>
      </w:r>
      <w:r w:rsidRPr="00A11C6F">
        <w:rPr>
          <w:rFonts w:eastAsia="Times New Roman"/>
          <w:lang w:val="sv-SE" w:eastAsia="fi-FI"/>
        </w:rPr>
        <w:t>kan regleras i kyrkolagen.</w:t>
      </w:r>
      <w:r w:rsidRPr="00A11C6F">
        <w:rPr>
          <w:rFonts w:eastAsia="Times New Roman"/>
          <w:color w:val="000000"/>
          <w:lang w:val="sv-SE" w:eastAsia="fi-FI"/>
        </w:rPr>
        <w:t xml:space="preserve"> </w:t>
      </w:r>
      <w:r w:rsidRPr="00A11C6F">
        <w:rPr>
          <w:rFonts w:eastAsia="Times New Roman"/>
          <w:lang w:val="sv-SE" w:eastAsia="fi-FI"/>
        </w:rPr>
        <w:t>Kyrkan kan utan hinder av grundlagens 76 § själv i stor utsträckning ange var gränsen mellan kyrkolagen och kyrkoordningen går.</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Den nuvarande kyrkolagen är en exceptionellt lång och detaljerad författning.</w:t>
      </w:r>
      <w:r w:rsidRPr="00A11C6F">
        <w:rPr>
          <w:rFonts w:eastAsia="Times New Roman"/>
          <w:color w:val="000000"/>
          <w:lang w:val="sv-SE" w:eastAsia="fi-FI"/>
        </w:rPr>
        <w:t xml:space="preserve"> </w:t>
      </w:r>
      <w:r w:rsidRPr="00A11C6F">
        <w:rPr>
          <w:rFonts w:eastAsia="Times New Roman"/>
          <w:lang w:val="sv-SE" w:eastAsia="fi-FI"/>
        </w:rPr>
        <w:t>Den svarar inte mot de krav som ställs på modern författningsberedning.</w:t>
      </w:r>
      <w:r w:rsidRPr="00A11C6F">
        <w:rPr>
          <w:rFonts w:eastAsia="Times New Roman"/>
          <w:color w:val="000000"/>
          <w:lang w:val="sv-SE" w:eastAsia="fi-FI"/>
        </w:rPr>
        <w:t xml:space="preserve"> </w:t>
      </w:r>
      <w:r w:rsidRPr="00A11C6F">
        <w:rPr>
          <w:rFonts w:eastAsia="Times New Roman"/>
          <w:lang w:val="sv-SE" w:eastAsia="fi-FI"/>
        </w:rPr>
        <w:t>Den detaljerade regleringen bör slopas och kyrkolagens bestämmelser skrivas i en mer allmän form så att de anger de principer som sedan konkretiseras i kyrkoordningen.</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Kyrkolagen ska reglera sådana ärenden som har någon beröringspunkt med staten.</w:t>
      </w:r>
      <w:r w:rsidRPr="00A11C6F">
        <w:rPr>
          <w:rFonts w:eastAsia="Times New Roman"/>
          <w:color w:val="000000"/>
          <w:lang w:val="sv-SE" w:eastAsia="fi-FI"/>
        </w:rPr>
        <w:t xml:space="preserve"> </w:t>
      </w:r>
      <w:r w:rsidRPr="00A11C6F">
        <w:rPr>
          <w:rFonts w:eastAsia="Times New Roman"/>
          <w:lang w:val="sv-SE" w:eastAsia="fi-FI"/>
        </w:rPr>
        <w:t xml:space="preserve">Grundlagen förutsätter dessutom oberoende av alla autonomisynpunkter att grunderna för individens fri- och rättigheter och skyldigheter och frågor som i övrigt hör till lagens område alltid ska regleras på </w:t>
      </w:r>
      <w:proofErr w:type="spellStart"/>
      <w:r w:rsidRPr="00A11C6F">
        <w:rPr>
          <w:rFonts w:eastAsia="Times New Roman"/>
          <w:lang w:val="sv-SE" w:eastAsia="fi-FI"/>
        </w:rPr>
        <w:t>lagnivå</w:t>
      </w:r>
      <w:proofErr w:type="spellEnd"/>
      <w:r w:rsidRPr="00A11C6F">
        <w:rPr>
          <w:rFonts w:eastAsia="Times New Roman"/>
          <w:lang w:val="sv-SE" w:eastAsia="fi-FI"/>
        </w:rPr>
        <w:t>.</w:t>
      </w:r>
      <w:r w:rsidRPr="00A11C6F">
        <w:rPr>
          <w:rFonts w:eastAsia="Times New Roman"/>
          <w:color w:val="000000"/>
          <w:lang w:val="sv-SE" w:eastAsia="fi-FI"/>
        </w:rPr>
        <w:t xml:space="preserve"> </w:t>
      </w:r>
      <w:r w:rsidRPr="00A11C6F">
        <w:rPr>
          <w:rFonts w:eastAsia="Times New Roman"/>
          <w:lang w:val="sv-SE" w:eastAsia="fi-FI"/>
        </w:rPr>
        <w:t>Detta krav måste – kanske med en viss flexibilitet som med stöd av tolkningspraxisen härletts från kraven på skydd av de grundläggande fri- och rättigheterna – gälla också regleringen av verksamheten i ett religi</w:t>
      </w:r>
      <w:r w:rsidR="005D509F" w:rsidRPr="00A11C6F">
        <w:rPr>
          <w:rFonts w:eastAsia="Times New Roman"/>
          <w:lang w:val="sv-SE" w:eastAsia="fi-FI"/>
        </w:rPr>
        <w:t>ons</w:t>
      </w:r>
      <w:r w:rsidRPr="00A11C6F">
        <w:rPr>
          <w:rFonts w:eastAsia="Times New Roman"/>
          <w:lang w:val="sv-SE" w:eastAsia="fi-FI"/>
        </w:rPr>
        <w:t>samfund.</w:t>
      </w:r>
      <w:r w:rsidRPr="00A11C6F">
        <w:rPr>
          <w:rFonts w:eastAsia="Times New Roman"/>
          <w:color w:val="000000"/>
          <w:lang w:val="sv-SE" w:eastAsia="fi-FI"/>
        </w:rPr>
        <w:t xml:space="preserve"> </w:t>
      </w:r>
      <w:r w:rsidRPr="00A11C6F">
        <w:rPr>
          <w:rFonts w:eastAsia="Times New Roman"/>
          <w:lang w:val="sv-SE" w:eastAsia="fi-FI"/>
        </w:rPr>
        <w:t xml:space="preserve">I fråga om individens fri- och rättigheter och skyldigheter räcker det dock att grunderna regleras i kyrkolagen och </w:t>
      </w:r>
      <w:r w:rsidR="001832A6" w:rsidRPr="00A11C6F">
        <w:rPr>
          <w:rFonts w:eastAsia="Times New Roman"/>
          <w:lang w:val="sv-SE" w:eastAsia="fi-FI"/>
        </w:rPr>
        <w:t xml:space="preserve">den konkreta </w:t>
      </w:r>
      <w:proofErr w:type="spellStart"/>
      <w:r w:rsidR="001832A6" w:rsidRPr="00A11C6F">
        <w:rPr>
          <w:rFonts w:eastAsia="Times New Roman"/>
          <w:lang w:val="sv-SE" w:eastAsia="fi-FI"/>
        </w:rPr>
        <w:t>verkställningen</w:t>
      </w:r>
      <w:proofErr w:type="spellEnd"/>
      <w:r w:rsidRPr="00A11C6F">
        <w:rPr>
          <w:rFonts w:eastAsia="Times New Roman"/>
          <w:lang w:val="sv-SE" w:eastAsia="fi-FI"/>
        </w:rPr>
        <w:t xml:space="preserve"> i kyrkoordningen.</w:t>
      </w:r>
      <w:r w:rsidRPr="00A11C6F">
        <w:rPr>
          <w:rFonts w:eastAsia="Times New Roman"/>
          <w:color w:val="000000"/>
          <w:lang w:val="sv-SE" w:eastAsia="fi-FI"/>
        </w:rPr>
        <w:t xml:space="preserve"> </w:t>
      </w:r>
      <w:r w:rsidRPr="00A11C6F">
        <w:rPr>
          <w:rFonts w:eastAsia="Times New Roman"/>
          <w:lang w:val="sv-SE" w:eastAsia="fi-FI"/>
        </w:rPr>
        <w:t xml:space="preserve">Eftersom 76 § och 80 § i grundlagen tillsammans anger gränserna för vad som </w:t>
      </w:r>
      <w:proofErr w:type="spellStart"/>
      <w:r w:rsidR="001832A6" w:rsidRPr="00A11C6F">
        <w:rPr>
          <w:rFonts w:eastAsia="Times New Roman"/>
          <w:lang w:val="sv-SE" w:eastAsia="fi-FI"/>
        </w:rPr>
        <w:t>som</w:t>
      </w:r>
      <w:proofErr w:type="spellEnd"/>
      <w:r w:rsidR="001832A6" w:rsidRPr="00A11C6F">
        <w:rPr>
          <w:rFonts w:eastAsia="Times New Roman"/>
          <w:lang w:val="sv-SE" w:eastAsia="fi-FI"/>
        </w:rPr>
        <w:t xml:space="preserve"> mest ska </w:t>
      </w:r>
      <w:r w:rsidRPr="00A11C6F">
        <w:rPr>
          <w:rFonts w:eastAsia="Times New Roman"/>
          <w:lang w:val="sv-SE" w:eastAsia="fi-FI"/>
        </w:rPr>
        <w:t>regleras i kyrkolagen i förhållande till övrig lagstiftning, fastställer grundlagens 80 § och skyddet av de grundläggande fri- och rättigheterna i sin tur vad som minst måste regleras i kyrkolagen i förhållande till kyrkoordningen.</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Av kyrkans autonomi följer att kyrkans förvaltning kan regleras mera ingående</w:t>
      </w:r>
      <w:r w:rsidR="001832A6" w:rsidRPr="00A11C6F">
        <w:rPr>
          <w:rFonts w:eastAsia="Times New Roman"/>
          <w:lang w:val="sv-SE" w:eastAsia="fi-FI"/>
        </w:rPr>
        <w:t xml:space="preserve"> </w:t>
      </w:r>
      <w:r w:rsidRPr="00A11C6F">
        <w:rPr>
          <w:rFonts w:eastAsia="Times New Roman"/>
          <w:lang w:val="sv-SE" w:eastAsia="fi-FI"/>
        </w:rPr>
        <w:t>i kyrkoordningen.</w:t>
      </w:r>
      <w:r w:rsidRPr="00A11C6F">
        <w:rPr>
          <w:rFonts w:eastAsia="Times New Roman"/>
          <w:color w:val="000000"/>
          <w:lang w:val="sv-SE" w:eastAsia="fi-FI"/>
        </w:rPr>
        <w:t xml:space="preserve"> </w:t>
      </w:r>
      <w:r w:rsidRPr="00A11C6F">
        <w:rPr>
          <w:rFonts w:eastAsia="Times New Roman"/>
          <w:lang w:val="sv-SE" w:eastAsia="fi-FI"/>
        </w:rPr>
        <w:t xml:space="preserve">Även bekännelsen och läran hör till kyrkans interna </w:t>
      </w:r>
      <w:r w:rsidR="001832A6" w:rsidRPr="00A11C6F">
        <w:rPr>
          <w:rFonts w:eastAsia="Times New Roman"/>
          <w:lang w:val="sv-SE" w:eastAsia="fi-FI"/>
        </w:rPr>
        <w:t>författnings</w:t>
      </w:r>
      <w:r w:rsidRPr="00A11C6F">
        <w:rPr>
          <w:rFonts w:eastAsia="Times New Roman"/>
          <w:lang w:val="sv-SE" w:eastAsia="fi-FI"/>
        </w:rPr>
        <w:t>be</w:t>
      </w:r>
      <w:r w:rsidR="00496169" w:rsidRPr="00A11C6F">
        <w:rPr>
          <w:rFonts w:eastAsia="Times New Roman"/>
          <w:lang w:val="sv-SE" w:eastAsia="fi-FI"/>
        </w:rPr>
        <w:t>hörighet</w:t>
      </w:r>
      <w:r w:rsidRPr="00A11C6F">
        <w:rPr>
          <w:rFonts w:eastAsia="Times New Roman"/>
          <w:lang w:val="sv-SE" w:eastAsia="fi-FI"/>
        </w:rPr>
        <w:t>.</w:t>
      </w:r>
      <w:r w:rsidRPr="00A11C6F">
        <w:rPr>
          <w:rFonts w:eastAsia="Times New Roman"/>
          <w:color w:val="000000"/>
          <w:lang w:val="sv-SE" w:eastAsia="fi-FI"/>
        </w:rPr>
        <w:t xml:space="preserve"> </w:t>
      </w:r>
      <w:r w:rsidRPr="00A11C6F">
        <w:rPr>
          <w:rFonts w:eastAsia="Times New Roman"/>
          <w:lang w:val="sv-SE" w:eastAsia="fi-FI"/>
        </w:rPr>
        <w:t xml:space="preserve">Det faktum att </w:t>
      </w:r>
      <w:r w:rsidR="001832A6" w:rsidRPr="00A11C6F">
        <w:rPr>
          <w:rFonts w:eastAsia="Times New Roman"/>
          <w:lang w:val="sv-SE" w:eastAsia="fi-FI"/>
        </w:rPr>
        <w:t>bestämmelsen</w:t>
      </w:r>
      <w:r w:rsidRPr="00A11C6F">
        <w:rPr>
          <w:rFonts w:eastAsia="Times New Roman"/>
          <w:lang w:val="sv-SE" w:eastAsia="fi-FI"/>
        </w:rPr>
        <w:t xml:space="preserve"> om bekännelsen bevaras i kyrkolagen kan dock motiveras med att bestämmelsen uttrycker vad det är fråga om i kyrkan och vad den lutherska kyrkans identitet som religiöst samfund bygger på.</w:t>
      </w:r>
      <w:r w:rsidRPr="00A11C6F">
        <w:rPr>
          <w:rFonts w:eastAsia="Times New Roman"/>
          <w:color w:val="000000"/>
          <w:lang w:val="sv-SE" w:eastAsia="fi-FI"/>
        </w:rPr>
        <w:t xml:space="preserve"> </w:t>
      </w:r>
      <w:r w:rsidRPr="00A11C6F">
        <w:rPr>
          <w:rFonts w:eastAsia="Times New Roman"/>
          <w:lang w:val="sv-SE" w:eastAsia="fi-FI"/>
        </w:rPr>
        <w:t>Att närmare definiera bekännelsen är en intern fråga för kyrkan varför närmare bestämmelser om bekännelsen ska tas in i kyrkoordningen på samma sätt som i den nuvarande lagstiftningen.</w:t>
      </w:r>
      <w:r w:rsidRPr="00A11C6F">
        <w:rPr>
          <w:rFonts w:eastAsia="Times New Roman"/>
          <w:color w:val="000000"/>
          <w:lang w:val="sv-SE" w:eastAsia="fi-FI"/>
        </w:rPr>
        <w:t xml:space="preserve"> </w:t>
      </w:r>
      <w:r w:rsidRPr="00A11C6F">
        <w:rPr>
          <w:rFonts w:eastAsia="Times New Roman"/>
          <w:lang w:val="sv-SE" w:eastAsia="fi-FI"/>
        </w:rPr>
        <w:t>I kyrkoordningen kan dessutom föreskrivas om sådant som inte grundar sig på delegeringsbestämmelsen, vilket betyder att man i kyrkoordningen kan ta in bestämmelser om sådant som inte regleras i kyrkolagen.</w:t>
      </w:r>
      <w:r w:rsidRPr="00A11C6F">
        <w:rPr>
          <w:rFonts w:eastAsia="Times New Roman"/>
          <w:color w:val="000000"/>
          <w:lang w:val="sv-SE" w:eastAsia="fi-FI"/>
        </w:rPr>
        <w:t xml:space="preserve"> </w:t>
      </w:r>
      <w:r w:rsidRPr="00A11C6F">
        <w:rPr>
          <w:rFonts w:eastAsia="Times New Roman"/>
          <w:lang w:val="sv-SE" w:eastAsia="fi-FI"/>
        </w:rPr>
        <w:t>Sålunda är kyrkoordningen inte endast ett komplement till kyrkolagen.</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b/>
          <w:color w:val="000000"/>
          <w:lang w:val="sv-SE" w:eastAsia="fi-FI"/>
        </w:rPr>
      </w:pPr>
      <w:r w:rsidRPr="00A11C6F">
        <w:rPr>
          <w:rFonts w:eastAsia="Times New Roman"/>
          <w:b/>
          <w:lang w:val="sv-SE" w:eastAsia="fi-FI"/>
        </w:rPr>
        <w:t>3 Målsättning och de viktigaste förslagen</w:t>
      </w:r>
    </w:p>
    <w:p w:rsidR="00C32D83" w:rsidRPr="00A11C6F" w:rsidRDefault="00C32D83" w:rsidP="00C32D83">
      <w:pPr>
        <w:jc w:val="both"/>
        <w:rPr>
          <w:rFonts w:eastAsia="Times New Roman"/>
          <w:b/>
          <w:color w:val="000000"/>
          <w:lang w:val="sv-SE" w:eastAsia="fi-FI"/>
        </w:rPr>
      </w:pPr>
    </w:p>
    <w:p w:rsidR="00C32D83" w:rsidRPr="00A11C6F" w:rsidRDefault="00C32D83" w:rsidP="00C32D83">
      <w:pPr>
        <w:jc w:val="both"/>
        <w:rPr>
          <w:rFonts w:eastAsia="Times New Roman"/>
          <w:b/>
          <w:color w:val="000000"/>
          <w:lang w:val="sv-SE" w:eastAsia="fi-FI"/>
        </w:rPr>
      </w:pPr>
      <w:r w:rsidRPr="00A11C6F">
        <w:rPr>
          <w:rFonts w:eastAsia="Times New Roman"/>
          <w:b/>
          <w:lang w:val="sv-SE" w:eastAsia="fi-FI"/>
        </w:rPr>
        <w:lastRenderedPageBreak/>
        <w:t>3.1 Målsättning</w:t>
      </w:r>
    </w:p>
    <w:p w:rsidR="00C32D83" w:rsidRPr="00A11C6F" w:rsidRDefault="00C32D83" w:rsidP="00C32D83">
      <w:pPr>
        <w:jc w:val="both"/>
        <w:rPr>
          <w:rFonts w:eastAsia="Times New Roman"/>
          <w:b/>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Framställningens centrala målsättning är att förnya kyrkolagstiftningen i en mer konsekvent och klar riktning och sålunda effektivisera kyrkans och församlingarnas förvaltning.</w:t>
      </w:r>
      <w:r w:rsidRPr="00A11C6F">
        <w:rPr>
          <w:rFonts w:eastAsia="Times New Roman"/>
          <w:color w:val="000000"/>
          <w:lang w:val="sv-SE" w:eastAsia="fi-FI"/>
        </w:rPr>
        <w:t xml:space="preserve"> </w:t>
      </w:r>
      <w:r w:rsidRPr="00A11C6F">
        <w:rPr>
          <w:rFonts w:eastAsia="Times New Roman"/>
          <w:lang w:val="sv-SE" w:eastAsia="fi-FI"/>
        </w:rPr>
        <w:t xml:space="preserve">Målet är också att överföra en så stor del som möjligt av den normgivningsmakt som gäller kyrkans interna verksamhet och förvaltning på kyrkans egna organ till de delar det inte rör sig om sådana frågor som kräver reglering på </w:t>
      </w:r>
      <w:proofErr w:type="spellStart"/>
      <w:r w:rsidRPr="00A11C6F">
        <w:rPr>
          <w:rFonts w:eastAsia="Times New Roman"/>
          <w:lang w:val="sv-SE" w:eastAsia="fi-FI"/>
        </w:rPr>
        <w:t>lagnivå</w:t>
      </w:r>
      <w:proofErr w:type="spellEnd"/>
      <w:r w:rsidRPr="00A11C6F">
        <w:rPr>
          <w:rFonts w:eastAsia="Times New Roman"/>
          <w:lang w:val="sv-SE" w:eastAsia="fi-FI"/>
        </w:rPr>
        <w:t>.</w:t>
      </w:r>
      <w:r w:rsidRPr="00A11C6F">
        <w:rPr>
          <w:rFonts w:eastAsia="Times New Roman"/>
          <w:color w:val="000000"/>
          <w:lang w:val="sv-SE" w:eastAsia="fi-FI"/>
        </w:rPr>
        <w:t xml:space="preserve"> </w:t>
      </w:r>
      <w:r w:rsidRPr="00A11C6F">
        <w:rPr>
          <w:rFonts w:eastAsia="Times New Roman"/>
          <w:lang w:val="sv-SE" w:eastAsia="fi-FI"/>
        </w:rPr>
        <w:t>Avsikten är inte att framställningen ska förändra grunderna för kyrkans ställning i förhållande till staten</w:t>
      </w:r>
      <w:r w:rsidR="001832A6" w:rsidRPr="00A11C6F">
        <w:rPr>
          <w:rFonts w:eastAsia="Times New Roman"/>
          <w:lang w:val="sv-SE" w:eastAsia="fi-FI"/>
        </w:rPr>
        <w:t>,</w:t>
      </w:r>
      <w:r w:rsidRPr="00A11C6F">
        <w:rPr>
          <w:rFonts w:eastAsia="Times New Roman"/>
          <w:lang w:val="sv-SE" w:eastAsia="fi-FI"/>
        </w:rPr>
        <w:t xml:space="preserve"> utan kyrkan ska även framöver ha en offentligrättslig specialställning.</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Ambitionen är att minska den detaljerade regleringen i synnerhet i kyrkolagen och skapa en ramlagstiftning som tillämpas i församlingarna, stiften och centralförvaltningen.</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Syftet med framställningen är inte att ändra strukturerna i kyrkans förvaltning</w:t>
      </w:r>
      <w:r w:rsidR="001832A6" w:rsidRPr="00A11C6F">
        <w:rPr>
          <w:rFonts w:eastAsia="Times New Roman"/>
          <w:lang w:val="sv-SE" w:eastAsia="fi-FI"/>
        </w:rPr>
        <w:t>,</w:t>
      </w:r>
      <w:r w:rsidRPr="00A11C6F">
        <w:rPr>
          <w:rFonts w:eastAsia="Times New Roman"/>
          <w:lang w:val="sv-SE" w:eastAsia="fi-FI"/>
        </w:rPr>
        <w:t xml:space="preserve"> utan att förenkla regleringen av förvaltningen och göra den mer konsekvent.</w:t>
      </w:r>
      <w:r w:rsidRPr="00A11C6F">
        <w:rPr>
          <w:rFonts w:eastAsia="Times New Roman"/>
          <w:color w:val="000000"/>
          <w:lang w:val="sv-SE" w:eastAsia="fi-FI"/>
        </w:rPr>
        <w:t xml:space="preserve"> </w:t>
      </w:r>
      <w:r w:rsidRPr="00A11C6F">
        <w:rPr>
          <w:rFonts w:eastAsia="Times New Roman"/>
          <w:lang w:val="sv-SE" w:eastAsia="fi-FI"/>
        </w:rPr>
        <w:t xml:space="preserve">En innehållsmässigt betydande reform i framställningen är att kyrkans interna ärenden </w:t>
      </w:r>
      <w:r w:rsidR="001832A6" w:rsidRPr="00A11C6F">
        <w:rPr>
          <w:rFonts w:eastAsia="Times New Roman"/>
          <w:lang w:val="sv-SE" w:eastAsia="fi-FI"/>
        </w:rPr>
        <w:t xml:space="preserve">huvudsakligen </w:t>
      </w:r>
      <w:r w:rsidRPr="00A11C6F">
        <w:rPr>
          <w:rFonts w:eastAsia="Times New Roman"/>
          <w:lang w:val="sv-SE" w:eastAsia="fi-FI"/>
        </w:rPr>
        <w:t>regleras i kyrkoordningen.</w:t>
      </w:r>
      <w:r w:rsidRPr="00A11C6F">
        <w:rPr>
          <w:rFonts w:eastAsia="Times New Roman"/>
          <w:color w:val="000000"/>
          <w:lang w:val="sv-SE" w:eastAsia="fi-FI"/>
        </w:rPr>
        <w:t xml:space="preserve"> </w:t>
      </w:r>
    </w:p>
    <w:p w:rsidR="00C32D83" w:rsidRPr="00A11C6F" w:rsidRDefault="00C32D83" w:rsidP="00C32D83">
      <w:pPr>
        <w:ind w:firstLine="142"/>
        <w:jc w:val="both"/>
        <w:rPr>
          <w:rFonts w:eastAsia="Times New Roman"/>
          <w:color w:val="000000"/>
          <w:lang w:val="sv-SE" w:eastAsia="fi-FI"/>
        </w:rPr>
      </w:pPr>
    </w:p>
    <w:p w:rsidR="00C32D83" w:rsidRPr="00A11C6F" w:rsidRDefault="00C32D83" w:rsidP="00C32D83">
      <w:pPr>
        <w:jc w:val="both"/>
        <w:rPr>
          <w:rFonts w:eastAsia="Times New Roman"/>
          <w:b/>
          <w:color w:val="000000"/>
          <w:lang w:val="sv-SE" w:eastAsia="fi-FI"/>
        </w:rPr>
      </w:pPr>
      <w:r w:rsidRPr="00A11C6F">
        <w:rPr>
          <w:rFonts w:eastAsia="Times New Roman"/>
          <w:b/>
          <w:lang w:val="sv-SE" w:eastAsia="fi-FI"/>
        </w:rPr>
        <w:t>3.2 Alternativ</w:t>
      </w:r>
    </w:p>
    <w:p w:rsidR="00C32D83" w:rsidRPr="00A11C6F" w:rsidRDefault="00C32D83" w:rsidP="00C32D83">
      <w:pPr>
        <w:jc w:val="both"/>
        <w:rPr>
          <w:rFonts w:eastAsia="Times New Roman"/>
          <w:b/>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Grunden för det betänkande från kommissionen för kodifiering av kyrkolagstiftningen som blev färdigt 2009 utgjordes av en utredning av en kommission som undersökt grunderna för kyrkolagstiftningen och kyrkolagens område.</w:t>
      </w:r>
      <w:r w:rsidRPr="00A11C6F">
        <w:rPr>
          <w:rFonts w:eastAsia="Times New Roman"/>
          <w:color w:val="000000"/>
          <w:lang w:val="sv-SE" w:eastAsia="fi-FI"/>
        </w:rPr>
        <w:t xml:space="preserve"> </w:t>
      </w:r>
      <w:r w:rsidRPr="00A11C6F">
        <w:rPr>
          <w:rFonts w:eastAsia="Times New Roman"/>
          <w:lang w:val="sv-SE" w:eastAsia="fi-FI"/>
        </w:rPr>
        <w:t>Enligt utredningen ska kyrkolagen innehålla följande bestämmelser:</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de centrala bestämmelserna om kyrkans författning och förvaltning som avses i 76 § i grundlagen; sålunda kan mindre viktiga detaljer och sådana som kompletterar lagens bestämmelser finnas i kyrkoordningen och valordningen för kyrkan; också den autonomi som religionssamfund har och som baserar sig på bestämmelsen om religionsfrihet i 11 § i grundlagen stöder det faktum att kyrkan har en större normgivningsmakt än normalt,</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de undantag som görs i de grundläggande fri- och rättigheterna i 2 kap. i grundlagen,</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 xml:space="preserve">de bestämmelser om grunderna för individens rättigheter och </w:t>
      </w:r>
      <w:r w:rsidR="001A740A">
        <w:rPr>
          <w:rFonts w:eastAsia="Times New Roman"/>
          <w:lang w:val="sv-SE" w:eastAsia="fi-FI"/>
        </w:rPr>
        <w:t>skyldigheter som avses i 80 § 1 </w:t>
      </w:r>
      <w:r w:rsidRPr="00A11C6F">
        <w:rPr>
          <w:rFonts w:eastAsia="Times New Roman"/>
          <w:lang w:val="sv-SE" w:eastAsia="fi-FI"/>
        </w:rPr>
        <w:t>mom. i grundlagen,</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sådana centrala frågor i anslutning till förhållandet mellan kyrka och stat, om vilka inte föreskrivs i en separat lag,</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grundläggande bestämmelser som gäller kyrkans bekännelse och uppgifter,</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 xml:space="preserve">de viktigaste bestämmelserna om medlemskap i kyrkan, kyrkans andliga ämbete och </w:t>
      </w:r>
      <w:r w:rsidR="001832A6" w:rsidRPr="00A11C6F">
        <w:rPr>
          <w:rFonts w:eastAsia="Times New Roman"/>
          <w:lang w:val="sv-SE" w:eastAsia="fi-FI"/>
        </w:rPr>
        <w:t xml:space="preserve">kyrkans </w:t>
      </w:r>
      <w:r w:rsidRPr="00A11C6F">
        <w:rPr>
          <w:rFonts w:eastAsia="Times New Roman"/>
          <w:lang w:val="sv-SE" w:eastAsia="fi-FI"/>
        </w:rPr>
        <w:t>tjänsteinnehavare,</w:t>
      </w:r>
    </w:p>
    <w:p w:rsidR="00C32D83" w:rsidRPr="00A11C6F" w:rsidRDefault="00C32D83" w:rsidP="00C32D83">
      <w:pPr>
        <w:numPr>
          <w:ilvl w:val="0"/>
          <w:numId w:val="5"/>
        </w:numPr>
        <w:jc w:val="both"/>
        <w:rPr>
          <w:rFonts w:eastAsia="Times New Roman"/>
          <w:color w:val="000000"/>
          <w:lang w:val="sv-SE" w:eastAsia="fi-FI"/>
        </w:rPr>
      </w:pPr>
      <w:r w:rsidRPr="00A11C6F">
        <w:rPr>
          <w:rFonts w:eastAsia="Times New Roman"/>
          <w:lang w:val="sv-SE" w:eastAsia="fi-FI"/>
        </w:rPr>
        <w:t>de viktigaste bestämmelserna om kyrkans organisation och system för beslutsfattande.</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Kommissionens betänkande om förslaget till kyrkolag är omfattande i fråga om antalet bestämmelser.</w:t>
      </w:r>
      <w:r w:rsidRPr="00A11C6F">
        <w:rPr>
          <w:rFonts w:eastAsia="Times New Roman"/>
          <w:color w:val="000000"/>
          <w:lang w:val="sv-SE" w:eastAsia="fi-FI"/>
        </w:rPr>
        <w:t xml:space="preserve"> </w:t>
      </w:r>
      <w:r w:rsidRPr="00A11C6F">
        <w:rPr>
          <w:rFonts w:eastAsia="Times New Roman"/>
          <w:lang w:val="sv-SE" w:eastAsia="fi-FI"/>
        </w:rPr>
        <w:t>I betänkandet föreslogs också en separat kyrkoordning och valordning för kyrkan.</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I denna framställning föreslås att endast nödvändiga bestämmelser tas in i kyrkolagen och att valordningen för kyrkan upphävs.</w:t>
      </w:r>
      <w:r w:rsidRPr="00A11C6F">
        <w:rPr>
          <w:rFonts w:eastAsia="Times New Roman"/>
          <w:color w:val="000000"/>
          <w:lang w:val="sv-SE" w:eastAsia="fi-FI"/>
        </w:rPr>
        <w:t xml:space="preserve"> </w:t>
      </w:r>
      <w:r w:rsidRPr="00A11C6F">
        <w:rPr>
          <w:rFonts w:eastAsia="Times New Roman"/>
          <w:lang w:val="sv-SE" w:eastAsia="fi-FI"/>
        </w:rPr>
        <w:t xml:space="preserve">I kyrkolagen regleras förhållandena mellan kyrkan och staten, grunderna för individens fri- och rättigheter och skyldigheter samt andra sådana ärenden som förutsätter reglering på </w:t>
      </w:r>
      <w:proofErr w:type="spellStart"/>
      <w:r w:rsidRPr="00A11C6F">
        <w:rPr>
          <w:rFonts w:eastAsia="Times New Roman"/>
          <w:lang w:val="sv-SE" w:eastAsia="fi-FI"/>
        </w:rPr>
        <w:t>lagnivå</w:t>
      </w:r>
      <w:proofErr w:type="spellEnd"/>
      <w:r w:rsidRPr="00A11C6F">
        <w:rPr>
          <w:rFonts w:eastAsia="Times New Roman"/>
          <w:lang w:val="sv-SE" w:eastAsia="fi-FI"/>
        </w:rPr>
        <w:t>.</w:t>
      </w:r>
      <w:r w:rsidRPr="00A11C6F">
        <w:rPr>
          <w:rFonts w:eastAsia="Times New Roman"/>
          <w:color w:val="000000"/>
          <w:lang w:val="sv-SE" w:eastAsia="fi-FI"/>
        </w:rPr>
        <w:t xml:space="preserve"> </w:t>
      </w:r>
      <w:r w:rsidRPr="00A11C6F">
        <w:rPr>
          <w:rFonts w:eastAsia="Times New Roman"/>
          <w:lang w:val="sv-SE" w:eastAsia="fi-FI"/>
        </w:rPr>
        <w:t xml:space="preserve">Bestämmelser som gäller kyrkans interna ärenden, såsom bestämmelser om kyrkans verksamhet </w:t>
      </w:r>
      <w:r w:rsidRPr="00A11C6F">
        <w:rPr>
          <w:rFonts w:eastAsia="Times New Roman"/>
          <w:lang w:val="sv-SE" w:eastAsia="fi-FI"/>
        </w:rPr>
        <w:lastRenderedPageBreak/>
        <w:t>och i huvudsak förvaltning, föreslås bli intagna i kyrkoordningen, som omfattas av kyrkans egen beslutanderätt.</w:t>
      </w:r>
      <w:r w:rsidRPr="00A11C6F">
        <w:rPr>
          <w:rFonts w:eastAsia="Times New Roman"/>
          <w:color w:val="000000"/>
          <w:lang w:val="sv-SE" w:eastAsia="fi-FI"/>
        </w:rPr>
        <w:t xml:space="preserve"> </w:t>
      </w:r>
      <w:r w:rsidRPr="00A11C6F">
        <w:rPr>
          <w:rFonts w:eastAsia="Times New Roman"/>
          <w:lang w:val="sv-SE" w:eastAsia="fi-FI"/>
        </w:rPr>
        <w:t xml:space="preserve">Ett ärende som omfattas av kyrkans lagstiftningsmakt och inte förutsätter reglering på </w:t>
      </w:r>
      <w:proofErr w:type="spellStart"/>
      <w:r w:rsidRPr="00A11C6F">
        <w:rPr>
          <w:rFonts w:eastAsia="Times New Roman"/>
          <w:lang w:val="sv-SE" w:eastAsia="fi-FI"/>
        </w:rPr>
        <w:t>lagnivå</w:t>
      </w:r>
      <w:proofErr w:type="spellEnd"/>
      <w:r w:rsidRPr="00A11C6F">
        <w:rPr>
          <w:rFonts w:eastAsia="Times New Roman"/>
          <w:lang w:val="sv-SE" w:eastAsia="fi-FI"/>
        </w:rPr>
        <w:t xml:space="preserve"> regleras i kyrkoordningen utan att ett enskilt bemyndigande eller en hänvisning tas in i kyrkolagen.</w:t>
      </w:r>
    </w:p>
    <w:p w:rsidR="00C32D83" w:rsidRPr="00A11C6F" w:rsidRDefault="00C32D83" w:rsidP="00C32D83">
      <w:pPr>
        <w:rPr>
          <w:rFonts w:eastAsia="Times New Roman"/>
          <w:b/>
          <w:color w:val="000000"/>
          <w:lang w:val="sv-SE" w:eastAsia="fi-FI"/>
        </w:rPr>
      </w:pPr>
    </w:p>
    <w:p w:rsidR="00C32D83" w:rsidRPr="00A11C6F" w:rsidRDefault="00C32D83" w:rsidP="00C32D83">
      <w:pPr>
        <w:jc w:val="both"/>
        <w:rPr>
          <w:rFonts w:eastAsia="Times New Roman"/>
          <w:b/>
          <w:color w:val="000000"/>
          <w:lang w:val="sv-SE" w:eastAsia="fi-FI"/>
        </w:rPr>
      </w:pPr>
      <w:r w:rsidRPr="00A11C6F">
        <w:rPr>
          <w:rFonts w:eastAsia="Times New Roman"/>
          <w:b/>
          <w:lang w:val="sv-SE" w:eastAsia="fi-FI"/>
        </w:rPr>
        <w:t>3.3 De viktigaste förslagen</w:t>
      </w:r>
    </w:p>
    <w:p w:rsidR="00C32D83" w:rsidRPr="00A11C6F" w:rsidRDefault="00C32D83" w:rsidP="00C32D83">
      <w:pPr>
        <w:autoSpaceDE w:val="0"/>
        <w:autoSpaceDN w:val="0"/>
        <w:adjustRightInd w:val="0"/>
        <w:jc w:val="both"/>
        <w:rPr>
          <w:rFonts w:eastAsia="Times New Roman"/>
          <w:b/>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I framställningen föreslås att en ny kyrkolag och kyrkoordning stiftas.</w:t>
      </w:r>
      <w:r w:rsidRPr="00A11C6F">
        <w:rPr>
          <w:rFonts w:eastAsia="Times New Roman"/>
          <w:color w:val="000000"/>
          <w:lang w:val="sv-SE" w:eastAsia="fi-FI"/>
        </w:rPr>
        <w:t xml:space="preserve"> </w:t>
      </w:r>
      <w:r w:rsidRPr="00A11C6F">
        <w:rPr>
          <w:rFonts w:eastAsia="Times New Roman"/>
          <w:lang w:val="sv-SE" w:eastAsia="fi-FI"/>
        </w:rPr>
        <w:t>Enligt förslaget upphävs den gällande kyrkolagen samt kyrkoordningen och valordningen för kyrkan som getts med stöd av den.</w:t>
      </w:r>
      <w:r w:rsidR="00681B0F">
        <w:rPr>
          <w:rFonts w:eastAsia="Times New Roman"/>
          <w:color w:val="000000"/>
          <w:lang w:val="sv-SE" w:eastAsia="fi-FI"/>
        </w:rPr>
        <w:t xml:space="preserve"> </w:t>
      </w:r>
      <w:r w:rsidR="001A740A">
        <w:rPr>
          <w:rFonts w:eastAsia="Times New Roman"/>
          <w:lang w:val="sv-SE" w:eastAsia="fi-FI"/>
        </w:rPr>
        <w:t>I </w:t>
      </w:r>
      <w:r w:rsidRPr="00A11C6F">
        <w:rPr>
          <w:rFonts w:eastAsia="Times New Roman"/>
          <w:lang w:val="sv-SE" w:eastAsia="fi-FI"/>
        </w:rPr>
        <w:t>de föreslagna bestämmelserna kodifieras den gällande kyrkolagstiftningen så att dess innehåll kvarstår i huvudsak oförändrat.</w:t>
      </w:r>
      <w:r w:rsidRPr="00A11C6F">
        <w:rPr>
          <w:rFonts w:eastAsia="Times New Roman"/>
          <w:color w:val="000000"/>
          <w:lang w:val="sv-SE" w:eastAsia="fi-FI"/>
        </w:rPr>
        <w:t xml:space="preserve"> </w:t>
      </w:r>
      <w:r w:rsidRPr="00A11C6F">
        <w:rPr>
          <w:rFonts w:eastAsia="Times New Roman"/>
          <w:lang w:val="sv-SE" w:eastAsia="fi-FI"/>
        </w:rPr>
        <w:t>Syftet med den övergripande kodifieringen är att skapa en mer konsekvent och klar kyrkolag och kyrkoordning.</w:t>
      </w:r>
      <w:r w:rsidRPr="00A11C6F">
        <w:rPr>
          <w:rFonts w:eastAsia="Times New Roman"/>
          <w:color w:val="000000"/>
          <w:lang w:val="sv-SE" w:eastAsia="fi-FI"/>
        </w:rPr>
        <w:t xml:space="preserve"> </w:t>
      </w:r>
      <w:r w:rsidRPr="00A11C6F">
        <w:rPr>
          <w:rFonts w:eastAsia="Times New Roman"/>
          <w:lang w:val="sv-SE" w:eastAsia="fi-FI"/>
        </w:rPr>
        <w:t>I framställningen före</w:t>
      </w:r>
      <w:r w:rsidR="001832A6" w:rsidRPr="00A11C6F">
        <w:rPr>
          <w:rFonts w:eastAsia="Times New Roman"/>
          <w:lang w:val="sv-SE" w:eastAsia="fi-FI"/>
        </w:rPr>
        <w:t>s</w:t>
      </w:r>
      <w:r w:rsidRPr="00A11C6F">
        <w:rPr>
          <w:rFonts w:eastAsia="Times New Roman"/>
          <w:lang w:val="sv-SE" w:eastAsia="fi-FI"/>
        </w:rPr>
        <w:t>lås dock även vissa ändringar i innehållet.</w:t>
      </w:r>
      <w:r w:rsidR="00681B0F">
        <w:rPr>
          <w:rFonts w:eastAsia="Times New Roman"/>
          <w:color w:val="000000"/>
          <w:lang w:val="sv-SE" w:eastAsia="fi-FI"/>
        </w:rPr>
        <w:t xml:space="preserve"> </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Vissa ändringar föreslås i bestämmelserna som gäller ändring</w:t>
      </w:r>
      <w:r w:rsidR="001832A6" w:rsidRPr="00A11C6F">
        <w:rPr>
          <w:rFonts w:eastAsia="Times New Roman"/>
          <w:lang w:val="sv-SE" w:eastAsia="fi-FI"/>
        </w:rPr>
        <w:t>ar</w:t>
      </w:r>
      <w:r w:rsidRPr="00A11C6F">
        <w:rPr>
          <w:rFonts w:eastAsia="Times New Roman"/>
          <w:lang w:val="sv-SE" w:eastAsia="fi-FI"/>
        </w:rPr>
        <w:t xml:space="preserve"> av församlingsindelningen.</w:t>
      </w:r>
      <w:r w:rsidRPr="00A11C6F">
        <w:rPr>
          <w:rFonts w:eastAsia="Times New Roman"/>
          <w:color w:val="000000"/>
          <w:lang w:val="sv-SE" w:eastAsia="fi-FI"/>
        </w:rPr>
        <w:t xml:space="preserve"> </w:t>
      </w:r>
      <w:r w:rsidR="001A740A">
        <w:rPr>
          <w:rFonts w:eastAsia="Times New Roman"/>
          <w:lang w:val="sv-SE" w:eastAsia="fi-FI"/>
        </w:rPr>
        <w:t>I </w:t>
      </w:r>
      <w:r w:rsidRPr="00A11C6F">
        <w:rPr>
          <w:rFonts w:eastAsia="Times New Roman"/>
          <w:lang w:val="sv-SE" w:eastAsia="fi-FI"/>
        </w:rPr>
        <w:t xml:space="preserve">kyrkolagen intas en definition </w:t>
      </w:r>
      <w:r w:rsidR="001832A6" w:rsidRPr="00A11C6F">
        <w:rPr>
          <w:rFonts w:eastAsia="Times New Roman"/>
          <w:lang w:val="sv-SE" w:eastAsia="fi-FI"/>
        </w:rPr>
        <w:t xml:space="preserve">av </w:t>
      </w:r>
      <w:r w:rsidRPr="00A11C6F">
        <w:rPr>
          <w:rFonts w:eastAsia="Times New Roman"/>
          <w:lang w:val="sv-SE" w:eastAsia="fi-FI"/>
        </w:rPr>
        <w:t>vad som avses med en ändring av församlingsindelningen.</w:t>
      </w:r>
      <w:r w:rsidRPr="00A11C6F">
        <w:rPr>
          <w:rFonts w:eastAsia="Times New Roman"/>
          <w:color w:val="000000"/>
          <w:lang w:val="sv-SE" w:eastAsia="fi-FI"/>
        </w:rPr>
        <w:t xml:space="preserve"> </w:t>
      </w:r>
      <w:r w:rsidRPr="00A11C6F">
        <w:rPr>
          <w:rFonts w:eastAsia="Times New Roman"/>
          <w:lang w:val="sv-SE" w:eastAsia="fi-FI"/>
        </w:rPr>
        <w:t>I den gällande lagen finns ingen sådan definition.</w:t>
      </w:r>
      <w:r w:rsidRPr="00A11C6F">
        <w:rPr>
          <w:rFonts w:eastAsia="Times New Roman"/>
          <w:color w:val="000000"/>
          <w:lang w:val="sv-SE" w:eastAsia="fi-FI"/>
        </w:rPr>
        <w:t xml:space="preserve"> </w:t>
      </w:r>
      <w:r w:rsidRPr="00A11C6F">
        <w:rPr>
          <w:rFonts w:eastAsia="Times New Roman"/>
          <w:lang w:val="sv-SE" w:eastAsia="fi-FI"/>
        </w:rPr>
        <w:t>Lagen kompletteras också med en ny bestämmelse om förutsättningarna för ändring</w:t>
      </w:r>
      <w:r w:rsidR="001832A6" w:rsidRPr="00A11C6F">
        <w:rPr>
          <w:rFonts w:eastAsia="Times New Roman"/>
          <w:lang w:val="sv-SE" w:eastAsia="fi-FI"/>
        </w:rPr>
        <w:t>ar</w:t>
      </w:r>
      <w:r w:rsidRPr="00A11C6F">
        <w:rPr>
          <w:rFonts w:eastAsia="Times New Roman"/>
          <w:lang w:val="sv-SE" w:eastAsia="fi-FI"/>
        </w:rPr>
        <w:t xml:space="preserve"> av församlingsindelningen, vilka ska beaktas i beredningen av och beslutsfattandet om församlingsindelningen.</w:t>
      </w:r>
      <w:r w:rsidRPr="00A11C6F">
        <w:rPr>
          <w:rFonts w:eastAsia="Times New Roman"/>
          <w:color w:val="000000"/>
          <w:lang w:val="sv-SE" w:eastAsia="fi-FI"/>
        </w:rPr>
        <w:t xml:space="preserve"> </w:t>
      </w:r>
      <w:r w:rsidRPr="00A11C6F">
        <w:rPr>
          <w:rFonts w:eastAsia="Times New Roman"/>
          <w:lang w:val="sv-SE" w:eastAsia="fi-FI"/>
        </w:rPr>
        <w:t>Bestämmelsen svarar mot gällande förvaltningspraxis.</w:t>
      </w:r>
      <w:r w:rsidRPr="00A11C6F">
        <w:rPr>
          <w:rFonts w:eastAsia="Times New Roman"/>
          <w:color w:val="000000"/>
          <w:lang w:val="sv-SE" w:eastAsia="fi-FI"/>
        </w:rPr>
        <w:t xml:space="preserve"> </w:t>
      </w:r>
      <w:r w:rsidRPr="00A11C6F">
        <w:rPr>
          <w:rFonts w:eastAsia="Times New Roman"/>
          <w:lang w:val="sv-SE" w:eastAsia="fi-FI"/>
        </w:rPr>
        <w:t>Förutsättningarna gäller tryggandet av församlingens verksamhet och ekonomi.</w:t>
      </w:r>
      <w:r w:rsidRPr="00A11C6F">
        <w:rPr>
          <w:rFonts w:eastAsia="Times New Roman"/>
          <w:color w:val="000000"/>
          <w:lang w:val="sv-SE" w:eastAsia="fi-FI"/>
        </w:rPr>
        <w:t xml:space="preserve"> </w:t>
      </w:r>
      <w:r w:rsidRPr="00A11C6F">
        <w:rPr>
          <w:rFonts w:eastAsia="Times New Roman"/>
          <w:lang w:val="sv-SE" w:eastAsia="fi-FI"/>
        </w:rPr>
        <w:t xml:space="preserve">Dessutom förbättras på olika sätt församlingsmedlemmarnas </w:t>
      </w:r>
      <w:r w:rsidR="007B2ABA" w:rsidRPr="00A11C6F">
        <w:rPr>
          <w:rFonts w:eastAsia="Times New Roman"/>
          <w:lang w:val="sv-SE" w:eastAsia="fi-FI"/>
        </w:rPr>
        <w:t>påverkans</w:t>
      </w:r>
      <w:r w:rsidRPr="00A11C6F">
        <w:rPr>
          <w:rFonts w:eastAsia="Times New Roman"/>
          <w:lang w:val="sv-SE" w:eastAsia="fi-FI"/>
        </w:rPr>
        <w:t>möjligheter vid en ändring av församlingsindelningen.</w:t>
      </w:r>
      <w:r w:rsidRPr="00A11C6F">
        <w:rPr>
          <w:rFonts w:eastAsia="Times New Roman"/>
          <w:color w:val="000000"/>
          <w:lang w:val="sv-SE" w:eastAsia="fi-FI"/>
        </w:rPr>
        <w:t xml:space="preserve"> </w:t>
      </w:r>
      <w:r w:rsidRPr="00A11C6F">
        <w:rPr>
          <w:rFonts w:eastAsia="Times New Roman"/>
          <w:lang w:val="sv-SE" w:eastAsia="fi-FI"/>
        </w:rPr>
        <w:t>Kyrkorådets och församlingsrådets informationsskyldighet utvidgas så att församlingsmedlemmarna utan dröjsmål ska informeras om initiativ som gäller ändringar i församlingsindelningen.</w:t>
      </w:r>
      <w:r w:rsidRPr="00A11C6F">
        <w:rPr>
          <w:rFonts w:eastAsia="Times New Roman"/>
          <w:color w:val="000000"/>
          <w:lang w:val="sv-SE" w:eastAsia="fi-FI"/>
        </w:rPr>
        <w:t xml:space="preserve"> </w:t>
      </w:r>
      <w:r w:rsidRPr="00A11C6F">
        <w:rPr>
          <w:rFonts w:eastAsia="Times New Roman"/>
          <w:lang w:val="sv-SE" w:eastAsia="fi-FI"/>
        </w:rPr>
        <w:t xml:space="preserve">Församlingsmedlemmarnas </w:t>
      </w:r>
      <w:r w:rsidR="00205103" w:rsidRPr="00A11C6F">
        <w:rPr>
          <w:rFonts w:eastAsia="Times New Roman"/>
          <w:lang w:val="sv-SE" w:eastAsia="fi-FI"/>
        </w:rPr>
        <w:t>möjligheter till inflytande</w:t>
      </w:r>
      <w:r w:rsidRPr="00A11C6F">
        <w:rPr>
          <w:rFonts w:eastAsia="Times New Roman"/>
          <w:lang w:val="sv-SE" w:eastAsia="fi-FI"/>
        </w:rPr>
        <w:t xml:space="preserve"> förbättras också genom förslaget att församlingsmedlemmarna för domkapitlet kan lägga fram sin ståndpunkt om initiativ.</w:t>
      </w:r>
      <w:r w:rsidRPr="00A11C6F">
        <w:rPr>
          <w:rFonts w:eastAsia="Times New Roman"/>
          <w:color w:val="000000"/>
          <w:lang w:val="sv-SE" w:eastAsia="fi-FI"/>
        </w:rPr>
        <w:t xml:space="preserve"> </w:t>
      </w:r>
      <w:r w:rsidRPr="00A11C6F">
        <w:rPr>
          <w:rFonts w:eastAsia="Times New Roman"/>
          <w:lang w:val="sv-SE" w:eastAsia="fi-FI"/>
        </w:rPr>
        <w:t>Med hjälp av information och ställningstagande</w:t>
      </w:r>
      <w:r w:rsidR="00205103" w:rsidRPr="00A11C6F">
        <w:rPr>
          <w:rFonts w:eastAsia="Times New Roman"/>
          <w:lang w:val="sv-SE" w:eastAsia="fi-FI"/>
        </w:rPr>
        <w:t>n</w:t>
      </w:r>
      <w:r w:rsidRPr="00A11C6F">
        <w:rPr>
          <w:rFonts w:eastAsia="Times New Roman"/>
          <w:lang w:val="sv-SE" w:eastAsia="fi-FI"/>
        </w:rPr>
        <w:t xml:space="preserve"> tryggas församlingsmedlemmarnas möjligheter </w:t>
      </w:r>
      <w:r w:rsidR="007B2ABA" w:rsidRPr="00A11C6F">
        <w:rPr>
          <w:rFonts w:eastAsia="Times New Roman"/>
          <w:lang w:val="sv-SE" w:eastAsia="fi-FI"/>
        </w:rPr>
        <w:t xml:space="preserve">till inflytande </w:t>
      </w:r>
      <w:r w:rsidRPr="00A11C6F">
        <w:rPr>
          <w:rFonts w:eastAsia="Times New Roman"/>
          <w:lang w:val="sv-SE" w:eastAsia="fi-FI"/>
        </w:rPr>
        <w:t>på det sätt som förutsätts i 41 § i förvaltningslagen.</w:t>
      </w:r>
    </w:p>
    <w:p w:rsidR="00C32D83" w:rsidRPr="00A11C6F" w:rsidRDefault="00C32D83" w:rsidP="007B2ABA">
      <w:pPr>
        <w:tabs>
          <w:tab w:val="left" w:pos="5407"/>
        </w:tabs>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Fördelningsgrunderna för egendom samt för skulder och andra förbindelser i samband med församlingsdelning föreslås kvarstå huvudsakligen oförändrade.</w:t>
      </w:r>
      <w:r w:rsidRPr="00A11C6F">
        <w:rPr>
          <w:rFonts w:eastAsia="Times New Roman"/>
          <w:color w:val="000000"/>
          <w:lang w:val="sv-SE" w:eastAsia="fi-FI"/>
        </w:rPr>
        <w:t xml:space="preserve"> </w:t>
      </w:r>
      <w:r w:rsidRPr="00A11C6F">
        <w:rPr>
          <w:rFonts w:eastAsia="Times New Roman"/>
          <w:lang w:val="sv-SE" w:eastAsia="fi-FI"/>
        </w:rPr>
        <w:t>I förslaget föreslås dock att i fördelningsgrunderna intas en bestämmelse som gäller situationer där en tidigare ändring av församlingsindelningen måste upphävas.</w:t>
      </w:r>
      <w:r w:rsidRPr="00A11C6F">
        <w:rPr>
          <w:rFonts w:eastAsia="Times New Roman"/>
          <w:color w:val="000000"/>
          <w:lang w:val="sv-SE" w:eastAsia="fi-FI"/>
        </w:rPr>
        <w:t xml:space="preserve"> </w:t>
      </w:r>
      <w:r w:rsidRPr="00A11C6F">
        <w:rPr>
          <w:rFonts w:eastAsia="Times New Roman"/>
          <w:lang w:val="sv-SE" w:eastAsia="fi-FI"/>
        </w:rPr>
        <w:t>Enligt den föreslagna paragrafen är det möjligt att avvika från fördelningsgrunderna, om en tillämpning av dem enligt bestämmelserna leder till ett oskäligt slutresultat.</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Det föreslås att regleringen av förvaltningen av distrikt inom en församling ändras så att församlingen själv kan ordna den friare än för närvarande.</w:t>
      </w:r>
      <w:r w:rsidRPr="00A11C6F">
        <w:rPr>
          <w:rFonts w:eastAsia="Times New Roman"/>
          <w:color w:val="000000"/>
          <w:lang w:val="sv-SE" w:eastAsia="fi-FI"/>
        </w:rPr>
        <w:t xml:space="preserve"> </w:t>
      </w:r>
      <w:r w:rsidRPr="00A11C6F">
        <w:rPr>
          <w:rFonts w:eastAsia="Times New Roman"/>
          <w:lang w:val="sv-SE" w:eastAsia="fi-FI"/>
        </w:rPr>
        <w:t>Bestämmelserna om församlingens interna distriktsförvaltning ersätter i förslaget den gällande regleringen av kapellförsamlingar och församlingsdistrikt.</w:t>
      </w:r>
      <w:r w:rsidRPr="00A11C6F">
        <w:rPr>
          <w:rFonts w:eastAsia="Times New Roman"/>
          <w:color w:val="000000"/>
          <w:lang w:val="sv-SE" w:eastAsia="fi-FI"/>
        </w:rPr>
        <w:t xml:space="preserve"> </w:t>
      </w:r>
      <w:r w:rsidRPr="00A11C6F">
        <w:rPr>
          <w:rFonts w:eastAsia="Times New Roman"/>
          <w:lang w:val="sv-SE" w:eastAsia="fi-FI"/>
        </w:rPr>
        <w:t>Enligt förslaget regleras inte heller längre på författningsnivå kapellråd eller distriktsråd utan kyrkofullmäktige eller församlingsrådet kan själv</w:t>
      </w:r>
      <w:r w:rsidR="001832A6" w:rsidRPr="00A11C6F">
        <w:rPr>
          <w:rFonts w:eastAsia="Times New Roman"/>
          <w:lang w:val="sv-SE" w:eastAsia="fi-FI"/>
        </w:rPr>
        <w:t>a</w:t>
      </w:r>
      <w:r w:rsidRPr="00A11C6F">
        <w:rPr>
          <w:rFonts w:eastAsia="Times New Roman"/>
          <w:lang w:val="sv-SE" w:eastAsia="fi-FI"/>
        </w:rPr>
        <w:t xml:space="preserve"> besluta om organen för distriktsförvaltningen samt om deras namn och sammansättning.</w:t>
      </w:r>
      <w:r w:rsidRPr="00A11C6F">
        <w:rPr>
          <w:rFonts w:eastAsia="Times New Roman"/>
          <w:color w:val="000000"/>
          <w:lang w:val="sv-SE" w:eastAsia="fi-FI"/>
        </w:rPr>
        <w:t xml:space="preserve"> </w:t>
      </w:r>
      <w:r w:rsidRPr="00A11C6F">
        <w:rPr>
          <w:rFonts w:eastAsia="Times New Roman"/>
          <w:lang w:val="sv-SE" w:eastAsia="fi-FI"/>
        </w:rPr>
        <w:t>Församlingen kan också själv besluta om vilken roll samt vilka uppgifter och befogenheter det regionala organet får.</w:t>
      </w:r>
      <w:r w:rsidRPr="00A11C6F">
        <w:rPr>
          <w:rFonts w:eastAsia="Times New Roman"/>
          <w:color w:val="000000"/>
          <w:lang w:val="sv-SE" w:eastAsia="fi-FI"/>
        </w:rPr>
        <w:t xml:space="preserve"> </w:t>
      </w:r>
      <w:r w:rsidRPr="00A11C6F">
        <w:rPr>
          <w:rFonts w:eastAsia="Times New Roman"/>
          <w:lang w:val="sv-SE" w:eastAsia="fi-FI"/>
        </w:rPr>
        <w:t>På medlemmar av regionala organ kan också ställas kravet att medlemmens boningsort ska ligga inom det aktuella området.</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I kyrkoordningen föreslås en ändring i sammansättningen av den organisationskommission som bildas i samband med en ändring av församlingsindelningen.</w:t>
      </w:r>
      <w:r w:rsidRPr="00A11C6F">
        <w:rPr>
          <w:rFonts w:eastAsia="Times New Roman"/>
          <w:color w:val="000000"/>
          <w:lang w:val="sv-SE" w:eastAsia="fi-FI"/>
        </w:rPr>
        <w:t xml:space="preserve"> </w:t>
      </w:r>
      <w:r w:rsidRPr="00A11C6F">
        <w:rPr>
          <w:rFonts w:eastAsia="Times New Roman"/>
          <w:lang w:val="sv-SE" w:eastAsia="fi-FI"/>
        </w:rPr>
        <w:t>Enligt förslaget ska kyrkoherden i den nya eller utvidgade församlingen utses till ordförande i organisationskommissionen.</w:t>
      </w:r>
      <w:r w:rsidRPr="00A11C6F">
        <w:rPr>
          <w:rFonts w:eastAsia="Times New Roman"/>
          <w:color w:val="000000"/>
          <w:lang w:val="sv-SE" w:eastAsia="fi-FI"/>
        </w:rPr>
        <w:t xml:space="preserve"> </w:t>
      </w:r>
      <w:r w:rsidRPr="00A11C6F">
        <w:rPr>
          <w:rFonts w:eastAsia="Times New Roman"/>
          <w:lang w:val="sv-SE" w:eastAsia="fi-FI"/>
        </w:rPr>
        <w:t>Ändringen stöder kyrkoherdens ställning i förändringssituationer och gör tillsättandet av kommissionen klarare.</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Preciseringar föreslås även i kyrkofullmäktiges sammansättning.</w:t>
      </w:r>
      <w:r w:rsidRPr="00A11C6F">
        <w:rPr>
          <w:rFonts w:eastAsia="Times New Roman"/>
          <w:color w:val="000000"/>
          <w:lang w:val="sv-SE" w:eastAsia="fi-FI"/>
        </w:rPr>
        <w:t xml:space="preserve"> </w:t>
      </w:r>
      <w:r w:rsidRPr="00A11C6F">
        <w:rPr>
          <w:rFonts w:eastAsia="Times New Roman"/>
          <w:lang w:val="sv-SE" w:eastAsia="fi-FI"/>
        </w:rPr>
        <w:t xml:space="preserve">I </w:t>
      </w:r>
      <w:r w:rsidR="001A740A">
        <w:rPr>
          <w:rFonts w:eastAsia="Times New Roman"/>
          <w:lang w:val="sv-SE" w:eastAsia="fi-FI"/>
        </w:rPr>
        <w:t>framställningen föreslås att 45 </w:t>
      </w:r>
      <w:r w:rsidRPr="00A11C6F">
        <w:rPr>
          <w:rFonts w:eastAsia="Times New Roman"/>
          <w:lang w:val="sv-SE" w:eastAsia="fi-FI"/>
        </w:rPr>
        <w:t>medlemmar kan väljas till kyrkofullmäktige när det är fråga om en församling med över 80 000 närvarande medlemmar.</w:t>
      </w:r>
      <w:r w:rsidRPr="00A11C6F">
        <w:rPr>
          <w:rFonts w:eastAsia="Times New Roman"/>
          <w:color w:val="000000"/>
          <w:lang w:val="sv-SE" w:eastAsia="fi-FI"/>
        </w:rPr>
        <w:t xml:space="preserve"> </w:t>
      </w:r>
      <w:r w:rsidRPr="00A11C6F">
        <w:rPr>
          <w:rFonts w:eastAsia="Times New Roman"/>
          <w:lang w:val="sv-SE" w:eastAsia="fi-FI"/>
        </w:rPr>
        <w:t>Enligt den gällande bestämmelsen kan till k</w:t>
      </w:r>
      <w:r w:rsidR="001A740A">
        <w:rPr>
          <w:rFonts w:eastAsia="Times New Roman"/>
          <w:lang w:val="sv-SE" w:eastAsia="fi-FI"/>
        </w:rPr>
        <w:t>yrkofullmäktige väljas högst 39 </w:t>
      </w:r>
      <w:r w:rsidRPr="00A11C6F">
        <w:rPr>
          <w:rFonts w:eastAsia="Times New Roman"/>
          <w:lang w:val="sv-SE" w:eastAsia="fi-FI"/>
        </w:rPr>
        <w:t>medlemmar om antalet närvarande medlemmar i församlingen överstiger 50 000. Genom denna precision garanteras att kyrkofullmäktige har tillräckligt stor representation från församlingens olika områden.</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Ändringar föreslås i förfarandet vid överlåtelse och utarrendering av fastigheter som församlingen äger.</w:t>
      </w:r>
      <w:r w:rsidRPr="00A11C6F">
        <w:rPr>
          <w:rFonts w:eastAsia="Times New Roman"/>
          <w:color w:val="000000"/>
          <w:lang w:val="sv-SE" w:eastAsia="fi-FI"/>
        </w:rPr>
        <w:t xml:space="preserve"> </w:t>
      </w:r>
      <w:r w:rsidRPr="00A11C6F">
        <w:rPr>
          <w:rFonts w:eastAsia="Times New Roman"/>
          <w:lang w:val="sv-SE" w:eastAsia="fi-FI"/>
        </w:rPr>
        <w:t>Enligt förslaget ska de riktlinjer för statsunderstöd som anges i EU:s konkurrensbestämmelser beaktas i fråga om överlåtelse och långvarig utarrendering av landområden och byggnader.</w:t>
      </w:r>
      <w:r w:rsidRPr="00A11C6F">
        <w:rPr>
          <w:rFonts w:eastAsia="Times New Roman"/>
          <w:color w:val="000000"/>
          <w:lang w:val="sv-SE" w:eastAsia="fi-FI"/>
        </w:rPr>
        <w:t xml:space="preserve"> </w:t>
      </w:r>
      <w:r w:rsidRPr="00A11C6F">
        <w:rPr>
          <w:rFonts w:eastAsia="Times New Roman"/>
          <w:lang w:val="sv-SE" w:eastAsia="fi-FI"/>
        </w:rPr>
        <w:t>Med stöd av dem föreslås att bestämmelserna preciseras så att alla medborgare och företag i samma ställning ska ha samma rätt att ge ett anbud.</w:t>
      </w:r>
      <w:r w:rsidRPr="00A11C6F">
        <w:rPr>
          <w:rFonts w:eastAsia="Times New Roman"/>
          <w:color w:val="000000"/>
          <w:lang w:val="sv-SE" w:eastAsia="fi-FI"/>
        </w:rPr>
        <w:t xml:space="preserve"> </w:t>
      </w:r>
      <w:r w:rsidRPr="00A11C6F">
        <w:rPr>
          <w:rFonts w:eastAsia="Times New Roman"/>
          <w:lang w:val="sv-SE" w:eastAsia="fi-FI"/>
        </w:rPr>
        <w:t>Det interna förfarandet inom kyrkans förvaltning justeras så att den allmänna underställningsskyldigheten slopas i fråga om beslut som gäller överlåtelse av fastigheter och utarrendering av mark.</w:t>
      </w:r>
      <w:r w:rsidRPr="00A11C6F">
        <w:rPr>
          <w:rFonts w:eastAsia="Times New Roman"/>
          <w:color w:val="000000"/>
          <w:lang w:val="sv-SE" w:eastAsia="fi-FI"/>
        </w:rPr>
        <w:t xml:space="preserve"> </w:t>
      </w:r>
      <w:r w:rsidRPr="00A11C6F">
        <w:rPr>
          <w:rFonts w:eastAsia="Times New Roman"/>
          <w:lang w:val="sv-SE" w:eastAsia="fi-FI"/>
        </w:rPr>
        <w:t>Underställningsskyldigheten ska dock kvarstå i fråga om beslut om överlåtelse av fastigheter på en begravningsplats samt kyrkliga byggnader.</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Enligt den gällande kyrkolagen tillämpas underställningsförfarandet på beslut som gäller tidpunkten för huvudgudstjänsten, vilka ska underställas domkapitlet för fastställelse.</w:t>
      </w:r>
      <w:r w:rsidRPr="00A11C6F">
        <w:rPr>
          <w:rFonts w:eastAsia="Times New Roman"/>
          <w:color w:val="000000"/>
          <w:lang w:val="sv-SE" w:eastAsia="fi-FI"/>
        </w:rPr>
        <w:t xml:space="preserve"> </w:t>
      </w:r>
      <w:r w:rsidRPr="00A11C6F">
        <w:rPr>
          <w:rFonts w:eastAsia="Times New Roman"/>
          <w:lang w:val="sv-SE" w:eastAsia="fi-FI"/>
        </w:rPr>
        <w:t>I den föreslagna kyrkoordningen föreslås att denna underställningsskyldighet slopas.</w:t>
      </w:r>
      <w:r w:rsidRPr="00A11C6F">
        <w:rPr>
          <w:rFonts w:eastAsia="Times New Roman"/>
          <w:color w:val="000000"/>
          <w:lang w:val="sv-SE" w:eastAsia="fi-FI"/>
        </w:rPr>
        <w:t xml:space="preserve"> </w:t>
      </w:r>
      <w:r w:rsidRPr="00A11C6F">
        <w:rPr>
          <w:rFonts w:eastAsia="Times New Roman"/>
          <w:lang w:val="sv-SE" w:eastAsia="fi-FI"/>
        </w:rPr>
        <w:t>Enligt förslaget slopas underställningsförfarandet inte helt trots att det är sällsynt inom den övriga förvaltningen.</w:t>
      </w:r>
      <w:r w:rsidRPr="00A11C6F">
        <w:rPr>
          <w:rFonts w:eastAsia="Times New Roman"/>
          <w:color w:val="000000"/>
          <w:lang w:val="sv-SE" w:eastAsia="fi-FI"/>
        </w:rPr>
        <w:t xml:space="preserve"> </w:t>
      </w:r>
      <w:r w:rsidRPr="00A11C6F">
        <w:rPr>
          <w:rFonts w:eastAsia="Times New Roman"/>
          <w:lang w:val="sv-SE" w:eastAsia="fi-FI"/>
        </w:rPr>
        <w:t>En separat utredning förutsätts för att underställningsförfarandet helt ska kunna slopas.</w:t>
      </w:r>
      <w:r w:rsidRPr="00A11C6F">
        <w:rPr>
          <w:rFonts w:eastAsia="Times New Roman"/>
          <w:color w:val="000000"/>
          <w:lang w:val="sv-SE" w:eastAsia="fi-FI"/>
        </w:rPr>
        <w:t xml:space="preserve"> </w:t>
      </w:r>
      <w:r w:rsidRPr="00A11C6F">
        <w:rPr>
          <w:rFonts w:eastAsia="Times New Roman"/>
          <w:lang w:val="sv-SE" w:eastAsia="fi-FI"/>
        </w:rPr>
        <w:t>Det föreslås dock att underställningsförfarandet slopas i situationer där underställning av ett beslut bedöms vara onödigt med tanke på förvaltningens funktion.</w:t>
      </w:r>
      <w:r w:rsidRPr="00A11C6F">
        <w:rPr>
          <w:rFonts w:eastAsia="Times New Roman"/>
          <w:color w:val="000000"/>
          <w:lang w:val="sv-SE" w:eastAsia="fi-FI"/>
        </w:rPr>
        <w:t xml:space="preserve"> </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Regleringen av arkivfunktionen ändras så att arkivlagen (831/1994) börjar tillämpas även på dokumentförvaltningen inom kyrkans myndigheter, om inte något annat föreskrivs i kyrkolagen.</w:t>
      </w:r>
      <w:r w:rsidRPr="00A11C6F">
        <w:rPr>
          <w:rFonts w:eastAsia="Times New Roman"/>
          <w:color w:val="000000"/>
          <w:lang w:val="sv-SE" w:eastAsia="fi-FI"/>
        </w:rPr>
        <w:t xml:space="preserve"> </w:t>
      </w:r>
      <w:r w:rsidRPr="00A11C6F">
        <w:rPr>
          <w:rFonts w:eastAsia="Times New Roman"/>
          <w:lang w:val="sv-SE" w:eastAsia="fi-FI"/>
        </w:rPr>
        <w:t>Arkivfunktionen inom kyrkan har hittills inte omfattats av den allmänna arkivlagstiftningen.</w:t>
      </w:r>
      <w:r w:rsidRPr="00A11C6F">
        <w:rPr>
          <w:rFonts w:eastAsia="Times New Roman"/>
          <w:color w:val="000000"/>
          <w:lang w:val="sv-SE" w:eastAsia="fi-FI"/>
        </w:rPr>
        <w:t xml:space="preserve"> </w:t>
      </w:r>
      <w:r w:rsidRPr="00A11C6F">
        <w:rPr>
          <w:rFonts w:eastAsia="Times New Roman"/>
          <w:lang w:val="sv-SE" w:eastAsia="fi-FI"/>
        </w:rPr>
        <w:t>Arkivlagen innehåller bland annat allmänna bestämmelser om arkivfunktionen och dess uppgifter och organisering.</w:t>
      </w:r>
      <w:r w:rsidRPr="00A11C6F">
        <w:rPr>
          <w:rFonts w:eastAsia="Times New Roman"/>
          <w:color w:val="000000"/>
          <w:lang w:val="sv-SE" w:eastAsia="fi-FI"/>
        </w:rPr>
        <w:t xml:space="preserve"> </w:t>
      </w:r>
      <w:r w:rsidRPr="00A11C6F">
        <w:rPr>
          <w:rFonts w:eastAsia="Times New Roman"/>
          <w:lang w:val="sv-SE" w:eastAsia="fi-FI"/>
        </w:rPr>
        <w:t>I kyrkoordningen ska dessutom intas mer detaljerade föreskrifter om arkivbildare, deras ansvar och uppgifter, arkivutrymmena och deponeringen av handlingar hos</w:t>
      </w:r>
      <w:r w:rsidR="001832A6" w:rsidRPr="00A11C6F">
        <w:rPr>
          <w:rFonts w:eastAsia="Times New Roman"/>
          <w:lang w:val="sv-SE" w:eastAsia="fi-FI"/>
        </w:rPr>
        <w:t xml:space="preserve"> </w:t>
      </w:r>
      <w:r w:rsidRPr="00A11C6F">
        <w:rPr>
          <w:rFonts w:eastAsia="Times New Roman"/>
          <w:lang w:val="sv-SE" w:eastAsia="fi-FI"/>
        </w:rPr>
        <w:t>arkivverket.</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 xml:space="preserve">Bestämmelserna om begravningsväsendet kompletteras med en </w:t>
      </w:r>
      <w:r w:rsidR="00E10DCE" w:rsidRPr="00A11C6F">
        <w:rPr>
          <w:rFonts w:eastAsia="Times New Roman"/>
          <w:lang w:val="sv-SE" w:eastAsia="fi-FI"/>
        </w:rPr>
        <w:t>bestämmelse</w:t>
      </w:r>
      <w:r w:rsidRPr="00A11C6F">
        <w:rPr>
          <w:rFonts w:eastAsia="Times New Roman"/>
          <w:lang w:val="sv-SE" w:eastAsia="fi-FI"/>
        </w:rPr>
        <w:t xml:space="preserve"> om en skötselplan för begravningsplatser.</w:t>
      </w:r>
      <w:r w:rsidRPr="00A11C6F">
        <w:rPr>
          <w:rFonts w:eastAsia="Times New Roman"/>
          <w:color w:val="000000"/>
          <w:lang w:val="sv-SE" w:eastAsia="fi-FI"/>
        </w:rPr>
        <w:t xml:space="preserve"> </w:t>
      </w:r>
      <w:r w:rsidRPr="00A11C6F">
        <w:rPr>
          <w:rFonts w:eastAsia="Times New Roman"/>
          <w:lang w:val="sv-SE" w:eastAsia="fi-FI"/>
        </w:rPr>
        <w:t xml:space="preserve">Den nya </w:t>
      </w:r>
      <w:r w:rsidR="00E10DCE" w:rsidRPr="00A11C6F">
        <w:rPr>
          <w:rFonts w:eastAsia="Times New Roman"/>
          <w:lang w:val="sv-SE" w:eastAsia="fi-FI"/>
        </w:rPr>
        <w:t>bestämmelsen</w:t>
      </w:r>
      <w:r w:rsidRPr="00A11C6F">
        <w:rPr>
          <w:rFonts w:eastAsia="Times New Roman"/>
          <w:lang w:val="sv-SE" w:eastAsia="fi-FI"/>
        </w:rPr>
        <w:t xml:space="preserve"> är ägnad att göra ansvarsfördelningen mellan församlingen och gravrättsinnehavarna klarare.</w:t>
      </w:r>
      <w:r w:rsidRPr="00A11C6F">
        <w:rPr>
          <w:rFonts w:eastAsia="Times New Roman"/>
          <w:color w:val="000000"/>
          <w:lang w:val="sv-SE" w:eastAsia="fi-FI"/>
        </w:rPr>
        <w:t xml:space="preserve"> </w:t>
      </w:r>
      <w:r w:rsidR="00E10DCE" w:rsidRPr="00A11C6F">
        <w:rPr>
          <w:rFonts w:eastAsia="Times New Roman"/>
          <w:lang w:val="sv-SE" w:eastAsia="fi-FI"/>
        </w:rPr>
        <w:t>Bestämmelsen</w:t>
      </w:r>
      <w:r w:rsidRPr="00A11C6F">
        <w:rPr>
          <w:rFonts w:eastAsia="Times New Roman"/>
          <w:lang w:val="sv-SE" w:eastAsia="fi-FI"/>
        </w:rPr>
        <w:t xml:space="preserve"> gör också skötseln av begravningsplatsen mer planmässig.</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I kyrkolagen intas enligt förslaget ny reglering av elektroniska möten och elektroniskt beslutsförfarande som ska tillämpas på beslutsfattandet i olika organ i församlingar, kyrkliga samfälligheter och stift samt inom kyrkans centralförvaltning.</w:t>
      </w:r>
      <w:r w:rsidRPr="00A11C6F">
        <w:rPr>
          <w:rFonts w:eastAsia="Times New Roman"/>
          <w:color w:val="000000"/>
          <w:lang w:val="sv-SE" w:eastAsia="fi-FI"/>
        </w:rPr>
        <w:t xml:space="preserve"> </w:t>
      </w:r>
      <w:r w:rsidRPr="00A11C6F">
        <w:rPr>
          <w:rFonts w:eastAsia="Times New Roman"/>
          <w:lang w:val="sv-SE" w:eastAsia="fi-FI"/>
        </w:rPr>
        <w:t>Enligt paragraferna i förslaget kan organen om de så önskar hålla elektroniska möten där deltagarna deltar med hjälp av en elektronisk förbindelse.</w:t>
      </w:r>
      <w:r w:rsidRPr="00A11C6F">
        <w:rPr>
          <w:rFonts w:eastAsia="Times New Roman"/>
          <w:color w:val="000000"/>
          <w:lang w:val="sv-SE" w:eastAsia="fi-FI"/>
        </w:rPr>
        <w:t xml:space="preserve"> </w:t>
      </w:r>
      <w:r w:rsidRPr="00A11C6F">
        <w:rPr>
          <w:rFonts w:eastAsia="Times New Roman"/>
          <w:lang w:val="sv-SE" w:eastAsia="fi-FI"/>
        </w:rPr>
        <w:t>Beslut kan också tas genom elektroniskt beslutsförfarande före mötet om ingen av medlemmarna i organet kräver att ärendet behandlas på ett ordinarie möte.</w:t>
      </w:r>
      <w:r w:rsidRPr="00A11C6F">
        <w:rPr>
          <w:rFonts w:eastAsia="Times New Roman"/>
          <w:color w:val="000000"/>
          <w:lang w:val="sv-SE" w:eastAsia="fi-FI"/>
        </w:rPr>
        <w:t xml:space="preserve"> </w:t>
      </w:r>
      <w:r w:rsidRPr="00A11C6F">
        <w:rPr>
          <w:rFonts w:eastAsia="Times New Roman"/>
          <w:lang w:val="sv-SE" w:eastAsia="fi-FI"/>
        </w:rPr>
        <w:t>Elektroniska möten och ett elektroniskt beslutsförfarande förutsätter att ett lämpligt datasystem eller någon annan IT-teknisk lösning används samt att datasäkerhetsaspekter beaktas.</w:t>
      </w:r>
      <w:r w:rsidRPr="00A11C6F">
        <w:rPr>
          <w:rFonts w:eastAsia="Times New Roman"/>
          <w:color w:val="000000"/>
          <w:lang w:val="sv-SE" w:eastAsia="fi-FI"/>
        </w:rPr>
        <w:t xml:space="preserve"> </w:t>
      </w:r>
      <w:r w:rsidRPr="00A11C6F">
        <w:rPr>
          <w:rFonts w:eastAsia="Times New Roman"/>
          <w:lang w:val="sv-SE" w:eastAsia="fi-FI"/>
        </w:rPr>
        <w:t xml:space="preserve">Elektroniska förfaranden medför ändringsbehov även i regleringen av organens </w:t>
      </w:r>
      <w:proofErr w:type="spellStart"/>
      <w:r w:rsidRPr="00A11C6F">
        <w:rPr>
          <w:rFonts w:eastAsia="Times New Roman"/>
          <w:lang w:val="sv-SE" w:eastAsia="fi-FI"/>
        </w:rPr>
        <w:t>beslutförhet</w:t>
      </w:r>
      <w:proofErr w:type="spellEnd"/>
      <w:r w:rsidRPr="00A11C6F">
        <w:rPr>
          <w:rFonts w:eastAsia="Times New Roman"/>
          <w:lang w:val="sv-SE" w:eastAsia="fi-FI"/>
        </w:rPr>
        <w:t>, mötenas offentlighet samt förrättande av val.</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lastRenderedPageBreak/>
        <w:t>I framställningen föreslås en ändring som påverkar hur arbetsfördelningen mellan ärkestiftets biskop och ärkebiskopen bestäms.</w:t>
      </w:r>
      <w:r w:rsidRPr="00A11C6F">
        <w:rPr>
          <w:rFonts w:eastAsia="Times New Roman"/>
          <w:color w:val="000000"/>
          <w:lang w:val="sv-SE" w:eastAsia="fi-FI"/>
        </w:rPr>
        <w:t xml:space="preserve"> </w:t>
      </w:r>
      <w:r w:rsidRPr="00A11C6F">
        <w:rPr>
          <w:rFonts w:eastAsia="Times New Roman"/>
          <w:lang w:val="sv-SE" w:eastAsia="fi-FI"/>
        </w:rPr>
        <w:t>Denna arbetsfördelning regleras inte längre i kyrkoordningen utan ingår i ärkestiftets interna beslutanderätt.</w:t>
      </w:r>
      <w:r w:rsidRPr="00A11C6F">
        <w:rPr>
          <w:rFonts w:eastAsia="Times New Roman"/>
          <w:color w:val="000000"/>
          <w:lang w:val="sv-SE" w:eastAsia="fi-FI"/>
        </w:rPr>
        <w:t xml:space="preserve"> </w:t>
      </w:r>
      <w:r w:rsidRPr="00A11C6F">
        <w:rPr>
          <w:rFonts w:eastAsia="Times New Roman"/>
          <w:lang w:val="sv-SE" w:eastAsia="fi-FI"/>
        </w:rPr>
        <w:t>Uppgifterna för ärkestiftets biskop och ärkebiskopen bestäms i arbetsordningen för ärkestiftets domkapitel.</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Till följd av att hela kyrkolagstiftningen kodifieras innehåller framställningen också andra mindre ändringar som påverkar sakinnehållet.</w:t>
      </w:r>
      <w:r w:rsidRPr="00A11C6F">
        <w:rPr>
          <w:rFonts w:eastAsia="Times New Roman"/>
          <w:color w:val="000000"/>
          <w:lang w:val="sv-SE" w:eastAsia="fi-FI"/>
        </w:rPr>
        <w:t xml:space="preserve"> </w:t>
      </w:r>
      <w:r w:rsidRPr="00A11C6F">
        <w:rPr>
          <w:rFonts w:eastAsia="Times New Roman"/>
          <w:lang w:val="sv-SE" w:eastAsia="fi-FI"/>
        </w:rPr>
        <w:t>När förslaget innehåller ändringar i den gällande bestämmelsens innehåll förklaras och motiveras ändringen i detaljmotiveringen till den aktuella paragrafen.</w:t>
      </w:r>
      <w:r w:rsidR="00681B0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I kyrkolagen intas enligt förslaget 13 kapitel i stället för 26 kapitel i den nuvarande kyrkolagen och i kyrkoordningen 1</w:t>
      </w:r>
      <w:r w:rsidR="004028CB" w:rsidRPr="00A11C6F">
        <w:rPr>
          <w:rFonts w:eastAsia="Times New Roman"/>
          <w:lang w:val="sv-SE" w:eastAsia="fi-FI"/>
        </w:rPr>
        <w:t>2</w:t>
      </w:r>
      <w:r w:rsidRPr="00A11C6F">
        <w:rPr>
          <w:rFonts w:eastAsia="Times New Roman"/>
          <w:lang w:val="sv-SE" w:eastAsia="fi-FI"/>
        </w:rPr>
        <w:t xml:space="preserve"> kapitel i stället för 23 kapitel i den nuvarande kyrkoordningen.</w:t>
      </w:r>
      <w:r w:rsidRPr="00A11C6F">
        <w:rPr>
          <w:rFonts w:eastAsia="Times New Roman"/>
          <w:color w:val="000000"/>
          <w:lang w:val="sv-SE" w:eastAsia="fi-FI"/>
        </w:rPr>
        <w:t xml:space="preserve"> </w:t>
      </w:r>
      <w:r w:rsidRPr="00A11C6F">
        <w:rPr>
          <w:rFonts w:eastAsia="Times New Roman"/>
          <w:lang w:val="sv-SE" w:eastAsia="fi-FI"/>
        </w:rPr>
        <w:t>Kapitlen och deras rubriker motsvarar varandra i kyrkolagen och kyrkoordningen men i kyrkoordningen finns ing</w:t>
      </w:r>
      <w:r w:rsidR="004028CB" w:rsidRPr="00A11C6F">
        <w:rPr>
          <w:rFonts w:eastAsia="Times New Roman"/>
          <w:lang w:val="sv-SE" w:eastAsia="fi-FI"/>
        </w:rPr>
        <w:t>et</w:t>
      </w:r>
      <w:r w:rsidRPr="00A11C6F">
        <w:rPr>
          <w:rFonts w:eastAsia="Times New Roman"/>
          <w:lang w:val="sv-SE" w:eastAsia="fi-FI"/>
        </w:rPr>
        <w:t xml:space="preserve"> kapitel som gäller ändringssökande och underställning.</w:t>
      </w:r>
      <w:r w:rsidRPr="00A11C6F">
        <w:rPr>
          <w:rFonts w:eastAsia="Times New Roman"/>
          <w:color w:val="000000"/>
          <w:lang w:val="sv-SE" w:eastAsia="fi-FI"/>
        </w:rPr>
        <w:t xml:space="preserve">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 xml:space="preserve">Det föreslås att 1 kap. i kyrkolagen </w:t>
      </w:r>
      <w:r w:rsidR="008626CB" w:rsidRPr="00A11C6F">
        <w:rPr>
          <w:rFonts w:eastAsia="Times New Roman"/>
          <w:i/>
          <w:lang w:val="sv-SE" w:eastAsia="fi-FI"/>
        </w:rPr>
        <w:t>Allmänna bestämmelser</w:t>
      </w:r>
      <w:r w:rsidRPr="00A11C6F">
        <w:rPr>
          <w:rFonts w:eastAsia="Times New Roman"/>
          <w:lang w:val="sv-SE" w:eastAsia="fi-FI"/>
        </w:rPr>
        <w:t xml:space="preserve"> ska innehålla </w:t>
      </w:r>
      <w:r w:rsidR="00263C14" w:rsidRPr="00A11C6F">
        <w:rPr>
          <w:rFonts w:eastAsia="Times New Roman"/>
          <w:lang w:val="sv-SE" w:eastAsia="fi-FI"/>
        </w:rPr>
        <w:t>bestämmelser</w:t>
      </w:r>
      <w:r w:rsidRPr="00A11C6F">
        <w:rPr>
          <w:rFonts w:eastAsia="Times New Roman"/>
          <w:lang w:val="sv-SE" w:eastAsia="fi-FI"/>
        </w:rPr>
        <w:t xml:space="preserve"> om kyrkolagens tillämpningsområde samt om kyrkoordningen som preciserar och kompletterar kyrkolagen.</w:t>
      </w:r>
      <w:r w:rsidRPr="00A11C6F">
        <w:rPr>
          <w:rFonts w:eastAsia="Times New Roman"/>
          <w:color w:val="000000"/>
          <w:lang w:val="sv-SE" w:eastAsia="fi-FI"/>
        </w:rPr>
        <w:t xml:space="preserve"> </w:t>
      </w:r>
      <w:r w:rsidRPr="00A11C6F">
        <w:rPr>
          <w:rFonts w:eastAsia="Times New Roman"/>
          <w:lang w:val="sv-SE" w:eastAsia="fi-FI"/>
        </w:rPr>
        <w:t>I det första kapitlet föreskrivs också om kyrkans uppgift, medlemskap i kyrkan och den särskilda lagstiftningsordningen för kyrkolagen, kyrkans rätt att ge utlåtanden, kyrkliga högtidsdagar och kollekt.</w:t>
      </w:r>
      <w:r w:rsidRPr="00A11C6F">
        <w:rPr>
          <w:rFonts w:eastAsia="Times New Roman"/>
          <w:color w:val="000000"/>
          <w:lang w:val="sv-SE" w:eastAsia="fi-FI"/>
        </w:rPr>
        <w:t xml:space="preserve"> </w:t>
      </w:r>
      <w:r w:rsidR="001A740A">
        <w:rPr>
          <w:rFonts w:eastAsia="Times New Roman"/>
          <w:lang w:val="sv-SE" w:eastAsia="fi-FI"/>
        </w:rPr>
        <w:t>I </w:t>
      </w:r>
      <w:r w:rsidRPr="00A11C6F">
        <w:rPr>
          <w:rFonts w:eastAsia="Times New Roman"/>
          <w:lang w:val="sv-SE" w:eastAsia="fi-FI"/>
        </w:rPr>
        <w:t>motsvarande kapitel av kyrkoordningen finns bestämmelser om kyrkans bekännelse, upptagande som medlem och medlemmars deltagande i församlingens verksamhet.</w:t>
      </w:r>
      <w:r w:rsidRPr="00A11C6F">
        <w:rPr>
          <w:rFonts w:eastAsia="Times New Roman"/>
          <w:color w:val="000000"/>
          <w:lang w:val="sv-SE" w:eastAsia="fi-FI"/>
        </w:rPr>
        <w:t xml:space="preserve"> </w:t>
      </w:r>
    </w:p>
    <w:p w:rsidR="00C32D83" w:rsidRPr="00A11C6F" w:rsidRDefault="00C32D83" w:rsidP="00C32D83">
      <w:pPr>
        <w:jc w:val="both"/>
        <w:rPr>
          <w:rFonts w:eastAsia="Times New Roman"/>
          <w:lang w:val="sv-SE" w:eastAsia="fi-FI"/>
        </w:rPr>
      </w:pPr>
    </w:p>
    <w:p w:rsidR="00C32D83" w:rsidRPr="00A11C6F" w:rsidRDefault="00C32D83" w:rsidP="00C32D83">
      <w:pPr>
        <w:jc w:val="both"/>
        <w:rPr>
          <w:rFonts w:eastAsia="Times New Roman"/>
          <w:lang w:val="sv-SE" w:eastAsia="fi-FI"/>
        </w:rPr>
      </w:pPr>
      <w:r w:rsidRPr="00A11C6F">
        <w:rPr>
          <w:rFonts w:eastAsia="Times New Roman"/>
          <w:lang w:val="sv-SE" w:eastAsia="fi-FI"/>
        </w:rPr>
        <w:t xml:space="preserve">Församlingen är kyrkans grundenhet där arbetet för fullgörandet av kyrkans uppgift i första hand utförs. Det föreslås att detta beaktas i bestämmelsernas struktur så att i dem först tas in bestämmelser som gäller församlingen, därefter bestämmelser om stiften och sist bestämmelser om centralförvaltningen.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 xml:space="preserve">Det föreslås att 2 kap. i kyrkolagen och kyrkoordningen </w:t>
      </w:r>
      <w:r w:rsidR="008626CB" w:rsidRPr="00A11C6F">
        <w:rPr>
          <w:rFonts w:eastAsia="Times New Roman"/>
          <w:i/>
          <w:lang w:val="sv-SE" w:eastAsia="fi-FI"/>
        </w:rPr>
        <w:t>Kyrkans administrativa indelning</w:t>
      </w:r>
      <w:r w:rsidRPr="00A11C6F">
        <w:rPr>
          <w:rFonts w:eastAsia="Times New Roman"/>
          <w:lang w:val="sv-SE" w:eastAsia="fi-FI"/>
        </w:rPr>
        <w:t xml:space="preserve"> ska innehålla bestämmelser om kyrkans administrativa indelning och språk samt om ändringar i församlingsindelningen.</w:t>
      </w:r>
      <w:r w:rsidRPr="00A11C6F">
        <w:rPr>
          <w:rFonts w:eastAsia="Times New Roman"/>
          <w:color w:val="000000"/>
          <w:lang w:val="sv-SE" w:eastAsia="fi-FI"/>
        </w:rPr>
        <w:t xml:space="preserve"> </w:t>
      </w:r>
      <w:r w:rsidRPr="00A11C6F">
        <w:rPr>
          <w:rFonts w:eastAsia="Times New Roman"/>
          <w:lang w:val="sv-SE" w:eastAsia="fi-FI"/>
        </w:rPr>
        <w:t>I 3 kap. intas bestämmelser om församlingar och kyrkliga samfälligheter, deras förvaltning, kyrkliga byggnader och församlingens fastigheter, begravningsväsendet samt om kyrkböckerna.</w:t>
      </w:r>
      <w:r w:rsidRPr="00A11C6F">
        <w:rPr>
          <w:rFonts w:eastAsia="Times New Roman"/>
          <w:color w:val="000000"/>
          <w:lang w:val="sv-SE" w:eastAsia="fi-FI"/>
        </w:rPr>
        <w:t xml:space="preserve"> </w:t>
      </w:r>
      <w:r w:rsidRPr="00A11C6F">
        <w:rPr>
          <w:rFonts w:eastAsia="Times New Roman"/>
          <w:lang w:val="sv-SE" w:eastAsia="fi-FI"/>
        </w:rPr>
        <w:t>I 3 kap. i kyrkoordningen ska också finnas bestämmelser om församlingens uppgift och verksamhet.</w:t>
      </w:r>
      <w:r w:rsidRPr="00A11C6F">
        <w:rPr>
          <w:rFonts w:eastAsia="Times New Roman"/>
          <w:color w:val="000000"/>
          <w:lang w:val="sv-SE" w:eastAsia="fi-FI"/>
        </w:rPr>
        <w:t xml:space="preserve"> </w:t>
      </w:r>
    </w:p>
    <w:p w:rsidR="00C32D83" w:rsidRPr="00A11C6F" w:rsidRDefault="00C32D83" w:rsidP="00C32D83">
      <w:pPr>
        <w:autoSpaceDE w:val="0"/>
        <w:autoSpaceDN w:val="0"/>
        <w:adjustRightInd w:val="0"/>
        <w:jc w:val="both"/>
        <w:rPr>
          <w:rFonts w:eastAsia="Times New Roman"/>
          <w:color w:val="000000"/>
          <w:lang w:val="sv-SE" w:eastAsia="fi-FI"/>
        </w:rPr>
      </w:pPr>
    </w:p>
    <w:p w:rsidR="00C32D83" w:rsidRPr="00A11C6F" w:rsidRDefault="00C32D83" w:rsidP="00C32D83">
      <w:pPr>
        <w:autoSpaceDE w:val="0"/>
        <w:autoSpaceDN w:val="0"/>
        <w:adjustRightInd w:val="0"/>
        <w:jc w:val="both"/>
        <w:rPr>
          <w:rFonts w:eastAsia="Times New Roman"/>
          <w:color w:val="000000"/>
          <w:lang w:val="sv-SE" w:eastAsia="fi-FI"/>
        </w:rPr>
      </w:pPr>
      <w:r w:rsidRPr="00A11C6F">
        <w:rPr>
          <w:rFonts w:eastAsia="Times New Roman"/>
          <w:lang w:val="sv-SE" w:eastAsia="fi-FI"/>
        </w:rPr>
        <w:t>Enligt förslaget innehåller 4 kap. bestämmelser om stiftens förvaltning, 5 kap. om kyrkans centralförvaltning och 6 kap. om församlingarnas och kyrkans ekonomi.</w:t>
      </w:r>
      <w:r w:rsidRPr="00A11C6F">
        <w:rPr>
          <w:rFonts w:eastAsia="Times New Roman"/>
          <w:color w:val="000000"/>
          <w:lang w:val="sv-SE" w:eastAsia="fi-FI"/>
        </w:rPr>
        <w:t xml:space="preserve"> </w:t>
      </w:r>
      <w:r w:rsidRPr="00A11C6F">
        <w:rPr>
          <w:rFonts w:eastAsia="Times New Roman"/>
          <w:lang w:val="sv-SE" w:eastAsia="fi-FI"/>
        </w:rPr>
        <w:t>7 kap. föreskriver om prästämbetet, 8 kap. om personalen och 9 kap. om förtroendevalda och om val.</w:t>
      </w:r>
      <w:r w:rsidRPr="00A11C6F">
        <w:rPr>
          <w:rFonts w:eastAsia="Times New Roman"/>
          <w:color w:val="000000"/>
          <w:lang w:val="sv-SE" w:eastAsia="fi-FI"/>
        </w:rPr>
        <w:t xml:space="preserve"> </w:t>
      </w:r>
      <w:r w:rsidRPr="00A11C6F">
        <w:rPr>
          <w:rFonts w:eastAsia="Times New Roman"/>
          <w:lang w:val="sv-SE" w:eastAsia="fi-FI"/>
        </w:rPr>
        <w:t>De nödvändiga bestämmelserna i den gällande valordningen för kyrkan intas i motsvarande 9 kap. i kyrkoordningen.</w:t>
      </w:r>
      <w:r w:rsidR="00681B0F">
        <w:rPr>
          <w:rFonts w:eastAsia="Times New Roman"/>
          <w:color w:val="000000"/>
          <w:lang w:val="sv-SE" w:eastAsia="fi-FI"/>
        </w:rPr>
        <w:t xml:space="preserve"> </w:t>
      </w:r>
      <w:r w:rsidRPr="00A11C6F">
        <w:rPr>
          <w:rFonts w:eastAsia="Times New Roman"/>
          <w:lang w:val="sv-SE" w:eastAsia="fi-FI"/>
        </w:rPr>
        <w:t>I 10 kap. som gäller förfarandet vid beslutsfattande och förvaltningsförfarande</w:t>
      </w:r>
      <w:r w:rsidR="001832A6" w:rsidRPr="00A11C6F">
        <w:rPr>
          <w:rFonts w:eastAsia="Times New Roman"/>
          <w:lang w:val="sv-SE" w:eastAsia="fi-FI"/>
        </w:rPr>
        <w:t>t</w:t>
      </w:r>
      <w:r w:rsidRPr="00A11C6F">
        <w:rPr>
          <w:rFonts w:eastAsia="Times New Roman"/>
          <w:lang w:val="sv-SE" w:eastAsia="fi-FI"/>
        </w:rPr>
        <w:t xml:space="preserve"> </w:t>
      </w:r>
      <w:r w:rsidR="001832A6" w:rsidRPr="00A11C6F">
        <w:rPr>
          <w:rFonts w:eastAsia="Times New Roman"/>
          <w:lang w:val="sv-SE" w:eastAsia="fi-FI"/>
        </w:rPr>
        <w:t xml:space="preserve">sammanställs </w:t>
      </w:r>
      <w:r w:rsidRPr="00A11C6F">
        <w:rPr>
          <w:rFonts w:eastAsia="Times New Roman"/>
          <w:lang w:val="sv-SE" w:eastAsia="fi-FI"/>
        </w:rPr>
        <w:t>bestämmelser</w:t>
      </w:r>
      <w:r w:rsidR="00681B0F">
        <w:rPr>
          <w:rFonts w:eastAsia="Times New Roman"/>
          <w:lang w:val="sv-SE" w:eastAsia="fi-FI"/>
        </w:rPr>
        <w:t xml:space="preserve"> </w:t>
      </w:r>
      <w:r w:rsidRPr="00A11C6F">
        <w:rPr>
          <w:rFonts w:eastAsia="Times New Roman"/>
          <w:lang w:val="sv-SE" w:eastAsia="fi-FI"/>
        </w:rPr>
        <w:t xml:space="preserve">i anslutning till förvaltningsförfarandet i olika organ och myndigheter, vilka i de gällande författningarna finns spridda i olika kapitel som gäller </w:t>
      </w:r>
      <w:r w:rsidR="001832A6" w:rsidRPr="00A11C6F">
        <w:rPr>
          <w:rFonts w:eastAsia="Times New Roman"/>
          <w:lang w:val="sv-SE" w:eastAsia="fi-FI"/>
        </w:rPr>
        <w:t xml:space="preserve">bland annat </w:t>
      </w:r>
      <w:r w:rsidRPr="00A11C6F">
        <w:rPr>
          <w:rFonts w:eastAsia="Times New Roman"/>
          <w:lang w:val="sv-SE" w:eastAsia="fi-FI"/>
        </w:rPr>
        <w:t xml:space="preserve">församlingarna, stiften </w:t>
      </w:r>
      <w:r w:rsidR="001832A6" w:rsidRPr="00A11C6F">
        <w:rPr>
          <w:rFonts w:eastAsia="Times New Roman"/>
          <w:lang w:val="sv-SE" w:eastAsia="fi-FI"/>
        </w:rPr>
        <w:t xml:space="preserve">och </w:t>
      </w:r>
      <w:r w:rsidRPr="00A11C6F">
        <w:rPr>
          <w:rFonts w:eastAsia="Times New Roman"/>
          <w:lang w:val="sv-SE" w:eastAsia="fi-FI"/>
        </w:rPr>
        <w:t xml:space="preserve">centralförvaltningen, ofta med nästan samma innehåll eller som hänvisningsbestämmelser. </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t>I 11 kap. i kyrkolagen finns särskilda bestämmelser, 12 kap. innehåller bestämmelser om ändringssökande och underställning och 13 kap. innehåller ikraftträdelse- och övergångsbestämmelser.</w:t>
      </w:r>
    </w:p>
    <w:p w:rsidR="00C32D83" w:rsidRPr="00A11C6F" w:rsidRDefault="00C32D83" w:rsidP="00C32D83">
      <w:pPr>
        <w:jc w:val="both"/>
        <w:rPr>
          <w:rFonts w:eastAsia="Times New Roman"/>
          <w:color w:val="000000"/>
          <w:lang w:val="sv-SE" w:eastAsia="fi-FI"/>
        </w:rPr>
      </w:pPr>
    </w:p>
    <w:p w:rsidR="00C32D83" w:rsidRPr="00A11C6F" w:rsidRDefault="00C32D83" w:rsidP="00C32D83">
      <w:pPr>
        <w:jc w:val="both"/>
        <w:rPr>
          <w:rFonts w:eastAsia="Times New Roman"/>
          <w:color w:val="000000"/>
          <w:lang w:val="sv-SE" w:eastAsia="fi-FI"/>
        </w:rPr>
      </w:pPr>
      <w:r w:rsidRPr="00A11C6F">
        <w:rPr>
          <w:rFonts w:eastAsia="Times New Roman"/>
          <w:lang w:val="sv-SE" w:eastAsia="fi-FI"/>
        </w:rPr>
        <w:lastRenderedPageBreak/>
        <w:t>11 kap. i kyrkoordningen innehåller särskilda bestämmelser</w:t>
      </w:r>
      <w:r w:rsidR="00580FD0" w:rsidRPr="00A11C6F">
        <w:rPr>
          <w:rFonts w:eastAsia="Times New Roman"/>
          <w:lang w:val="sv-SE" w:eastAsia="fi-FI"/>
        </w:rPr>
        <w:t xml:space="preserve"> och 12 kap. ikraftträdelse- och övergångsbestämmelser</w:t>
      </w:r>
      <w:r w:rsidRPr="00A11C6F">
        <w:rPr>
          <w:rFonts w:eastAsia="Times New Roman"/>
          <w:lang w:val="sv-SE" w:eastAsia="fi-FI"/>
        </w:rPr>
        <w:t>.</w:t>
      </w:r>
      <w:r w:rsidRPr="00A11C6F">
        <w:rPr>
          <w:rFonts w:eastAsia="Times New Roman"/>
          <w:color w:val="000000"/>
          <w:lang w:val="sv-SE" w:eastAsia="fi-FI"/>
        </w:rPr>
        <w:t xml:space="preserve"> </w:t>
      </w:r>
    </w:p>
    <w:p w:rsidR="00C32D83" w:rsidRPr="00A11C6F" w:rsidRDefault="00C32D83" w:rsidP="00C32D83">
      <w:pPr>
        <w:jc w:val="both"/>
        <w:rPr>
          <w:rFonts w:eastAsia="Times New Roman"/>
          <w:lang w:val="sv-SE" w:eastAsia="fi-FI"/>
        </w:rPr>
      </w:pPr>
    </w:p>
    <w:p w:rsidR="00263C14" w:rsidRPr="00A11C6F" w:rsidRDefault="00263C14" w:rsidP="00C32D83">
      <w:pPr>
        <w:jc w:val="both"/>
        <w:rPr>
          <w:rFonts w:eastAsia="Times New Roman"/>
          <w:b/>
          <w:lang w:val="sv-SE" w:eastAsia="fi-FI"/>
        </w:rPr>
      </w:pPr>
    </w:p>
    <w:p w:rsidR="00C32D83" w:rsidRPr="00A11C6F" w:rsidRDefault="00C32D83" w:rsidP="001A740A">
      <w:pPr>
        <w:keepNext/>
        <w:jc w:val="both"/>
        <w:rPr>
          <w:rFonts w:eastAsia="Times New Roman"/>
          <w:b/>
          <w:lang w:val="sv-SE" w:eastAsia="fi-FI"/>
        </w:rPr>
      </w:pPr>
      <w:r w:rsidRPr="00A11C6F">
        <w:rPr>
          <w:rFonts w:eastAsia="Times New Roman"/>
          <w:b/>
          <w:lang w:val="sv-SE" w:eastAsia="fi-FI"/>
        </w:rPr>
        <w:t>4 Framställningens konsekvenser</w:t>
      </w:r>
    </w:p>
    <w:p w:rsidR="00C32D83" w:rsidRPr="00A11C6F" w:rsidRDefault="00C32D83" w:rsidP="001A740A">
      <w:pPr>
        <w:keepNext/>
        <w:autoSpaceDE w:val="0"/>
        <w:autoSpaceDN w:val="0"/>
        <w:adjustRightInd w:val="0"/>
        <w:jc w:val="both"/>
        <w:rPr>
          <w:rFonts w:eastAsia="Times New Roman"/>
          <w:lang w:val="sv-SE" w:eastAsia="fi-FI"/>
        </w:rPr>
      </w:pPr>
    </w:p>
    <w:p w:rsidR="00C32D83" w:rsidRPr="00A11C6F" w:rsidRDefault="00C32D83" w:rsidP="001A740A">
      <w:pPr>
        <w:keepNext/>
        <w:autoSpaceDE w:val="0"/>
        <w:autoSpaceDN w:val="0"/>
        <w:adjustRightInd w:val="0"/>
        <w:jc w:val="both"/>
        <w:rPr>
          <w:rFonts w:eastAsia="Times New Roman"/>
          <w:b/>
          <w:lang w:val="sv-SE" w:eastAsia="fi-FI"/>
        </w:rPr>
      </w:pPr>
      <w:r w:rsidRPr="00A11C6F">
        <w:rPr>
          <w:rFonts w:eastAsia="Times New Roman"/>
          <w:b/>
          <w:lang w:val="sv-SE" w:eastAsia="fi-FI"/>
        </w:rPr>
        <w:t>4.1 Ekonomiska konsekvenser</w:t>
      </w:r>
    </w:p>
    <w:p w:rsidR="00C32D83" w:rsidRPr="00A11C6F" w:rsidRDefault="00C32D83" w:rsidP="001A740A">
      <w:pPr>
        <w:keepNext/>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 xml:space="preserve">Framställningen innehåller inga betydande ändringar som påverkar innehållet i bestämmelserna utan det är närmast fråga om en kodifiering av den gällande kyrkolagstiftningen. De föreslagna ändringarna har inga betydande ekonomiska konsekvenser. </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b/>
          <w:lang w:val="sv-SE" w:eastAsia="fi-FI"/>
        </w:rPr>
      </w:pPr>
      <w:r w:rsidRPr="00A11C6F">
        <w:rPr>
          <w:rFonts w:eastAsia="Times New Roman"/>
          <w:b/>
          <w:lang w:val="sv-SE" w:eastAsia="fi-FI"/>
        </w:rPr>
        <w:t>4.2 Konsekvenser för myndigheterna</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För att medarbetarna inom förvaltningen ska kunna tillägna sig systematiken och paragraferna i den nya kyrkolagen kommer en viss orientering att krävas. Det blir nödvändigt att utarbeta anvisningar och ordna utbildning för församlingarna. Mer konsekventa och lättlästa bestämmelser kommer dock med tiden att göra det lättare för kyrkans och församlingarnas tjänsteinnehavare, arbetstagare och förtroendevalda att sköta sina uppgifter. Likaså blir det lättare för myndigheter och privatpersoner att sköta sina ärenden med kyrkan och församlingarna.</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Eftersom många bestämmelser tas in i kyrkoordningen i stället för i kyrkolagen kommer antalet ändringsförslag i kyrkolagen i viss mån att minska och vara mindre omfattande än tidigare.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strike/>
          <w:lang w:val="sv-SE" w:eastAsia="fi-FI"/>
        </w:rPr>
      </w:pPr>
      <w:r w:rsidRPr="00A11C6F">
        <w:rPr>
          <w:rFonts w:eastAsia="Times New Roman"/>
          <w:lang w:val="sv-SE" w:eastAsia="fi-FI"/>
        </w:rPr>
        <w:t xml:space="preserve">När valbestämmelserna tas in i kyrkoordningen i stället för i den separata valordningen för kyrkan blir helheten klarare och tillämpningen av valbestämmelserna samtidigt enklare. Å andra sidan innebär det att valbestämmelserna inte längre godkänns på kyrkomötet genom majoritetsbeslut på det sätt som den gällande valordningen för kyrkan. För att kyrkoordningen ska godkännas krävs kvalificerad majoritet på kyrkomötet. Detta bedöms dock inte försvåra ändringen av bestämmelserna vid behov eftersom bestämmelserna om kyrkliga val närmast är av teknisk natur och följer de allmänna valbestämmelserna. </w:t>
      </w:r>
    </w:p>
    <w:p w:rsidR="00C32D83" w:rsidRPr="00A11C6F" w:rsidRDefault="00C32D83" w:rsidP="00263C14">
      <w:pPr>
        <w:jc w:val="both"/>
        <w:rPr>
          <w:lang w:val="sv-SE"/>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Framställningen innehåller vissa förslag till nya bestämmelser. Församlingarna får ett större ansvar än nu för utfärdandet av interna förvaltningsbestämmelser i och med att en del av det nuvarande underställningsförfarandet slopas. Underställningsförfarandet anses inte längre vara nödvändigt till alla delar utan man försöker stöda församlingarnas självständighet i fråga om att ordna verksamheten och förvaltningen. När underställningsbestämmelserna delvis upphävs bedöms förvaltningen bli lättare. Underställningsförfarandet kvarstår dock i fråga om de viktigaste bestämmelserna och besluten som styr verksamheten. Till exempel beslut som gäller anläggande, utvidgande och nedläggande av en begravningsplats ska alltjämt underställas kyrkostyrelsen för fastställelse eftersom det är fråga om en samhällelig uppgift som ålagts kyrkan och betydande projekt som måste bedömas mångsidigt med avseende på lagstiftningen och förhållandena i området.</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F</w:t>
      </w:r>
      <w:r w:rsidR="00E10DCE" w:rsidRPr="00A11C6F">
        <w:rPr>
          <w:rFonts w:eastAsia="Times New Roman"/>
          <w:lang w:val="sv-SE" w:eastAsia="fi-FI"/>
        </w:rPr>
        <w:t>ramställningen</w:t>
      </w:r>
      <w:r w:rsidRPr="00A11C6F">
        <w:rPr>
          <w:rFonts w:eastAsia="Times New Roman"/>
          <w:lang w:val="sv-SE" w:eastAsia="fi-FI"/>
        </w:rPr>
        <w:t xml:space="preserve"> ger möjlighet till olika slags lösningar för distriktsförvaltningen. Ändringen leder till att man lokalt friare än i dag kan dryfta hur distriktsförvaltningens strukturer ska ordnas. Bestämmelserna </w:t>
      </w:r>
      <w:r w:rsidRPr="00A11C6F">
        <w:rPr>
          <w:rFonts w:eastAsia="Times New Roman"/>
          <w:lang w:val="sv-SE" w:eastAsia="fi-FI"/>
        </w:rPr>
        <w:lastRenderedPageBreak/>
        <w:t xml:space="preserve">om församlingens interna distriktsförvaltning ersätter den gällande regleringen </w:t>
      </w:r>
      <w:r w:rsidR="00E10DCE" w:rsidRPr="00A11C6F">
        <w:rPr>
          <w:rFonts w:eastAsia="Times New Roman"/>
          <w:lang w:val="sv-SE" w:eastAsia="fi-FI"/>
        </w:rPr>
        <w:t>om</w:t>
      </w:r>
      <w:r w:rsidRPr="00A11C6F">
        <w:rPr>
          <w:rFonts w:eastAsia="Times New Roman"/>
          <w:lang w:val="sv-SE" w:eastAsia="fi-FI"/>
        </w:rPr>
        <w:t xml:space="preserve"> kapellförsamlingar och församlingsdistrikt. Bestämmelserna är mer flexibla än för närvarande och ger församlingarna möjlighet att överväga hurdant organ som behövs i församlingens distrikt, vilken dess sammansättning ska vara oc</w:t>
      </w:r>
      <w:r w:rsidR="00E37247" w:rsidRPr="00A11C6F">
        <w:rPr>
          <w:rFonts w:eastAsia="Times New Roman"/>
          <w:lang w:val="sv-SE" w:eastAsia="fi-FI"/>
        </w:rPr>
        <w:t>h vad som ingår i dess</w:t>
      </w:r>
      <w:r w:rsidRPr="00A11C6F">
        <w:rPr>
          <w:rFonts w:eastAsia="Times New Roman"/>
          <w:lang w:val="sv-SE" w:eastAsia="fi-FI"/>
        </w:rPr>
        <w:t xml:space="preserve"> behörighet. Eftersom namnet på distriktsförvaltningens organ inte längre anges i lag kan man fatta beslut om det lokalt. Detta ger samtidigt församlingarna möjlighet att bevara de nuvarande kapellförsamlingarna eller församlingsdistrikten. </w:t>
      </w:r>
    </w:p>
    <w:p w:rsidR="00433A64" w:rsidRPr="00A11C6F" w:rsidRDefault="00433A64" w:rsidP="00263C14">
      <w:pPr>
        <w:jc w:val="both"/>
        <w:rPr>
          <w:rFonts w:eastAsia="Times New Roman"/>
          <w:lang w:val="sv-SE" w:eastAsia="fi-FI"/>
        </w:rPr>
      </w:pPr>
    </w:p>
    <w:p w:rsidR="00C32D83" w:rsidRDefault="00C32D83" w:rsidP="00263C14">
      <w:pPr>
        <w:jc w:val="both"/>
        <w:rPr>
          <w:rFonts w:eastAsia="Times New Roman"/>
          <w:lang w:val="sv-SE" w:eastAsia="fi-FI"/>
        </w:rPr>
      </w:pPr>
      <w:r w:rsidRPr="00A11C6F">
        <w:rPr>
          <w:rFonts w:eastAsia="Times New Roman"/>
          <w:lang w:val="sv-SE" w:eastAsia="fi-FI"/>
        </w:rPr>
        <w:t>Nytt är också förslaget att man redan innan församlingsindelningen ändras kan avtala om hur distriktsförvaltningen ska ordnas. Överenskommelser som gjorts på förhand förbättrar myndigheternas möjligheter att organisera förvaltningen på förhand så att inga tillfälliga lösningar behövs.</w:t>
      </w:r>
    </w:p>
    <w:p w:rsidR="001A740A" w:rsidRPr="00A11C6F" w:rsidRDefault="001A740A" w:rsidP="00263C14">
      <w:pPr>
        <w:jc w:val="both"/>
        <w:rPr>
          <w:rFonts w:eastAsia="Times New Roman"/>
          <w:lang w:val="sv-SE" w:eastAsia="fi-FI"/>
        </w:rPr>
      </w:pPr>
    </w:p>
    <w:p w:rsidR="00C32D83" w:rsidRPr="00A11C6F" w:rsidRDefault="00C32D83" w:rsidP="00263C14">
      <w:pPr>
        <w:jc w:val="both"/>
        <w:rPr>
          <w:lang w:val="sv-SE"/>
        </w:rPr>
      </w:pPr>
      <w:r w:rsidRPr="00A11C6F">
        <w:rPr>
          <w:rFonts w:eastAsia="Times New Roman"/>
          <w:lang w:val="sv-SE" w:eastAsia="fi-FI"/>
        </w:rPr>
        <w:t>F</w:t>
      </w:r>
      <w:r w:rsidR="00E10DCE" w:rsidRPr="00A11C6F">
        <w:rPr>
          <w:rFonts w:eastAsia="Times New Roman"/>
          <w:lang w:val="sv-SE" w:eastAsia="fi-FI"/>
        </w:rPr>
        <w:t>ramställningen</w:t>
      </w:r>
      <w:r w:rsidRPr="00A11C6F">
        <w:rPr>
          <w:rFonts w:eastAsia="Times New Roman"/>
          <w:lang w:val="sv-SE" w:eastAsia="fi-FI"/>
        </w:rPr>
        <w:t xml:space="preserve"> skapar flexibilitet i beslutsfattandet och ger möjligheter till ny mötespraxis. Den nu gällande lagen har inte gett möjlighet att ordna elektroniska sammanträden. Bestämmelserna behöver ändras i och med att de informationstekniska systemen utvecklats. De nya bestämmelserna tillåter både elektro</w:t>
      </w:r>
      <w:r w:rsidR="00433A64" w:rsidRPr="00A11C6F">
        <w:rPr>
          <w:rFonts w:eastAsia="Times New Roman"/>
          <w:lang w:val="sv-SE" w:eastAsia="fi-FI"/>
        </w:rPr>
        <w:t>niska möten och ett elektroniskt</w:t>
      </w:r>
      <w:r w:rsidRPr="00A11C6F">
        <w:rPr>
          <w:rFonts w:eastAsia="Times New Roman"/>
          <w:lang w:val="sv-SE" w:eastAsia="fi-FI"/>
        </w:rPr>
        <w:t xml:space="preserve"> förfarande i beslutsfattandet. Församlingen kunde utnyttja sådana möjligheter, om den till sitt förfogande har tillräckligt utvecklade och datatekniskt säkra IT-system. Lagändringen förpliktar inte församlingarna att använda eller skaffa elektroniska system, men ger församlingarna alternativ och underlättar mötesarrangemangen. De nya möjligheterna kunde också medföra besparingar till exempel om avstånden är långa.</w:t>
      </w:r>
    </w:p>
    <w:p w:rsidR="00C32D83" w:rsidRPr="00A11C6F" w:rsidRDefault="00C32D83" w:rsidP="00263C14">
      <w:pPr>
        <w:jc w:val="both"/>
        <w:rPr>
          <w:lang w:val="sv-SE"/>
        </w:rPr>
      </w:pPr>
    </w:p>
    <w:p w:rsidR="00C32D83" w:rsidRPr="00A11C6F" w:rsidRDefault="00C32D83" w:rsidP="00263C14">
      <w:pPr>
        <w:jc w:val="both"/>
        <w:rPr>
          <w:lang w:val="sv-SE"/>
        </w:rPr>
      </w:pPr>
    </w:p>
    <w:p w:rsidR="00C32D83" w:rsidRPr="00A11C6F" w:rsidRDefault="00C32D83" w:rsidP="00A754D7">
      <w:pPr>
        <w:keepNext/>
        <w:jc w:val="both"/>
        <w:rPr>
          <w:rFonts w:eastAsia="Times New Roman"/>
          <w:b/>
          <w:lang w:val="sv-SE" w:eastAsia="fi-FI"/>
        </w:rPr>
      </w:pPr>
      <w:r w:rsidRPr="00A11C6F">
        <w:rPr>
          <w:rFonts w:eastAsia="Times New Roman"/>
          <w:b/>
          <w:lang w:val="sv-SE" w:eastAsia="fi-FI"/>
        </w:rPr>
        <w:t>4.3 Samhälleliga konsekvenser</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4.3.1 Konsekvenser för församlingsmedlemmarna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I kyrkolagen föreslås en bestämmelse om församlingsmedlemmarnas möjligheter att delta och påverka. Församlingarna får bestämma hur detta ska genomföras. Kyrkofullmäktige eller församlingsrådet får i uppgift att främja församlingsmedlemmarnas mångsidiga och effektiva möjligheter</w:t>
      </w:r>
      <w:r w:rsidR="00433A64" w:rsidRPr="00A11C6F">
        <w:rPr>
          <w:rFonts w:eastAsia="Times New Roman"/>
          <w:lang w:val="sv-SE" w:eastAsia="fi-FI"/>
        </w:rPr>
        <w:t xml:space="preserve"> till inflytande</w:t>
      </w:r>
      <w:r w:rsidRPr="00A11C6F">
        <w:rPr>
          <w:rFonts w:eastAsia="Times New Roman"/>
          <w:lang w:val="sv-SE" w:eastAsia="fi-FI"/>
        </w:rPr>
        <w:t xml:space="preserve">. Genom de föreslagna ändringarna uppfylls den uppgift som det allmänna enligt 14 § i grundlagen har att främja den enskildes möjligheter att delta i samhällelig verksamhet och att påverka beslut som gäller honom eller henne själv. Framställningen bedöms främja gemenskapen i församlingen och växelverkan mellan människorna samt församlingsmedlemmarnas delaktighet och möjligheter </w:t>
      </w:r>
      <w:r w:rsidR="003A4470" w:rsidRPr="00A11C6F">
        <w:rPr>
          <w:rFonts w:eastAsia="Times New Roman"/>
          <w:lang w:val="sv-SE" w:eastAsia="fi-FI"/>
        </w:rPr>
        <w:t>till inflytande</w:t>
      </w:r>
      <w:r w:rsidRPr="00A11C6F">
        <w:rPr>
          <w:rFonts w:eastAsia="Times New Roman"/>
          <w:lang w:val="sv-SE" w:eastAsia="fi-FI"/>
        </w:rPr>
        <w:t xml:space="preserve">. </w:t>
      </w:r>
    </w:p>
    <w:p w:rsidR="00433A64" w:rsidRPr="00A11C6F" w:rsidRDefault="00433A64" w:rsidP="00C32D83">
      <w:pPr>
        <w:autoSpaceDE w:val="0"/>
        <w:autoSpaceDN w:val="0"/>
        <w:adjustRightInd w:val="0"/>
        <w:jc w:val="both"/>
        <w:rPr>
          <w:rFonts w:eastAsia="Times New Roman"/>
          <w:lang w:val="sv-SE" w:eastAsia="fi-FI"/>
        </w:rPr>
      </w:pPr>
    </w:p>
    <w:p w:rsidR="00C32D83" w:rsidRPr="00A11C6F" w:rsidRDefault="00C32D83" w:rsidP="00C32D83">
      <w:pPr>
        <w:autoSpaceDE w:val="0"/>
        <w:autoSpaceDN w:val="0"/>
        <w:adjustRightInd w:val="0"/>
        <w:jc w:val="both"/>
        <w:rPr>
          <w:rFonts w:eastAsia="Times New Roman"/>
          <w:lang w:val="sv-SE" w:eastAsia="fi-FI"/>
        </w:rPr>
      </w:pPr>
      <w:r w:rsidRPr="00A11C6F">
        <w:rPr>
          <w:rFonts w:eastAsia="Times New Roman"/>
          <w:lang w:val="sv-SE" w:eastAsia="fi-FI"/>
        </w:rPr>
        <w:t>De särskilda sätt att delta och påverka som avses i bestämmelsen kan vara dels att informera och ordna samråd i ärendena</w:t>
      </w:r>
      <w:r w:rsidR="001832A6" w:rsidRPr="00A11C6F">
        <w:rPr>
          <w:rFonts w:eastAsia="Times New Roman"/>
          <w:lang w:val="sv-SE" w:eastAsia="fi-FI"/>
        </w:rPr>
        <w:t>,</w:t>
      </w:r>
      <w:r w:rsidRPr="00A11C6F">
        <w:rPr>
          <w:rFonts w:eastAsia="Times New Roman"/>
          <w:lang w:val="sv-SE" w:eastAsia="fi-FI"/>
        </w:rPr>
        <w:t xml:space="preserve"> dels att utreda församlingsmedlemmarnas åsikter. Å andra sidan är det möjligt att särskilt främja deltagande och påverkan genom att etablera samarbete i skötseln av församlingens uppgifter samt uppmuntra församlingsmedlemmarna att planera och bereda verksamheten på eget initiativ. För att trygga församlingsmedlemmarnas möjligheter </w:t>
      </w:r>
      <w:r w:rsidR="005404C8" w:rsidRPr="00A11C6F">
        <w:rPr>
          <w:rFonts w:eastAsia="Times New Roman"/>
          <w:lang w:val="sv-SE" w:eastAsia="fi-FI"/>
        </w:rPr>
        <w:t xml:space="preserve">till inflytande </w:t>
      </w:r>
      <w:r w:rsidRPr="00A11C6F">
        <w:rPr>
          <w:rFonts w:eastAsia="Times New Roman"/>
          <w:lang w:val="sv-SE" w:eastAsia="fi-FI"/>
        </w:rPr>
        <w:t>föreslås också en tydlig bestämmelse om vilket församlingsorgan som bär ansvaret för kommunikationen samt en särskild informationsskyldighet när församlingsindelningen ändras.</w:t>
      </w:r>
    </w:p>
    <w:p w:rsidR="00C32D83" w:rsidRPr="00A11C6F" w:rsidRDefault="00C32D83" w:rsidP="00C32D83">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De föreslagna ändringarna bidrar till </w:t>
      </w:r>
      <w:r w:rsidR="00E10DCE" w:rsidRPr="00A11C6F">
        <w:rPr>
          <w:rFonts w:eastAsia="Times New Roman"/>
          <w:lang w:val="sv-SE" w:eastAsia="fi-FI"/>
        </w:rPr>
        <w:t xml:space="preserve">att </w:t>
      </w:r>
      <w:r w:rsidR="001832A6" w:rsidRPr="00A11C6F">
        <w:rPr>
          <w:rFonts w:eastAsia="Times New Roman"/>
          <w:lang w:val="sv-SE" w:eastAsia="fi-FI"/>
        </w:rPr>
        <w:t>ge församlingsmedlemmarna en ny roll</w:t>
      </w:r>
      <w:r w:rsidRPr="00A11C6F">
        <w:rPr>
          <w:rFonts w:eastAsia="Times New Roman"/>
          <w:lang w:val="sv-SE" w:eastAsia="fi-FI"/>
        </w:rPr>
        <w:t xml:space="preserve">. Församlingarna kan uppmuntra medlemmarna att till exempel delta i planeringen och </w:t>
      </w:r>
      <w:r w:rsidR="001832A6" w:rsidRPr="00A11C6F">
        <w:rPr>
          <w:rFonts w:eastAsia="Times New Roman"/>
          <w:lang w:val="sv-SE" w:eastAsia="fi-FI"/>
        </w:rPr>
        <w:t>utförandet</w:t>
      </w:r>
      <w:r w:rsidRPr="00A11C6F">
        <w:rPr>
          <w:rFonts w:eastAsia="Times New Roman"/>
          <w:lang w:val="sv-SE" w:eastAsia="fi-FI"/>
        </w:rPr>
        <w:t xml:space="preserve"> av gudstjänstlivet och </w:t>
      </w:r>
      <w:r w:rsidR="001832A6" w:rsidRPr="00A11C6F">
        <w:rPr>
          <w:rFonts w:eastAsia="Times New Roman"/>
          <w:lang w:val="sv-SE" w:eastAsia="fi-FI"/>
        </w:rPr>
        <w:t xml:space="preserve">att </w:t>
      </w:r>
      <w:r w:rsidRPr="00A11C6F">
        <w:rPr>
          <w:rFonts w:eastAsia="Times New Roman"/>
          <w:lang w:val="sv-SE" w:eastAsia="fi-FI"/>
        </w:rPr>
        <w:t xml:space="preserve">ta ansvar under evenemang och i den övriga verksamheten. Förändringen uppmuntrar till frivilligarbete som </w:t>
      </w:r>
      <w:r w:rsidRPr="00A11C6F">
        <w:rPr>
          <w:rFonts w:eastAsia="Times New Roman"/>
          <w:lang w:val="sv-SE" w:eastAsia="fi-FI"/>
        </w:rPr>
        <w:lastRenderedPageBreak/>
        <w:t xml:space="preserve">man vet att kyrkan har ett stort behov av. På så </w:t>
      </w:r>
      <w:r w:rsidR="00263C14" w:rsidRPr="00A11C6F">
        <w:rPr>
          <w:rFonts w:eastAsia="Times New Roman"/>
          <w:lang w:val="sv-SE" w:eastAsia="fi-FI"/>
        </w:rPr>
        <w:t>sätt får församlingsmedlemmarna</w:t>
      </w:r>
      <w:r w:rsidRPr="00A11C6F">
        <w:rPr>
          <w:rFonts w:eastAsia="Times New Roman"/>
          <w:lang w:val="sv-SE" w:eastAsia="fi-FI"/>
        </w:rPr>
        <w:t xml:space="preserve"> rollen av aktörer i stället för objekt. Förslaget är också ägnat att stöda ambitionen att flytta fokus i församlingarnas förvaltning och verksamhet från de anställda till församlingsmedlemmarna.</w:t>
      </w:r>
    </w:p>
    <w:p w:rsidR="00C32D83" w:rsidRPr="00A11C6F" w:rsidRDefault="00C32D83" w:rsidP="00263C14">
      <w:pPr>
        <w:autoSpaceDE w:val="0"/>
        <w:autoSpaceDN w:val="0"/>
        <w:adjustRightInd w:val="0"/>
        <w:jc w:val="both"/>
        <w:rPr>
          <w:rFonts w:eastAsia="Times New Roman"/>
          <w:lang w:val="sv-SE" w:eastAsia="fi-FI"/>
        </w:rPr>
      </w:pPr>
    </w:p>
    <w:p w:rsidR="00B656ED" w:rsidRPr="00A11C6F" w:rsidRDefault="00C32D83" w:rsidP="00263C14">
      <w:pPr>
        <w:jc w:val="both"/>
        <w:rPr>
          <w:rFonts w:eastAsia="Times New Roman"/>
          <w:lang w:val="sv-SE" w:eastAsia="fi-FI"/>
        </w:rPr>
      </w:pPr>
      <w:r w:rsidRPr="00A11C6F">
        <w:rPr>
          <w:rFonts w:eastAsia="Times New Roman"/>
          <w:lang w:val="sv-SE" w:eastAsia="fi-FI"/>
        </w:rPr>
        <w:t>Den föreslagna regleringen av församlingarnas distriktsförvaltning kommer sannolikt dessutom att med tiden leda till olika slags strukturlösningar. Olika strukturer för distriktsförvaltningen torde uppkomma i synnerhet i samband med mer omfattande ändringar i församlingsindelningen, till exempel när kyrkliga samfälligheter grundas eller församlingar går samman. En mer flexibel reglering förbättrar möjligheterna att beakta regionala behov. Om distriktsförvaltningen ordnas ändamålsenligt kan det därigenom öka församlingsmedlemmarnas möjligheter att delta i och påverka församlingens verksam</w:t>
      </w:r>
      <w:r w:rsidR="00263C14" w:rsidRPr="00A11C6F">
        <w:rPr>
          <w:rFonts w:eastAsia="Times New Roman"/>
          <w:lang w:val="sv-SE" w:eastAsia="fi-FI"/>
        </w:rPr>
        <w:t>h</w:t>
      </w:r>
      <w:r w:rsidRPr="00A11C6F">
        <w:rPr>
          <w:rFonts w:eastAsia="Times New Roman"/>
          <w:lang w:val="sv-SE" w:eastAsia="fi-FI"/>
        </w:rPr>
        <w:t>et.</w:t>
      </w:r>
    </w:p>
    <w:p w:rsidR="00B656ED" w:rsidRPr="00A11C6F" w:rsidRDefault="00B656ED"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4.3.2 Språkliga konsekvenser</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I framställningen föreslås att bestämmelserna om församlingarnas och de kyrkliga samfälligheternas språk till stora delar motsvarar de nuvarande. Om det</w:t>
      </w:r>
      <w:r w:rsidR="00C30125" w:rsidRPr="00A11C6F">
        <w:rPr>
          <w:rFonts w:eastAsia="Times New Roman"/>
          <w:lang w:val="sv-SE" w:eastAsia="fi-FI"/>
        </w:rPr>
        <w:t xml:space="preserve"> </w:t>
      </w:r>
      <w:r w:rsidR="001832A6" w:rsidRPr="00A11C6F">
        <w:rPr>
          <w:rFonts w:eastAsia="Times New Roman"/>
          <w:lang w:val="sv-SE" w:eastAsia="fi-FI"/>
        </w:rPr>
        <w:t>i</w:t>
      </w:r>
      <w:r w:rsidRPr="00A11C6F">
        <w:rPr>
          <w:rFonts w:eastAsia="Times New Roman"/>
          <w:lang w:val="sv-SE" w:eastAsia="fi-FI"/>
        </w:rPr>
        <w:t xml:space="preserve"> samma område finns flera församlingar på språklig grund är dessa alltid enspråkiga såväl enligt den gällande lagen </w:t>
      </w:r>
      <w:r w:rsidR="001832A6" w:rsidRPr="00A11C6F">
        <w:rPr>
          <w:rFonts w:eastAsia="Times New Roman"/>
          <w:lang w:val="sv-SE" w:eastAsia="fi-FI"/>
        </w:rPr>
        <w:t xml:space="preserve">som </w:t>
      </w:r>
      <w:r w:rsidRPr="00A11C6F">
        <w:rPr>
          <w:rFonts w:eastAsia="Times New Roman"/>
          <w:lang w:val="sv-SE" w:eastAsia="fi-FI"/>
        </w:rPr>
        <w:t xml:space="preserve">enligt förslaget. Oförändrad förblir även bestämmelsen enligt vilken församlingen är tvåspråkig om den finskspråkiga eller svenskspråkiga minoriteten av de närvarande församlingsmedlemmarna är så stor att en kommun i motsvarande fall är tvåspråkig enligt bestämmelserna i språklagen. En kyrklig samfällighet är enspråkig om enbart församlingar med samma språk hör till den och tvåspråkig om församlingar med olika språk eller minst en tvåspråkig församling hör till den kyrkliga samfälligheten. Samma princip gäller också i fråga om stiftens språkliga ställning. </w:t>
      </w: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 </w:t>
      </w: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I framställningen föreslås i kyrkolagens 2 kap. 6 § en bestämmelse med stöd av vilken kyrkostyrelsen på förslag av kyrkofullmäktige eller församlingsrådet </w:t>
      </w:r>
      <w:r w:rsidR="001832A6" w:rsidRPr="00A11C6F">
        <w:rPr>
          <w:rFonts w:eastAsia="Times New Roman"/>
          <w:lang w:val="sv-SE" w:eastAsia="fi-FI"/>
        </w:rPr>
        <w:t xml:space="preserve">kan </w:t>
      </w:r>
      <w:r w:rsidRPr="00A11C6F">
        <w:rPr>
          <w:rFonts w:eastAsia="Times New Roman"/>
          <w:lang w:val="sv-SE" w:eastAsia="fi-FI"/>
        </w:rPr>
        <w:t xml:space="preserve">bestämma att en församling är tvåspråkig </w:t>
      </w:r>
      <w:r w:rsidR="001832A6" w:rsidRPr="00A11C6F">
        <w:rPr>
          <w:rFonts w:eastAsia="Times New Roman"/>
          <w:lang w:val="sv-SE" w:eastAsia="fi-FI"/>
        </w:rPr>
        <w:t>under</w:t>
      </w:r>
      <w:r w:rsidRPr="00A11C6F">
        <w:rPr>
          <w:rFonts w:eastAsia="Times New Roman"/>
          <w:lang w:val="sv-SE" w:eastAsia="fi-FI"/>
        </w:rPr>
        <w:t xml:space="preserve"> en femårsperiod även om församlingen enligt föreskrifterna är enspråkig. Möjligheten att bestämma att en församling är tvåspråkig gäller endast sådana områden som inte på språklig grund har flera församlingar. Den föreslagna bestämmelsen </w:t>
      </w:r>
      <w:r w:rsidR="001832A6" w:rsidRPr="00A11C6F">
        <w:rPr>
          <w:rFonts w:eastAsia="Times New Roman"/>
          <w:lang w:val="sv-SE" w:eastAsia="fi-FI"/>
        </w:rPr>
        <w:t>ger i kyrkolagen samma möjlighet</w:t>
      </w:r>
      <w:r w:rsidRPr="00A11C6F">
        <w:rPr>
          <w:rFonts w:eastAsia="Times New Roman"/>
          <w:lang w:val="sv-SE" w:eastAsia="fi-FI"/>
        </w:rPr>
        <w:t xml:space="preserve"> som i språklagen finns för kommuner. Enligt 5 § 3 mom. i språklagen kan en enspråkig kommun på förslag av kommunfullmäktige genom en statsrådsförordning bestämmas vara tvåspråkig även om kommunen annars är enspråkig.</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Den nya bestämmelsen är ägnad att förbättra den språkliga minoritetens ställning i områden där det inte finns församlingar med olika språk. Enligt statistiken för 2015 finns det totalt 19 tvåspråkiga församlingar. Av dem hör 10 församlingar till Borgå stift och majoriteten av deras medlemmar är svenskspråkiga. I samernas hembygdsområde finns fyra församlingar vilkas språk är finska och samiska, och den tyska församlingens språk är svenska och tyska. Av den finskspråkiga majoritetens församlingar är fyra tvåspråkiga.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Alla svenskspråkiga församlingar hör till Borgå stift. Dit hör också de tvåspråkiga församlingar som har svensk majoritet. Största delen av församlingarna i Borgå stift finns i de svenskspråkiga områdena i </w:t>
      </w:r>
      <w:r w:rsidR="001832A6" w:rsidRPr="00A11C6F">
        <w:rPr>
          <w:rFonts w:eastAsia="Times New Roman"/>
          <w:lang w:val="sv-SE" w:eastAsia="fi-FI"/>
        </w:rPr>
        <w:t xml:space="preserve">södra </w:t>
      </w:r>
      <w:r w:rsidRPr="00A11C6F">
        <w:rPr>
          <w:rFonts w:eastAsia="Times New Roman"/>
          <w:lang w:val="sv-SE" w:eastAsia="fi-FI"/>
        </w:rPr>
        <w:t xml:space="preserve">Finland och Österbotten samt på Åland. De finska församlingarna i dessa områden hör till andra stift. I synnerhet i större städer är det vanligt att församlingarna </w:t>
      </w:r>
      <w:r w:rsidR="001832A6" w:rsidRPr="00A11C6F">
        <w:rPr>
          <w:rFonts w:eastAsia="Times New Roman"/>
          <w:lang w:val="sv-SE" w:eastAsia="fi-FI"/>
        </w:rPr>
        <w:t>är uppdelade</w:t>
      </w:r>
      <w:r w:rsidRPr="00A11C6F">
        <w:rPr>
          <w:rFonts w:eastAsia="Times New Roman"/>
          <w:lang w:val="sv-SE" w:eastAsia="fi-FI"/>
        </w:rPr>
        <w:t xml:space="preserve"> enligt språk.</w:t>
      </w:r>
      <w:r w:rsidR="00681B0F">
        <w:rPr>
          <w:rFonts w:eastAsia="Times New Roman"/>
          <w:lang w:val="sv-SE" w:eastAsia="fi-FI"/>
        </w:rPr>
        <w:t xml:space="preserve">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lastRenderedPageBreak/>
        <w:t>Enligt uppgifterna för 201</w:t>
      </w:r>
      <w:r w:rsidR="00B656ED" w:rsidRPr="00A11C6F">
        <w:rPr>
          <w:rFonts w:eastAsia="Times New Roman"/>
          <w:lang w:val="sv-SE" w:eastAsia="fi-FI"/>
        </w:rPr>
        <w:t>7 finns det sammanlagt 31</w:t>
      </w:r>
      <w:r w:rsidRPr="00A11C6F">
        <w:rPr>
          <w:rFonts w:eastAsia="Times New Roman"/>
          <w:lang w:val="sv-SE" w:eastAsia="fi-FI"/>
        </w:rPr>
        <w:t xml:space="preserve"> kyrkliga samfälligheter. Kyrkliga samfälligheter med både finsk- och svenskspråkiga församlingar finns till exempel i Borgå, Esbo, Helsingfors, Jakobstad, Karleby, Raseborg och Tammerfors.</w:t>
      </w:r>
      <w:r w:rsidR="00681B0F">
        <w:rPr>
          <w:rFonts w:eastAsia="Times New Roman"/>
          <w:lang w:val="sv-SE" w:eastAsia="fi-FI"/>
        </w:rPr>
        <w:t xml:space="preserve"> </w:t>
      </w:r>
      <w:r w:rsidRPr="00A11C6F">
        <w:rPr>
          <w:rFonts w:eastAsia="Times New Roman"/>
          <w:lang w:val="sv-SE" w:eastAsia="fi-FI"/>
        </w:rPr>
        <w:t xml:space="preserve">Inom en kyrklig samfällighet kan de områden som församlingar med olika språk omfattar avvika från varandra. Detta gör det möjligt att inom hela den kyrkliga samfällighetens område betjäna medlemmar av minoritetsspråkets församlingar. Till exempel i Esbo kyrkliga samfällighet omfattar den svenska församlingen hela Esbo medan de finska församlingarna har sina egna, mindre områden.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Det finns 33 tvåspråkiga kommuner i Finland. Fyra av dessa har på eget initiativ ansökt om att få bli tvåspråkiga (Lojo, Korsnäs, Larsmo och Närpes) trots att de utifrån befolkningens språkförhållanden skulle vara enspråkiga. Enligt justitieministeriet har man i praktiken observerat att svenskspråkiga församlingar är mer intresserade av att bli tvåspråkiga än finskspråkiga församlingar.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Den föreslagna bestämmelsen kan uppskattas ha betydelse särskilt när församlingsstrukturerna ändras. Utifrån bestämmelsen kan man i en församling som slås samman eller utvidgas överväga om den språkliga minoritetens rättigheter bör förbättras genom att föreslå att församlingen ska bli tvåspråkig. På samma sätt kunde man när en kyrklig samfällighet bildas eller utvidgas överväga om någon församling eller några församlingar kan bli tvåspråkiga. De praktiska följderna av förslaget kommer sannolikt att i hög grad bero på hurdana strukturella lösningar som församlingarna beslutar sig för i framtiden. På motsvarande sätt kan bestämmelsen vara av betydelse när ändringar i församlingsstrukturen planeras, eftersom den medför ett nytt sätt att slå vakt om de språkliga rättigheterna för de församlingsmedlemmar som talar minoritetsspråket.</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4.3.3 Konsekvenser för barn och unga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Den föreslagna nya bestämmelsen om församlingsmedlemmarnas möjligheter att delta och påverka gäller församlingsmedlemmar i alla åldrar.</w:t>
      </w:r>
      <w:r w:rsidR="00D70BAF">
        <w:rPr>
          <w:rFonts w:eastAsia="Times New Roman"/>
          <w:lang w:val="sv-SE" w:eastAsia="fi-FI"/>
        </w:rPr>
        <w:t xml:space="preserve"> </w:t>
      </w:r>
      <w:r w:rsidRPr="00A11C6F">
        <w:rPr>
          <w:rFonts w:eastAsia="Times New Roman"/>
          <w:lang w:val="sv-SE" w:eastAsia="fi-FI"/>
        </w:rPr>
        <w:t>Den förbättrar på så sätt även barnens och de ungas möjligheter att få sina åsikter</w:t>
      </w:r>
      <w:r w:rsidR="001832A6" w:rsidRPr="00A11C6F">
        <w:rPr>
          <w:rFonts w:eastAsia="Times New Roman"/>
          <w:lang w:val="sv-SE" w:eastAsia="fi-FI"/>
        </w:rPr>
        <w:t xml:space="preserve"> framförda</w:t>
      </w:r>
      <w:r w:rsidRPr="00A11C6F">
        <w:rPr>
          <w:rFonts w:eastAsia="Times New Roman"/>
          <w:lang w:val="sv-SE" w:eastAsia="fi-FI"/>
        </w:rPr>
        <w:t xml:space="preserve"> till församlingens beslutsfattares kännedom. </w:t>
      </w:r>
    </w:p>
    <w:p w:rsidR="00C32D83" w:rsidRPr="00A11C6F" w:rsidRDefault="00C32D83" w:rsidP="00263C14">
      <w:pPr>
        <w:autoSpaceDE w:val="0"/>
        <w:autoSpaceDN w:val="0"/>
        <w:adjustRightInd w:val="0"/>
        <w:jc w:val="both"/>
        <w:rPr>
          <w:rFonts w:eastAsia="Times New Roman"/>
          <w:lang w:val="sv-SE" w:eastAsia="fi-FI"/>
        </w:rPr>
      </w:pPr>
    </w:p>
    <w:p w:rsidR="00C32D83" w:rsidRPr="00F90649" w:rsidRDefault="00C32D83" w:rsidP="00A754D7">
      <w:pPr>
        <w:keepNext/>
        <w:autoSpaceDE w:val="0"/>
        <w:autoSpaceDN w:val="0"/>
        <w:adjustRightInd w:val="0"/>
        <w:jc w:val="both"/>
        <w:rPr>
          <w:rFonts w:eastAsia="Times New Roman"/>
          <w:lang w:val="sv-SE" w:eastAsia="fi-FI"/>
        </w:rPr>
      </w:pPr>
      <w:r w:rsidRPr="00F90649">
        <w:rPr>
          <w:rFonts w:eastAsia="Times New Roman"/>
          <w:lang w:val="sv-SE" w:eastAsia="fi-FI"/>
        </w:rPr>
        <w:t>4.3.4 Miljökonsekvenser</w:t>
      </w:r>
    </w:p>
    <w:p w:rsidR="00C32D83" w:rsidRPr="00A11C6F" w:rsidRDefault="00C32D83" w:rsidP="00A754D7">
      <w:pPr>
        <w:keepNext/>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I framställningen föreslås att kyrkans förvaltningsorgan om de så önskar ska kunna hålla även elektroniska sammanträden och fatta beslut genom elektroniskt beslutsförfarande. I praktiken påverkas </w:t>
      </w:r>
      <w:r w:rsidR="001832A6" w:rsidRPr="00A11C6F">
        <w:rPr>
          <w:rFonts w:eastAsia="Times New Roman"/>
          <w:lang w:val="sv-SE" w:eastAsia="fi-FI"/>
        </w:rPr>
        <w:t>framställningens miljökonse</w:t>
      </w:r>
      <w:r w:rsidR="00E37247" w:rsidRPr="00A11C6F">
        <w:rPr>
          <w:rFonts w:eastAsia="Times New Roman"/>
          <w:lang w:val="sv-SE" w:eastAsia="fi-FI"/>
        </w:rPr>
        <w:t>k</w:t>
      </w:r>
      <w:r w:rsidR="001832A6" w:rsidRPr="00A11C6F">
        <w:rPr>
          <w:rFonts w:eastAsia="Times New Roman"/>
          <w:lang w:val="sv-SE" w:eastAsia="fi-FI"/>
        </w:rPr>
        <w:t>venser</w:t>
      </w:r>
      <w:r w:rsidRPr="00A11C6F">
        <w:rPr>
          <w:rFonts w:eastAsia="Times New Roman"/>
          <w:lang w:val="sv-SE" w:eastAsia="fi-FI"/>
        </w:rPr>
        <w:t xml:space="preserve"> i synnerhet av i vilken utsträckning elektroniska sammanträden ordnas.</w:t>
      </w:r>
      <w:r w:rsidR="00681B0F">
        <w:rPr>
          <w:rFonts w:eastAsia="Times New Roman"/>
          <w:lang w:val="sv-SE" w:eastAsia="fi-FI"/>
        </w:rPr>
        <w:t xml:space="preserve"> </w:t>
      </w:r>
    </w:p>
    <w:p w:rsidR="00C32D83" w:rsidRPr="00A11C6F" w:rsidRDefault="00C32D83" w:rsidP="00263C14">
      <w:pPr>
        <w:autoSpaceDE w:val="0"/>
        <w:autoSpaceDN w:val="0"/>
        <w:adjustRightInd w:val="0"/>
        <w:jc w:val="both"/>
        <w:rPr>
          <w:rFonts w:eastAsia="Times New Roman"/>
          <w:highlight w:val="yellow"/>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Man kan anta att elektroniska sammanträden småningom kommer att bli allt vanligare i kyrkans förvaltning. Införandet av elektroniska sammanträden kan påverkas av att de förutsätter datasäkra IT-system som lämpar sig för detta ändamål. Offentliga sammanträden förutsätter att även allmänheten har tillträde till dem.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När elektroniska sammanträden blir vanligare kan det ha vissa positiva konsekvenser för miljön. Mängden pappersdokument kan minska, om material delas ut elektroniskt. Även koldioxidutsläppen kan i viss mån minska när behovet av att resa till sammanträden minskar. </w:t>
      </w:r>
    </w:p>
    <w:p w:rsidR="00C32D83" w:rsidRDefault="00C32D83" w:rsidP="00263C14">
      <w:pPr>
        <w:autoSpaceDE w:val="0"/>
        <w:autoSpaceDN w:val="0"/>
        <w:adjustRightInd w:val="0"/>
        <w:jc w:val="both"/>
        <w:rPr>
          <w:rFonts w:eastAsia="Times New Roman"/>
          <w:lang w:val="sv-SE" w:eastAsia="fi-FI"/>
        </w:rPr>
      </w:pPr>
    </w:p>
    <w:p w:rsidR="00A754D7" w:rsidRPr="00A11C6F" w:rsidRDefault="00A754D7" w:rsidP="00263C14">
      <w:pPr>
        <w:autoSpaceDE w:val="0"/>
        <w:autoSpaceDN w:val="0"/>
        <w:adjustRightInd w:val="0"/>
        <w:jc w:val="both"/>
        <w:rPr>
          <w:rFonts w:eastAsia="Times New Roman"/>
          <w:lang w:val="sv-SE" w:eastAsia="fi-FI"/>
        </w:rPr>
      </w:pPr>
    </w:p>
    <w:p w:rsidR="00C32D83" w:rsidRPr="00A11C6F" w:rsidRDefault="00C32D83" w:rsidP="00263C14">
      <w:pPr>
        <w:tabs>
          <w:tab w:val="left" w:pos="357"/>
        </w:tabs>
        <w:jc w:val="both"/>
        <w:rPr>
          <w:rFonts w:eastAsia="Times New Roman"/>
          <w:b/>
          <w:lang w:val="sv-SE" w:eastAsia="fi-FI"/>
        </w:rPr>
      </w:pPr>
      <w:r w:rsidRPr="00A11C6F">
        <w:rPr>
          <w:rFonts w:eastAsia="Times New Roman"/>
          <w:b/>
          <w:lang w:val="sv-SE" w:eastAsia="fi-FI"/>
        </w:rPr>
        <w:t>5</w:t>
      </w:r>
      <w:r w:rsidRPr="00A11C6F">
        <w:rPr>
          <w:rFonts w:eastAsia="Times New Roman"/>
          <w:b/>
          <w:lang w:val="sv-SE" w:eastAsia="fi-FI"/>
        </w:rPr>
        <w:tab/>
        <w:t>Beredningen av framställningen</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b/>
          <w:lang w:val="sv-SE" w:eastAsia="fi-FI"/>
        </w:rPr>
      </w:pPr>
      <w:r w:rsidRPr="00A11C6F">
        <w:rPr>
          <w:rFonts w:eastAsia="Times New Roman"/>
          <w:b/>
          <w:lang w:val="sv-SE" w:eastAsia="fi-FI"/>
        </w:rPr>
        <w:t>5.1 Beredningsskeden och beredningsmaterial</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Kyrkostyrelsen inledde ett projekt för kodifiering av kyrkolagstiftningen 2005 genom att tillsätta en kommission för en förberedande utredning. Om kommissionens betänkande </w:t>
      </w:r>
      <w:proofErr w:type="spellStart"/>
      <w:r w:rsidRPr="00A11C6F">
        <w:rPr>
          <w:rFonts w:eastAsia="Times New Roman"/>
          <w:lang w:val="sv-SE" w:eastAsia="fi-FI"/>
        </w:rPr>
        <w:t>Kirkkolaki</w:t>
      </w:r>
      <w:proofErr w:type="spellEnd"/>
      <w:r w:rsidRPr="00A11C6F">
        <w:rPr>
          <w:rFonts w:eastAsia="Times New Roman"/>
          <w:lang w:val="sv-SE" w:eastAsia="fi-FI"/>
        </w:rPr>
        <w:t xml:space="preserve"> 2010, </w:t>
      </w:r>
      <w:proofErr w:type="spellStart"/>
      <w:r w:rsidR="001C0C0E" w:rsidRPr="001C0C0E">
        <w:rPr>
          <w:rFonts w:eastAsia="Times New Roman"/>
          <w:lang w:val="sv-SE" w:eastAsia="fi-FI"/>
        </w:rPr>
        <w:t>Kirkkolainsäädännön</w:t>
      </w:r>
      <w:proofErr w:type="spellEnd"/>
      <w:r w:rsidR="001C0C0E" w:rsidRPr="001C0C0E">
        <w:rPr>
          <w:rFonts w:eastAsia="Times New Roman"/>
          <w:lang w:val="sv-SE" w:eastAsia="fi-FI"/>
        </w:rPr>
        <w:t xml:space="preserve"> </w:t>
      </w:r>
      <w:proofErr w:type="spellStart"/>
      <w:r w:rsidR="001C0C0E" w:rsidRPr="001C0C0E">
        <w:rPr>
          <w:rFonts w:eastAsia="Times New Roman"/>
          <w:lang w:val="sv-SE" w:eastAsia="fi-FI"/>
        </w:rPr>
        <w:t>perusteita</w:t>
      </w:r>
      <w:proofErr w:type="spellEnd"/>
      <w:r w:rsidR="001C0C0E" w:rsidRPr="001C0C0E">
        <w:rPr>
          <w:rFonts w:eastAsia="Times New Roman"/>
          <w:lang w:val="sv-SE" w:eastAsia="fi-FI"/>
        </w:rPr>
        <w:t xml:space="preserve"> ja </w:t>
      </w:r>
      <w:proofErr w:type="spellStart"/>
      <w:r w:rsidR="001C0C0E" w:rsidRPr="001C0C0E">
        <w:rPr>
          <w:rFonts w:eastAsia="Times New Roman"/>
          <w:lang w:val="sv-SE" w:eastAsia="fi-FI"/>
        </w:rPr>
        <w:t>kirkkolain</w:t>
      </w:r>
      <w:proofErr w:type="spellEnd"/>
      <w:r w:rsidR="001C0C0E" w:rsidRPr="001C0C0E">
        <w:rPr>
          <w:rFonts w:eastAsia="Times New Roman"/>
          <w:lang w:val="sv-SE" w:eastAsia="fi-FI"/>
        </w:rPr>
        <w:t xml:space="preserve"> </w:t>
      </w:r>
      <w:proofErr w:type="spellStart"/>
      <w:r w:rsidR="001C0C0E" w:rsidRPr="001C0C0E">
        <w:rPr>
          <w:rFonts w:eastAsia="Times New Roman"/>
          <w:lang w:val="sv-SE" w:eastAsia="fi-FI"/>
        </w:rPr>
        <w:t>alaa</w:t>
      </w:r>
      <w:proofErr w:type="spellEnd"/>
      <w:r w:rsidR="001C0C0E" w:rsidRPr="001C0C0E">
        <w:rPr>
          <w:rFonts w:eastAsia="Times New Roman"/>
          <w:lang w:val="sv-SE" w:eastAsia="fi-FI"/>
        </w:rPr>
        <w:t xml:space="preserve"> </w:t>
      </w:r>
      <w:proofErr w:type="spellStart"/>
      <w:r w:rsidR="001C0C0E" w:rsidRPr="001C0C0E">
        <w:rPr>
          <w:rFonts w:eastAsia="Times New Roman"/>
          <w:lang w:val="sv-SE" w:eastAsia="fi-FI"/>
        </w:rPr>
        <w:t>tutkineen</w:t>
      </w:r>
      <w:proofErr w:type="spellEnd"/>
      <w:r w:rsidR="001C0C0E" w:rsidRPr="001C0C0E">
        <w:rPr>
          <w:rFonts w:eastAsia="Times New Roman"/>
          <w:lang w:val="sv-SE" w:eastAsia="fi-FI"/>
        </w:rPr>
        <w:t xml:space="preserve"> </w:t>
      </w:r>
      <w:proofErr w:type="spellStart"/>
      <w:r w:rsidR="001C0C0E" w:rsidRPr="001C0C0E">
        <w:rPr>
          <w:rFonts w:eastAsia="Times New Roman"/>
          <w:lang w:val="sv-SE" w:eastAsia="fi-FI"/>
        </w:rPr>
        <w:t>toimikunnan</w:t>
      </w:r>
      <w:proofErr w:type="spellEnd"/>
      <w:r w:rsidR="001C0C0E" w:rsidRPr="001C0C0E">
        <w:rPr>
          <w:rFonts w:eastAsia="Times New Roman"/>
          <w:lang w:val="sv-SE" w:eastAsia="fi-FI"/>
        </w:rPr>
        <w:t xml:space="preserve"> </w:t>
      </w:r>
      <w:proofErr w:type="spellStart"/>
      <w:r w:rsidR="001C0C0E" w:rsidRPr="001C0C0E">
        <w:rPr>
          <w:rFonts w:eastAsia="Times New Roman"/>
          <w:lang w:val="sv-SE" w:eastAsia="fi-FI"/>
        </w:rPr>
        <w:t>mietintö</w:t>
      </w:r>
      <w:proofErr w:type="spellEnd"/>
      <w:r w:rsidRPr="001C0C0E">
        <w:rPr>
          <w:rFonts w:eastAsia="Times New Roman"/>
          <w:lang w:val="sv-SE" w:eastAsia="fi-FI"/>
        </w:rPr>
        <w:t xml:space="preserve"> </w:t>
      </w:r>
      <w:r w:rsidRPr="00A11C6F">
        <w:rPr>
          <w:rFonts w:eastAsia="Times New Roman"/>
          <w:lang w:val="sv-SE" w:eastAsia="fi-FI"/>
        </w:rPr>
        <w:t>(Evangelisk-lutherska kyrkan i Finland, Serie C 2006:9) begärdes utlåtanden av biskopsmötet och domkapitlen.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Kyrkostyrelsen inledde kodifieringens andra fas genom att 2007 tillsätta en ny kommission (kodifieringskommissionen) som fick i uppdrag att utarbeta ett förslag till kodifiering av kyrkolagstiftningen enligt de riktlinjer som lagts fram i betänkandet </w:t>
      </w:r>
      <w:proofErr w:type="spellStart"/>
      <w:r w:rsidRPr="00A11C6F">
        <w:rPr>
          <w:rFonts w:eastAsia="Times New Roman"/>
          <w:lang w:val="sv-SE" w:eastAsia="fi-FI"/>
        </w:rPr>
        <w:t>Kirkkolaki</w:t>
      </w:r>
      <w:proofErr w:type="spellEnd"/>
      <w:r w:rsidRPr="00A11C6F">
        <w:rPr>
          <w:rFonts w:eastAsia="Times New Roman"/>
          <w:lang w:val="sv-SE" w:eastAsia="fi-FI"/>
        </w:rPr>
        <w:t xml:space="preserve"> 2010. Utlåtande om kodifieringskommissionens betänkande Kodifiering av kyrkolagen, betänkande av </w:t>
      </w:r>
      <w:r w:rsidR="001C0C0E">
        <w:rPr>
          <w:rFonts w:eastAsia="Times New Roman"/>
          <w:lang w:val="sv-SE" w:eastAsia="fi-FI"/>
        </w:rPr>
        <w:t>k</w:t>
      </w:r>
      <w:r w:rsidRPr="00A11C6F">
        <w:rPr>
          <w:rFonts w:eastAsia="Times New Roman"/>
          <w:lang w:val="sv-SE" w:eastAsia="fi-FI"/>
        </w:rPr>
        <w:t>yrkostyrelsens kommission för kodifiering av kyrkolagstiftningen, (Evangelisk-lutherska kyrkan i Finland, Serie C 2009:</w:t>
      </w:r>
      <w:r w:rsidR="001C0C0E">
        <w:rPr>
          <w:rFonts w:eastAsia="Times New Roman"/>
          <w:lang w:val="sv-SE" w:eastAsia="fi-FI"/>
        </w:rPr>
        <w:t>6</w:t>
      </w:r>
      <w:r w:rsidRPr="00A11C6F">
        <w:rPr>
          <w:rFonts w:eastAsia="Times New Roman"/>
          <w:lang w:val="sv-SE" w:eastAsia="fi-FI"/>
        </w:rPr>
        <w:t>) begärdes av undervisningsministeriet, finansministeriet, biskopsmötet, stiftens domkapitel och stiftsfullmäktige samt av sju stora kyrkliga samfälligheter och församlingen i Jyväskylä.</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Det förslag till kodifiering av kyrkolagstiftningen som lagts fram i betänkandet togs dock inte upp till behandling på kyrkomötet eftersom det grundade sig på två omfattande reformförslag som förföll på kyrkomötet. Kodifieringskommissionens betänkande och utlåtandena om det har dock använts som grund för partiella revideringar av kyrkolagstiftningen, såsom revideringen av ekonomistadgan, valbestämmelserna samt bestämmelserna </w:t>
      </w:r>
      <w:r w:rsidR="001832A6" w:rsidRPr="00A11C6F">
        <w:rPr>
          <w:rFonts w:eastAsia="Times New Roman"/>
          <w:lang w:val="sv-SE" w:eastAsia="fi-FI"/>
        </w:rPr>
        <w:t>om centralförvaltningen</w:t>
      </w:r>
      <w:r w:rsidRPr="00A11C6F">
        <w:rPr>
          <w:rFonts w:eastAsia="Times New Roman"/>
          <w:lang w:val="sv-SE" w:eastAsia="fi-FI"/>
        </w:rPr>
        <w:t>.</w:t>
      </w:r>
    </w:p>
    <w:p w:rsidR="00C32D83" w:rsidRPr="00A11C6F" w:rsidRDefault="00C32D83" w:rsidP="00263C14">
      <w:pPr>
        <w:autoSpaceDE w:val="0"/>
        <w:autoSpaceDN w:val="0"/>
        <w:adjustRightInd w:val="0"/>
        <w:ind w:firstLine="142"/>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b/>
          <w:lang w:val="sv-SE" w:eastAsia="fi-FI"/>
        </w:rPr>
      </w:pPr>
      <w:r w:rsidRPr="00A11C6F">
        <w:rPr>
          <w:rFonts w:eastAsia="Times New Roman"/>
          <w:b/>
          <w:lang w:val="sv-SE" w:eastAsia="fi-FI"/>
        </w:rPr>
        <w:t>5.2 Initiativ, framställningar och beslut samt hur de beakta</w:t>
      </w:r>
      <w:r w:rsidR="00F90649">
        <w:rPr>
          <w:rFonts w:eastAsia="Times New Roman"/>
          <w:b/>
          <w:lang w:val="sv-SE" w:eastAsia="fi-FI"/>
        </w:rPr>
        <w:t>t</w:t>
      </w:r>
      <w:r w:rsidRPr="00A11C6F">
        <w:rPr>
          <w:rFonts w:eastAsia="Times New Roman"/>
          <w:b/>
          <w:lang w:val="sv-SE" w:eastAsia="fi-FI"/>
        </w:rPr>
        <w:t>s</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I framställningen behandlas följande initiativ, förslag och beslut som kyrkostyrelsen sänt till kodifieringskommissionen. </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lang w:val="sv-SE" w:eastAsia="fi-FI"/>
        </w:rPr>
      </w:pPr>
      <w:r w:rsidRPr="00A11C6F">
        <w:rPr>
          <w:rFonts w:eastAsia="Times New Roman"/>
          <w:lang w:val="sv-SE" w:eastAsia="fi-FI"/>
        </w:rPr>
        <w:t xml:space="preserve">1. Biskopsmötets framställning den 15 februari 2005 om att kyrkostyrelsen ska vidta åtgärder för att besluta att stiftsfullmäktiges sammanträden ska vara slutna. Till förslaget hör en annan kläm, där man önskar att kyrkostyrelsen överväger om det finns anledning att vidta åtgärder för att besluta att även andra sammanträden som hålls av centrala organ och som gäller hela kyrkan ska förklaras vara öppna eller slutna. Kyrkomötet </w:t>
      </w:r>
      <w:r w:rsidR="00E37247" w:rsidRPr="00A11C6F">
        <w:rPr>
          <w:rFonts w:eastAsia="Times New Roman"/>
          <w:lang w:val="sv-SE" w:eastAsia="fi-FI"/>
        </w:rPr>
        <w:t xml:space="preserve">beslutade den 12 maj </w:t>
      </w:r>
      <w:r w:rsidR="001832A6" w:rsidRPr="00A11C6F">
        <w:rPr>
          <w:rFonts w:eastAsia="Times New Roman"/>
          <w:lang w:val="sv-SE" w:eastAsia="fi-FI"/>
        </w:rPr>
        <w:t>2005</w:t>
      </w:r>
      <w:r w:rsidRPr="00A11C6F">
        <w:rPr>
          <w:rFonts w:eastAsia="Times New Roman"/>
          <w:lang w:val="sv-SE" w:eastAsia="fi-FI"/>
        </w:rPr>
        <w:t xml:space="preserve"> att remittera det ärende som gäller offentligheten vid stiftsfullmäktiges sammanträden för beredning av kyrkostyrelsen så att mötena är offentliga på samma sätt som kyrkofullmäktiges sammanträden.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2. Kyrkomötets beslut den 9 november 2006 genom vilket ett ombudsinitiativ som gäller en ändring av de bestämmelser om underställning och fastställelse av beslut gällande fastighetsöverlåtelse som finns i 14 kap. 4 § 1 mom. i kyrkolagen sändes till kyrkostyrelsen för kännedom. Till ärendet hänför sig allmänna utskottets betänkande 6/2006 där det nämns att underställningsbestämmelserna bör granskas kritiskt senast i samband med helhetskodifieringen av kyrkolagstiftningen.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lastRenderedPageBreak/>
        <w:t>3. Biskopsmötets begäran den 12 februari 2008 som gällde frågan hur kantorernas språkkrav kunde göras tillräckligt flexibla.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4. Lappo domkapitels framställning den 4 juni 2008 där det föreslås at</w:t>
      </w:r>
      <w:r w:rsidR="001C0C0E">
        <w:rPr>
          <w:rFonts w:eastAsia="Times New Roman"/>
          <w:lang w:val="sv-SE" w:eastAsia="fi-FI"/>
        </w:rPr>
        <w:t>t 9 kap. 2 § i kyrkolagen och 8 </w:t>
      </w:r>
      <w:r w:rsidRPr="00A11C6F">
        <w:rPr>
          <w:rFonts w:eastAsia="Times New Roman"/>
          <w:lang w:val="sv-SE" w:eastAsia="fi-FI"/>
        </w:rPr>
        <w:t>kap. 1 § i kyrkoordningen ändras så att antalet medlemmar i kyrkofullmäktige ökas i de stora församlingarna.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5. Kyrkomötets beslut den 7 november 2008, genom vilket ombudsinitiativet gällande genomförande av handikappades jämlikhet i fråga om anställning i kyrkligt arbete remitteras till kyrkostyrelsen för att beaktas i samband med kodifieringen av kyrkolagstiftningen.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I framställningen beaktas initiativen 1, 2 och 4, vilka sänts till kodifieringskommissionen. Initiativ 3 ska avgöras i samband med beredningen och beslutsfattandet gällande kantorernas behörighet. Initiativ 5 behöver inte behandlas i samband med kodifieringen av kyrkolagen eftersom det avgjorts i och med att jämställdhetslagen trätt i kraft.</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I framställningen behandlas dessutom följande beslut och initiativ som sänts till kodifieringskommissionen:</w:t>
      </w:r>
    </w:p>
    <w:p w:rsidR="00C32D83" w:rsidRPr="00A11C6F" w:rsidRDefault="00C32D83" w:rsidP="00263C14">
      <w:pPr>
        <w:widowControl w:val="0"/>
        <w:autoSpaceDE w:val="0"/>
        <w:autoSpaceDN w:val="0"/>
        <w:adjustRightInd w:val="0"/>
        <w:jc w:val="both"/>
        <w:rPr>
          <w:rFonts w:eastAsia="Times New Roman"/>
          <w:lang w:val="sv-SE" w:eastAsia="fi-FI"/>
        </w:rPr>
      </w:pPr>
    </w:p>
    <w:p w:rsidR="00C32D83" w:rsidRPr="00A11C6F" w:rsidRDefault="00C32D83" w:rsidP="00263C14">
      <w:pPr>
        <w:widowControl w:val="0"/>
        <w:autoSpaceDE w:val="0"/>
        <w:autoSpaceDN w:val="0"/>
        <w:adjustRightInd w:val="0"/>
        <w:jc w:val="both"/>
        <w:rPr>
          <w:rFonts w:eastAsia="Times New Roman"/>
          <w:lang w:val="sv-SE" w:eastAsia="fi-FI"/>
        </w:rPr>
      </w:pPr>
      <w:r w:rsidRPr="00A11C6F">
        <w:rPr>
          <w:rFonts w:eastAsia="Times New Roman"/>
          <w:lang w:val="sv-SE" w:eastAsia="fi-FI"/>
        </w:rPr>
        <w:t>1. Kyrkomötets beslut den 7 maj 2010 att ge kyrkostyrelsen i uppgift att a) utreda och lägga fram eventuella förslag till ändring av kyrkoordningen om hur tillsättandet av ordföranden för organisationskommissionen ska ordnas när en ny församling bildas, b) utreda och lägga fram eventuella förslag till ändring av kyrkoordningen om att exakta bestämmelser om antalet medlemmar och ersättare i organisationskommissionen ska tas in i kyrkoordningen, och c) utreda behovet av en helhetsreform av 13 kap. i kyrkolagen och 13 kap. i kyrkoordningen.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2. Förslag från domkapitlet i Åbo ärkestift den 22 juni 2011 om undersökning av bestämmelserna om prästassessors vikariat samt föreskrifter om detta.</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3. Förslag från stiftsfullmäktige i Kuopio stift den 4 oktober 2012 om en ändring av underställningsförfarandet som gäller överlåtelse och utarrendering av fastighet samt kyrkomötets beslut den 9 november att till kyrkostyrelsen för kännedom remittera allmänna utskottets betänkande 6/2006 om ombudsinitiativ 1/2006 som gäller ändring av bestämmelserna om underställning och fastställelse gällande överlåtelse av fastighet i </w:t>
      </w:r>
      <w:r w:rsidR="001832A6" w:rsidRPr="00A11C6F">
        <w:rPr>
          <w:rFonts w:eastAsia="Times New Roman"/>
          <w:lang w:val="sv-SE" w:eastAsia="fi-FI"/>
        </w:rPr>
        <w:t>14 kap. 4 § 1 mom.</w:t>
      </w:r>
      <w:r w:rsidRPr="00A11C6F">
        <w:rPr>
          <w:rFonts w:eastAsia="Times New Roman"/>
          <w:lang w:val="sv-SE" w:eastAsia="fi-FI"/>
        </w:rPr>
        <w:t xml:space="preserve"> i kyrkolagen.</w:t>
      </w:r>
    </w:p>
    <w:p w:rsidR="00C32D83" w:rsidRPr="00A11C6F" w:rsidRDefault="00C32D83" w:rsidP="00263C14">
      <w:pPr>
        <w:autoSpaceDE w:val="0"/>
        <w:autoSpaceDN w:val="0"/>
        <w:adjustRightInd w:val="0"/>
        <w:jc w:val="both"/>
        <w:rPr>
          <w:rFonts w:eastAsia="Times New Roman"/>
          <w:lang w:val="sv-SE" w:eastAsia="fi-FI"/>
        </w:rPr>
      </w:pPr>
    </w:p>
    <w:p w:rsidR="00C32D83" w:rsidRPr="00A11C6F" w:rsidRDefault="00C32D83" w:rsidP="00263C14">
      <w:pPr>
        <w:autoSpaceDE w:val="0"/>
        <w:autoSpaceDN w:val="0"/>
        <w:adjustRightInd w:val="0"/>
        <w:jc w:val="both"/>
        <w:rPr>
          <w:rFonts w:eastAsia="Times New Roman"/>
          <w:lang w:val="sv-SE" w:eastAsia="fi-FI"/>
        </w:rPr>
      </w:pPr>
      <w:r w:rsidRPr="00A11C6F">
        <w:rPr>
          <w:rFonts w:eastAsia="Times New Roman"/>
          <w:lang w:val="sv-SE" w:eastAsia="fi-FI"/>
        </w:rPr>
        <w:t xml:space="preserve">4. Initiativ från stiftsfullmäktige i Tammerfors stift den 5 juni 2013 om ändring av 10 kap. 2 § 2 mom. i kyrkolagen så att valet av kyrkorådets vice ordförande och andra medlemmar i kyrkorådet förrättas i januari under kyrkofullmäktiges första mandatperiod och innan det tredje året börjar.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 xml:space="preserve">5. Initiativ från stiftsfullmäktige i Tammerfors stift den 5 juni 2013 om ändring av 14 kap. 4 § i kyrkolagen så att skyldigheten att underställa kyrkostyrelsen beslut om överlåtelse av fast egendom endast gäller kyrkliga byggnader och med dem jämförbara andra fastigheter. I fråga om andra fastigheter underställs beslutet domkapitlet.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lastRenderedPageBreak/>
        <w:t>6. Kyrkomötets beslut den 13 maj 2016 att till kyrkostyrelsen remittera stiftsfullmäktigeframställningarna 2/2016 och 3/2016 som gäller uppskjutande av tidpunkten för församlingsvalet och elektronisk förteckning över röstberättigade till den del som det gäller uppskjutande av tidpunkten för församlingsvalet.</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Punkt 1 c i kyrkomötets beslut har behandlats i samband med Kyrkostyrelsens framställning 3/2014 som gäller ändring av lagstiftningen om kyrkans lokala strukturer.</w:t>
      </w:r>
      <w:r w:rsidR="00681B0F">
        <w:rPr>
          <w:rFonts w:eastAsia="Times New Roman"/>
          <w:lang w:val="sv-SE" w:eastAsia="fi-FI"/>
        </w:rPr>
        <w:t xml:space="preserve"> </w:t>
      </w:r>
      <w:r w:rsidRPr="00A11C6F">
        <w:rPr>
          <w:rFonts w:eastAsia="Times New Roman"/>
          <w:lang w:val="sv-SE" w:eastAsia="fi-FI"/>
        </w:rPr>
        <w:t xml:space="preserve">I övrigt har de ovannämnda punkterna beaktats i förslaget på ett ändamålsenligt sätt. Den tidigare kodifieringskommissionen eller kodifieringsarbetsgruppen hade fått också andra förslag som har behandlats bland annat i samband med kyrkostyrelsens ovannämnda framställning om en ändring av lagstiftningen om kyrkans lokala strukturer eller kyrkostyrelsens framställning om en reform av kyrkans lokalförvaltning.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b/>
          <w:lang w:val="sv-SE" w:eastAsia="fi-FI"/>
        </w:rPr>
        <w:t>5.3. Utlåtanden och hur de beaktats</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 xml:space="preserve">Utlåtanden om utkastet till framställning begärdes i april-augusti 2016 av församlingar och kyrkliga samfälligheter som valts ut slumpmässigt utgående från sitt medlemsantal samt av biskopsmötet, domkapitlen samt vissa statliga myndigheter och Kyrkans arbetsmarknadsverk. Möjligheten att ge ett utlåtande var öppen i och med att också andra församlingar och kyrkliga samfälligheter om de så önskade fick ge utlåtanden om utkastet till framställning.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Församlingarna och de kyrkliga samfälligheterna gav sammanlagt 49 utlåtanden och domkapitlen åtta utlåtanden. De som gav utlåtanden förhöll sig huvudsakligen positivt till förslaget till framställning. De förslag till preciseringar och ändringar i utkastet som lagts fram har i mån av möjlighet beaktats i den fortsatta beredningen. Några bestämmelser som föreslagits ska strykas återfördes. Utgående från utlåtandena har preciseringar dessutom gjorts i den allmänna motiveringen och detaljmotiveringen till framställningen.</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lang w:val="sv-SE"/>
        </w:rPr>
        <w:t>Biskopsmötet fäster i sitt utlåtande uppmärksamhet bland annat vid de teologiskt principiella ändringar</w:t>
      </w:r>
      <w:r w:rsidR="002A6027" w:rsidRPr="00A11C6F">
        <w:rPr>
          <w:lang w:val="sv-SE"/>
        </w:rPr>
        <w:t>na</w:t>
      </w:r>
      <w:r w:rsidRPr="00A11C6F">
        <w:rPr>
          <w:lang w:val="sv-SE"/>
        </w:rPr>
        <w:t xml:space="preserve"> i utkastet till framställning, vilka biskopsmötet anser vara problematiska eller inte tillräckligt motiverade. Biskopsmötets anmärkningar har i huvudsak tagits in i förslaget till kyrkolag och kyrkoordning och detaljmotiveringen till bestämmelserna har förbättrats. Till exempel har bestämmelserna om bekännelsen återförts till kyrkolagen och bestämmelsen enligt vilken en medlem av kyrkan är skyldig att delta i församlingens verksamhet och iaktta en kristlig livsföring har återförts till kyrkoordningen.</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 xml:space="preserve">I utlåtandena från undervisnings- och kulturministeriet och högsta förvaltningsdomstolen anses kodifieringen av kyrkolagstiftningen som nödvändig. Undervisnings- och kulturministeriet anser i sitt utlåtande att det även ur författningsrättslig synvinkel torde vara möjligt att i större utsträckning än i dag flytta över regleringen av kyrkans förvaltning och ekonomi till kyrkans egna organ. Även justitieministeriet anser det möjligt att utveckla kyrkolagstiftningen så att regleringen av kyrkans interna ärenden inkluderas i kyrkans egen normgivningsmakt, dock så att de krav som grundlagen ställer beaktas.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Finansministeriet hänvisar i sitt eget utlåtande till den paragraf som gäller upphörandet av ett tjänsteförhållande som i förslaget till framställning ännu avvek från den övriga tjänstemannarättsliga regleringen.</w:t>
      </w:r>
      <w:r w:rsidR="00681B0F">
        <w:rPr>
          <w:rFonts w:eastAsia="Times New Roman"/>
          <w:lang w:val="sv-SE" w:eastAsia="fi-FI"/>
        </w:rPr>
        <w:t xml:space="preserve"> </w:t>
      </w:r>
      <w:r w:rsidRPr="00A11C6F">
        <w:rPr>
          <w:rFonts w:eastAsia="Times New Roman"/>
          <w:lang w:val="sv-SE" w:eastAsia="fi-FI"/>
        </w:rPr>
        <w:t xml:space="preserve">Med stöd av kyrkomötets beslut i maj 2016 har den ifrågavarande bestämmelsen ändrats.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lastRenderedPageBreak/>
        <w:t>Utöver ovanstående har justitieministeriet och högsta förvaltningsdomstolen i sina utlåtanden fäst uppmärksamhet både vid kyrkolagens kapitel som innehåller administrativa procedurbestämmelser och kapitlet om rättsskydd.</w:t>
      </w:r>
      <w:r w:rsidR="00D70BAF">
        <w:rPr>
          <w:rFonts w:eastAsia="Times New Roman"/>
          <w:lang w:val="sv-SE" w:eastAsia="fi-FI"/>
        </w:rPr>
        <w:t xml:space="preserve"> </w:t>
      </w:r>
      <w:r w:rsidRPr="00A11C6F">
        <w:rPr>
          <w:rFonts w:eastAsia="Times New Roman"/>
          <w:lang w:val="sv-SE" w:eastAsia="fi-FI"/>
        </w:rPr>
        <w:t>Utgående från utlåtande</w:t>
      </w:r>
      <w:r w:rsidR="00D47615" w:rsidRPr="00A11C6F">
        <w:rPr>
          <w:rFonts w:eastAsia="Times New Roman"/>
          <w:lang w:val="sv-SE" w:eastAsia="fi-FI"/>
        </w:rPr>
        <w:t>na</w:t>
      </w:r>
      <w:r w:rsidRPr="00A11C6F">
        <w:rPr>
          <w:rFonts w:eastAsia="Times New Roman"/>
          <w:lang w:val="sv-SE" w:eastAsia="fi-FI"/>
        </w:rPr>
        <w:t xml:space="preserve"> har flera bestämmelser gjorts klarare och motiveringarna förtydligats. Dessutom har kapitlens ordningsföljd ändrats så att kapitlet om rättsskydd placeras sist i kyrkolagen, dvs. före övergångsbestämmelserna.</w:t>
      </w:r>
      <w:r w:rsidR="00681B0F">
        <w:rPr>
          <w:rFonts w:eastAsia="Times New Roman"/>
          <w:lang w:val="sv-SE" w:eastAsia="fi-FI"/>
        </w:rPr>
        <w:t xml:space="preserve"> </w:t>
      </w:r>
      <w:r w:rsidRPr="00A11C6F">
        <w:rPr>
          <w:rFonts w:eastAsia="Times New Roman"/>
          <w:lang w:val="sv-SE" w:eastAsia="fi-FI"/>
        </w:rPr>
        <w:t xml:space="preserve">Däremot står det förslag i utlåtandena, som går ut på att underställningsförfarandet slopas helt i strid med de utlåtanden som kommit in från församlingarna. Av denna anledning har det ansetts att det krävs en separat beredning för att underställningsförfarandet helt ska kunna slopas. </w:t>
      </w:r>
    </w:p>
    <w:p w:rsidR="00C32D83" w:rsidRPr="00A11C6F" w:rsidRDefault="00C32D83" w:rsidP="00263C14">
      <w:pPr>
        <w:jc w:val="both"/>
        <w:rPr>
          <w:rFonts w:eastAsia="Times New Roman"/>
          <w:highlight w:val="lightGray"/>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Dataombudsmannens byrå har i sitt utlåtande fäst uppmärksamhet vid bestämmelserna i 3 kap i kyrkolagen, vilka gäller kyrkans gemensamma medlemsregister. Utgående från utlåtandet har 3 kap. 39 § i kyrkolagen preciserats. Dessutom har motiveringen till bestämmelserna om medlemsregister reviderats. I bestämmelserna och motiveringen har man strävat efter att också beakta motiveringen i det betänkande som riksdagens förvaltningsutskott gav i samband med en tidigare revidering av kyrkolagen (</w:t>
      </w:r>
      <w:proofErr w:type="spellStart"/>
      <w:r w:rsidRPr="00A11C6F">
        <w:rPr>
          <w:rFonts w:eastAsia="Times New Roman"/>
          <w:lang w:val="sv-SE" w:eastAsia="fi-FI"/>
        </w:rPr>
        <w:t>FöUB</w:t>
      </w:r>
      <w:proofErr w:type="spellEnd"/>
      <w:r w:rsidRPr="00A11C6F">
        <w:rPr>
          <w:rFonts w:eastAsia="Times New Roman"/>
          <w:lang w:val="sv-SE" w:eastAsia="fi-FI"/>
        </w:rPr>
        <w:t xml:space="preserve"> 63/2015 </w:t>
      </w:r>
      <w:proofErr w:type="spellStart"/>
      <w:r w:rsidRPr="00A11C6F">
        <w:rPr>
          <w:rFonts w:eastAsia="Times New Roman"/>
          <w:lang w:val="sv-SE" w:eastAsia="fi-FI"/>
        </w:rPr>
        <w:t>rd</w:t>
      </w:r>
      <w:proofErr w:type="spellEnd"/>
      <w:r w:rsidRPr="00A11C6F">
        <w:rPr>
          <w:rFonts w:eastAsia="Times New Roman"/>
          <w:lang w:val="sv-SE" w:eastAsia="fi-FI"/>
        </w:rPr>
        <w:t xml:space="preserve">) och de expertutlåtanden som då togs upp. </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 xml:space="preserve">Kyrkans arbetsmarknadsverk anser i sitt utlåtande att dess uppgifter på ett heltäckande sätt ska tas in i kyrkolagen. Dessutom har arbetsmarknadsverket föreslagit några preciseringar i bestämmelserna om arbetsmarknadsverket och tjänsteinnehavarna. I enlighet med utlåtandet föreslås att arbetsmarknadsverkets uppgifter tas in i lagen på ett heltäckande sätt. Bestämmelsen om arbetsmarknadsverkets uppgifter har gjorts klarare. </w:t>
      </w:r>
    </w:p>
    <w:p w:rsidR="00C32D83" w:rsidRPr="00A11C6F" w:rsidRDefault="00C32D83" w:rsidP="00263C14">
      <w:pPr>
        <w:jc w:val="both"/>
        <w:rPr>
          <w:rFonts w:eastAsia="Times New Roman"/>
          <w:lang w:val="sv-SE" w:eastAsia="fi-FI"/>
        </w:rPr>
      </w:pPr>
    </w:p>
    <w:p w:rsidR="00D47615" w:rsidRPr="00A11C6F" w:rsidRDefault="00020A6E" w:rsidP="00263C14">
      <w:pPr>
        <w:jc w:val="both"/>
        <w:rPr>
          <w:rFonts w:eastAsia="Times New Roman"/>
          <w:lang w:val="sv-SE" w:eastAsia="fi-FI"/>
        </w:rPr>
      </w:pPr>
      <w:r w:rsidRPr="00A11C6F">
        <w:rPr>
          <w:rFonts w:eastAsia="Times New Roman"/>
          <w:lang w:val="sv-SE" w:eastAsia="fi-FI"/>
        </w:rPr>
        <w:t>Kyrkans laggranskningsnämnd har gett ett utlåtande 4/2017 om kyrkostyrelsens förslag till framställning, vilket har beaktats i beredningen.</w:t>
      </w:r>
    </w:p>
    <w:p w:rsidR="00D47615" w:rsidRPr="00A11C6F" w:rsidRDefault="00D47615" w:rsidP="00263C14">
      <w:pPr>
        <w:jc w:val="both"/>
        <w:rPr>
          <w:rFonts w:eastAsia="Times New Roman"/>
          <w:lang w:val="sv-SE" w:eastAsia="fi-FI"/>
        </w:rPr>
      </w:pPr>
    </w:p>
    <w:p w:rsidR="00C32D83" w:rsidRPr="00A11C6F" w:rsidRDefault="00C32D83" w:rsidP="00263C14">
      <w:pPr>
        <w:jc w:val="both"/>
        <w:rPr>
          <w:rFonts w:eastAsia="Times New Roman"/>
          <w:b/>
          <w:lang w:val="sv-SE" w:eastAsia="fi-FI"/>
        </w:rPr>
      </w:pPr>
      <w:r w:rsidRPr="00A11C6F">
        <w:rPr>
          <w:rFonts w:eastAsia="Times New Roman"/>
          <w:b/>
          <w:lang w:val="sv-SE" w:eastAsia="fi-FI"/>
        </w:rPr>
        <w:t>6 Samband med andra framställningar</w:t>
      </w:r>
    </w:p>
    <w:p w:rsidR="00C32D83" w:rsidRPr="00A11C6F" w:rsidRDefault="00C32D83" w:rsidP="00263C14">
      <w:pPr>
        <w:jc w:val="both"/>
        <w:rPr>
          <w:rFonts w:eastAsia="Times New Roman"/>
          <w:lang w:val="sv-SE" w:eastAsia="fi-FI"/>
        </w:rPr>
      </w:pPr>
    </w:p>
    <w:p w:rsidR="00C32D83" w:rsidRPr="00A11C6F" w:rsidRDefault="00C32D83" w:rsidP="00263C14">
      <w:pPr>
        <w:jc w:val="both"/>
        <w:rPr>
          <w:rFonts w:eastAsia="Times New Roman"/>
          <w:lang w:val="sv-SE" w:eastAsia="fi-FI"/>
        </w:rPr>
      </w:pPr>
      <w:r w:rsidRPr="00A11C6F">
        <w:rPr>
          <w:rFonts w:eastAsia="Times New Roman"/>
          <w:lang w:val="sv-SE" w:eastAsia="fi-FI"/>
        </w:rPr>
        <w:t xml:space="preserve">I framställningen beaktas de beslut som kyrkomötet fattade i november 2016. Däremot har biskopsmötets framställning om ändring av 2 kap. 6 § i kyrkoordningen, som är under behandling på kyrkomötet, inte beaktats. </w:t>
      </w:r>
    </w:p>
    <w:p w:rsidR="00833DE2" w:rsidRPr="00A11C6F" w:rsidRDefault="00833DE2" w:rsidP="00833DE2">
      <w:pPr>
        <w:jc w:val="both"/>
        <w:rPr>
          <w:b/>
          <w:bCs/>
          <w:lang w:val="sv-SE"/>
        </w:rPr>
      </w:pPr>
    </w:p>
    <w:p w:rsidR="00833DE2" w:rsidRPr="00A11C6F" w:rsidRDefault="00833DE2" w:rsidP="00833DE2">
      <w:pPr>
        <w:jc w:val="both"/>
        <w:rPr>
          <w:b/>
          <w:bCs/>
          <w:lang w:val="sv-SE"/>
        </w:rPr>
      </w:pPr>
    </w:p>
    <w:p w:rsidR="00833DE2" w:rsidRPr="00A11C6F" w:rsidRDefault="00833DE2" w:rsidP="00833DE2">
      <w:pPr>
        <w:jc w:val="both"/>
        <w:rPr>
          <w:b/>
          <w:bCs/>
          <w:lang w:val="sv-SE"/>
        </w:rPr>
      </w:pPr>
    </w:p>
    <w:p w:rsidR="00833DE2" w:rsidRPr="00A11C6F" w:rsidRDefault="00833DE2" w:rsidP="00833DE2">
      <w:pPr>
        <w:jc w:val="both"/>
        <w:rPr>
          <w:b/>
          <w:bCs/>
          <w:lang w:val="sv-SE"/>
        </w:rPr>
      </w:pPr>
    </w:p>
    <w:p w:rsidR="00833DE2" w:rsidRPr="00A11C6F" w:rsidRDefault="00833DE2" w:rsidP="00833DE2">
      <w:pPr>
        <w:jc w:val="both"/>
        <w:rPr>
          <w:b/>
          <w:bCs/>
          <w:lang w:val="sv-SE"/>
        </w:rPr>
      </w:pPr>
    </w:p>
    <w:p w:rsidR="00833DE2" w:rsidRPr="00A11C6F" w:rsidRDefault="00833DE2" w:rsidP="00833DE2">
      <w:pPr>
        <w:jc w:val="both"/>
        <w:rPr>
          <w:b/>
          <w:bCs/>
          <w:lang w:val="sv-SE"/>
        </w:rPr>
      </w:pPr>
    </w:p>
    <w:p w:rsidR="001C0C0E" w:rsidRDefault="001C0C0E">
      <w:pPr>
        <w:rPr>
          <w:b/>
          <w:bCs/>
          <w:lang w:val="sv-SE"/>
        </w:rPr>
      </w:pPr>
      <w:r>
        <w:rPr>
          <w:b/>
          <w:bCs/>
          <w:lang w:val="sv-SE"/>
        </w:rPr>
        <w:br w:type="page"/>
      </w:r>
    </w:p>
    <w:p w:rsidR="00833DE2" w:rsidRPr="00A11C6F" w:rsidRDefault="00833DE2" w:rsidP="00833DE2">
      <w:pPr>
        <w:jc w:val="both"/>
        <w:rPr>
          <w:b/>
          <w:bCs/>
          <w:lang w:val="sv-SE"/>
        </w:rPr>
      </w:pPr>
      <w:r w:rsidRPr="00A11C6F">
        <w:rPr>
          <w:b/>
          <w:bCs/>
          <w:lang w:val="sv-SE"/>
        </w:rPr>
        <w:lastRenderedPageBreak/>
        <w:t>DETALJMOTIVERING</w:t>
      </w:r>
    </w:p>
    <w:p w:rsidR="00833DE2" w:rsidRPr="00A11C6F" w:rsidRDefault="00833DE2" w:rsidP="00833DE2">
      <w:pPr>
        <w:jc w:val="both"/>
        <w:rPr>
          <w:lang w:val="sv-SE"/>
        </w:rPr>
      </w:pPr>
    </w:p>
    <w:p w:rsidR="00833DE2" w:rsidRPr="00A11C6F" w:rsidRDefault="00833DE2" w:rsidP="00833DE2">
      <w:pPr>
        <w:jc w:val="both"/>
        <w:rPr>
          <w:b/>
          <w:lang w:val="sv-SE"/>
        </w:rPr>
      </w:pPr>
    </w:p>
    <w:p w:rsidR="00833DE2" w:rsidRPr="00A11C6F" w:rsidRDefault="00D55774" w:rsidP="00833DE2">
      <w:pPr>
        <w:jc w:val="both"/>
        <w:rPr>
          <w:b/>
          <w:lang w:val="sv-SE"/>
        </w:rPr>
      </w:pPr>
      <w:r>
        <w:rPr>
          <w:b/>
          <w:lang w:val="sv-SE"/>
        </w:rPr>
        <w:t>1</w:t>
      </w:r>
      <w:r w:rsidR="00833DE2" w:rsidRPr="00A11C6F">
        <w:rPr>
          <w:b/>
          <w:lang w:val="sv-SE"/>
        </w:rPr>
        <w:t xml:space="preserve"> Motivering till förslaget till kyrkolag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1 kap. </w:t>
      </w:r>
      <w:r w:rsidRPr="001C0C0E">
        <w:rPr>
          <w:b/>
          <w:lang w:val="sv-SE"/>
        </w:rPr>
        <w:t>Allmänna bestämmelser</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1 §.</w:t>
      </w:r>
      <w:r w:rsidRPr="00A11C6F">
        <w:rPr>
          <w:i/>
          <w:lang w:val="sv-SE"/>
        </w:rPr>
        <w:t xml:space="preserve"> Tillämpningsområde. </w:t>
      </w:r>
      <w:r w:rsidRPr="00A11C6F">
        <w:rPr>
          <w:lang w:val="sv-SE"/>
        </w:rPr>
        <w:t xml:space="preserve">Enligt 76 § 1 mom. i grundlagen föreskrivs om </w:t>
      </w:r>
      <w:r w:rsidR="00577607" w:rsidRPr="00A11C6F">
        <w:rPr>
          <w:lang w:val="sv-SE"/>
        </w:rPr>
        <w:t>e</w:t>
      </w:r>
      <w:r w:rsidRPr="00A11C6F">
        <w:rPr>
          <w:lang w:val="sv-SE"/>
        </w:rPr>
        <w:t>vangelisk-lutherska kyrkans författning och förvaltning i kyrkolagen. I 11 § i grundlagen föreskrivs om religionsfriheten och om religionssamfundens autonomi, som konkretiseras i religionsfrihetslagen.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Den föreslagna paragrafen motsvarar till sitt sakinnehåll den gällande lagen. Enligt förslaget upprepas i 1 mom. kyrkolagens grundlagsenliga tillämpningsområde, som är kyrkans författning och förvaltning. Dessutom anges i paragrafen att man med ordet kyrkan i kyrkolagen avser den evangelisk-lutherska kyrkan i Finland.</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 mom. tas enligt förslaget in bestämmelser om kyrkoordningens tillämpningsområde som har utvidgats genom att flytta över bestämmelser från kyrkolagen till kyrkoordningen. I kyrkoordningen föreskrivs om kyrkans uppgift, verksamhet och ekonomi samt närmare om kyrkans bekännelse, författning och förvaltning. Kyrkoordningen ska dessutom innehålla närmare bestämmelser om val som förrättas i kyrkan, eftersom den separata valordningen för kyrkan enligt förslaget ska slopas. Dessutom föreslås att den nuvarande bestämmelsen i 4 kap. 2 § 1 mom. om kyrkohandbokens tillämpningsområde flyttas till 2 mom. Eftersom sakramenten är kyrkliga förrättningar nämns de inte längre särskilt. Om domkapitlets behörighet att utfärda närmare anvisningar om gudstjänsten och kyrkliga förrättningar föreskrivs inte längre separat. Domkapitlets styrande makt ingår i dess ställning och uppgifter i förhållande till församlingarna, varför domkapitlet i enskilda fall kan ge anvisningar om gudstjänsten eller kyrkliga förrättningar.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Enligt 3 mom. antas kyrkoordningen och kyrkohandboken av kyrkomötet. Kyrkoordningen publiceras i Finlands författningssamling på samma sätt som nu. Den publiceras liksom övriga lagar i Finlands författningssamling med stöd av en särskild lag om detta (188/2000).</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2 §.</w:t>
      </w:r>
      <w:r w:rsidRPr="00A11C6F">
        <w:rPr>
          <w:i/>
          <w:lang w:val="sv-SE"/>
        </w:rPr>
        <w:t xml:space="preserve"> Kyrkans bekännelse och uppgift. </w:t>
      </w:r>
      <w:r w:rsidRPr="00A11C6F">
        <w:rPr>
          <w:lang w:val="sv-SE"/>
        </w:rPr>
        <w:t>I 1 mom. fastställs kyrkans bekännelse på samma sätt som i den nu gällande kyrkolagen. Bekännelsen uttrycker vad det är fråga om i kyrkan och på vad kyrkans lutherska identitet som religionssamfund grundar sig. Att uttrycka bekännelsen i kyrkolagen lägger grunden för kyrkans uppgift. Bekännelsen anges närmare i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Paragrafens 2 mom. innehåller en bestämmelse av allmän karaktär om kyrkans centrala uppgifter som grundar sig på kyrkans bekännelse eller som är härledda ur den. Evangelisk-lutherska kyrkan i Finland är ett </w:t>
      </w:r>
      <w:proofErr w:type="spellStart"/>
      <w:r w:rsidRPr="00A11C6F">
        <w:rPr>
          <w:lang w:val="sv-SE"/>
        </w:rPr>
        <w:t>offentligträttsligt</w:t>
      </w:r>
      <w:proofErr w:type="spellEnd"/>
      <w:r w:rsidRPr="00A11C6F">
        <w:rPr>
          <w:lang w:val="sv-SE"/>
        </w:rPr>
        <w:t xml:space="preserve"> samfund. Kyrkans uppgifter avgränsar också användningen av medel, och lagen behöver därför räkna upp de centrala uppgiftsområden inom vilka kyrkan verkar i samhället. Bestämmelsen har av tradition ansetts omfatta också den internationella diakoni som kyrkan bedriver och den behöver därför inte nämnas särskilt här.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3 §.</w:t>
      </w:r>
      <w:r w:rsidRPr="00A11C6F">
        <w:rPr>
          <w:i/>
          <w:lang w:val="sv-SE"/>
        </w:rPr>
        <w:t xml:space="preserve"> Medlemskap i kyrkan. </w:t>
      </w:r>
      <w:r w:rsidRPr="00A11C6F">
        <w:rPr>
          <w:lang w:val="sv-SE"/>
        </w:rPr>
        <w:t xml:space="preserve">I paragrafen föreskrivs om medlemskap i evangelisk-lutherska kyrkan. Bestämmelsen om medlemskap är förknippad med individens rättigheter och skyldigheter och grunderna för dem ska bestämmas i lag. Man upptas som medlem av kyrkan genom dop och bestämmelser om dopet finns i kyrkoordningen. I 3 § i religionsfrihetslagen finns bestämmelser om medlemskap i ett religionssamfund. Enligt paragrafen har var och en rätt att besluta om sin religiösa ställning genom att inträda i ett sådant religionssamfund som antar honom eller henne som medlem eller genom att utträda ur det.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2 mom. föreskrivs om finska medborgares och utlänningars möjlighet att upptas som medlem av kyrkan. En utlänning kan upptas som medlem av kyrkan på samma sätt som en finsk medborgare om han eller hon har i lagen om hemkommun (201/1994) avsedd hemkommun i Finland. En utlänning som bor i Finland, men saknar hemkommun i Finland, kan upptas som medlem av kyrkan om han eller hon har deltagit i församlingens verksamhet i tre månaders tid.</w:t>
      </w:r>
      <w:r w:rsidR="00681B0F">
        <w:rPr>
          <w:lang w:val="sv-SE"/>
        </w:rPr>
        <w:t xml:space="preserve"> </w:t>
      </w:r>
      <w:r w:rsidRPr="00A11C6F">
        <w:rPr>
          <w:lang w:val="sv-SE"/>
        </w:rPr>
        <w:t>Under den angivna tiden visar personen sitt engagemang i religionssamfundet och sin avsikt att vistas i landet längre än tillfälligt. Då har personen möjlighet att bekanta sig med församlingen och dess verksamhet och kan vid behov få dopundervisning.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Man kan bekanta sig med och engagera sig i församlingen på många olika sätt. I praktiken fastställs tidsperioden på tre månader från den stund då personen har kontaktat församlingens kyrkoherde i syfte att bli medlem av kyrkan. Om personen redan tidigare aktivt deltagit till exempel i församlingens studentverksamhet, kan detta beaktas när längden på tiden anges. Kyrkoherden ska vid beslut om upptagande från fall till fall överväga huruvida villkoret om deltagande i församlingens verksamhet uppfylls. Övervägandet ska grunda sig på likabehandling av människor. En person som vistas i Finland mer än tre månader ska enligt lagen ha uppehållstillstånd eller på annat sätt registrera sin vistelse i Finland. Hans eller hennes personuppgifter kan således kontrolleras till exempel i ett tillfälligt uppehållstillstånd eller motsvarande dokument.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3 mom. föreskrivs att den som blir medlem av kyrkan inte samtidigt kan vara medlem av något annat religionssamfund. Med annat religionssamfund avses inte ett sådant religionssamfund med vilket kyrkomötet har godkänt ett avtal om de ömsesidiga villkoren för medlemskap.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 §.</w:t>
      </w:r>
      <w:r w:rsidRPr="00A11C6F">
        <w:rPr>
          <w:i/>
          <w:lang w:val="sv-SE"/>
        </w:rPr>
        <w:t xml:space="preserve"> När medlemskap upphör. </w:t>
      </w:r>
      <w:r w:rsidRPr="00A11C6F">
        <w:rPr>
          <w:lang w:val="sv-SE"/>
        </w:rPr>
        <w:t>I paragrafen föreskrivs om situationer då förutsättningarna för medlemskap i kyrkan inte längre uppfylls och medlemskapet upphör. Medlemskapet upphör när en medlem utträder ur kyrkan eller upptas som medlem av något annat religionssamfund, om det inte är fråga om ett sådant religionssamfund med vilket kyrkomötet har godkänt ett avtal om de ömsesidiga villkoren för medlemskap. När en finsk medborgare som varaktigt bor utomlands förlorar sitt finska medborgarskap har han eller hon inte längre hemkommun eller folkbokföringskommun i Finland. Då upphör medlemskapet i kyrkan. När en utländsk medlem av kyrkan flyttar bort från Finland förlorar han eller hon sin hemkommun i Finland och får som utlänning inte en folkbokföringskommun i dess ställe. Således upphör en utlännings medlemskap i vår kyrka om han eller hon varaktigt flyttar bort från Finland.</w:t>
      </w:r>
    </w:p>
    <w:p w:rsidR="00833DE2" w:rsidRPr="00A11C6F" w:rsidRDefault="00833DE2" w:rsidP="00833DE2">
      <w:pPr>
        <w:jc w:val="both"/>
        <w:rPr>
          <w:b/>
          <w:lang w:val="sv-SE"/>
        </w:rPr>
      </w:pPr>
    </w:p>
    <w:p w:rsidR="00833DE2" w:rsidRPr="00A11C6F" w:rsidRDefault="00833DE2" w:rsidP="00833DE2">
      <w:pPr>
        <w:jc w:val="both"/>
        <w:rPr>
          <w:bCs/>
          <w:vanish/>
          <w:vertAlign w:val="subscript"/>
          <w:lang w:val="sv-SE"/>
        </w:rPr>
      </w:pPr>
      <w:r w:rsidRPr="00A11C6F">
        <w:rPr>
          <w:b/>
          <w:lang w:val="sv-SE"/>
        </w:rPr>
        <w:t>5 §.</w:t>
      </w:r>
      <w:r w:rsidRPr="00A11C6F">
        <w:rPr>
          <w:i/>
          <w:lang w:val="sv-SE"/>
        </w:rPr>
        <w:t xml:space="preserve"> Hur kyrkolag stiftas samt framställningar och utlåtanden. </w:t>
      </w:r>
      <w:r w:rsidRPr="00A11C6F">
        <w:rPr>
          <w:lang w:val="sv-SE"/>
        </w:rPr>
        <w:t>Enligt 76 § 2 mom. i grundlagen gäller angående lagstiftningsordningen för kyrkolagen och rätten att ta initiativ som angår den det som särskilt bestäms i kyrkolagen. Kyrkomötet har haft ensamrätt att ta initiativ i fråga om ändring och upphävande av kyrkolag sedan kyrkolagen 1869, och i detta föreslås ingen ändring.</w:t>
      </w:r>
    </w:p>
    <w:p w:rsidR="00833DE2" w:rsidRPr="00A11C6F" w:rsidRDefault="00833DE2" w:rsidP="00833DE2">
      <w:pPr>
        <w:jc w:val="both"/>
        <w:rPr>
          <w:lang w:val="sv-SE"/>
        </w:rPr>
      </w:pP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lastRenderedPageBreak/>
        <w:t>I 2 mom. föreskrivs att lagstiftningstekniska brister som observerats i ett lagförslag kan rättas genom omprövningsförfarande. Lagstiftningstekniska fel kan rättas antingen när undervisnings- och kulturministeriet har begärt utlåtande i ärendet eller på initiativ av kyrkostyrelsen själv. Förslagets sakinnehåll kan inte ändras genom rättelsen. Kyrkostyrelsens rätt att ta initiativ till rättelse försnabbar den fortsatta beredningen av förslaget till kyrkolag till regeringsproposition.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3 mom. föreskrivs om kyrkans rätt att göra framställningar även om annan lagstiftning som gäller kyrkan samt att göra framställningar eller ge utlåtanden till statliga myndigheter i samhällsfrågor som är viktiga med beaktande av kyrkans lära och uppgift. Den gällande bestämmelsen har rättats språkligt utan ändringar i sak. I bestämmelsen anges inte mer detaljerat vilket kyrkligt organ som har rätt att ge framställningar och utlåtanden. Kyrkans interna behörighet regleras på andra ställen i kyrkolagen och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4 mom. föreskrivs om skyldigheten att höra kyrkan i ärenden som gäller kyrkans förhållande till staten eller till andra religionssamfund.</w:t>
      </w:r>
      <w:r w:rsidR="00681B0F">
        <w:rPr>
          <w:lang w:val="sv-SE"/>
        </w:rPr>
        <w:t xml:space="preserv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 xml:space="preserve">6 §. </w:t>
      </w:r>
      <w:r w:rsidRPr="00A11C6F">
        <w:rPr>
          <w:i/>
          <w:lang w:val="sv-SE"/>
        </w:rPr>
        <w:t xml:space="preserve">Kyrkliga helgdagar. </w:t>
      </w:r>
      <w:r w:rsidRPr="00A11C6F">
        <w:rPr>
          <w:lang w:val="sv-SE"/>
        </w:rPr>
        <w:t xml:space="preserve">I 1 mom. uppräknas de kyrkliga helgdagarna. Enligt 2 mom. bestäms tidpunkten för helgdagarna enligt traditionen i västkyrkan.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Kyrkoåret är uppbyggt så att påsken är dess medelpunkt.</w:t>
      </w:r>
      <w:r w:rsidR="00681B0F">
        <w:rPr>
          <w:lang w:val="sv-SE"/>
        </w:rPr>
        <w:t xml:space="preserve"> </w:t>
      </w:r>
      <w:r w:rsidRPr="00A11C6F">
        <w:rPr>
          <w:lang w:val="sv-SE"/>
        </w:rPr>
        <w:t>Från påsken räknas de kyrkliga helgdagarna bakåt och framåt. Påsk firas den första söndagen efter den första fullmånen efter vårdagjämningen (tidigast den 22 mars och senast den 25 april).</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Påsken föregås av fastetiden (40 vardagar, 6 söndagar). Fastetiden börjar på askonsdagen, som följer på fastlagssöndagen. Fastetiden föregås av tre söndagar, söndagarna före fastetiden (tredje söndagen före fastetiden (Septuagesima), andra söndagen före fastetiden (Sexagesima) och fastlagssöndagen). Påsktiden efter påsk är alltid lika lång; sex söndagar efter påsk. Kristi himmelsfärdsdag infaller alltid mellan den femte och den sjätte söndagen efter påsk. Efter den sjätte söndagen efter påsk följer pingstdagen. </w:t>
      </w:r>
      <w:proofErr w:type="spellStart"/>
      <w:r w:rsidRPr="00A11C6F">
        <w:rPr>
          <w:lang w:val="sv-SE"/>
        </w:rPr>
        <w:t>Påskkretsen</w:t>
      </w:r>
      <w:proofErr w:type="spellEnd"/>
      <w:r w:rsidRPr="00A11C6F">
        <w:rPr>
          <w:lang w:val="sv-SE"/>
        </w:rPr>
        <w:t xml:space="preserve"> börjar den tredje söndagen före fastetiden och slutar sjätte söndagen efter påsk.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Kyrkoårets första del, julperioden, räknas från den första söndagen i advent. Adventstiden omfattar fyra adventssöndagar som föregår juldagen. Jultiden varar från julaftonen till trettondagen. Från trettondagen (den 6 januari) börjar trettondagstiden, då antalet söndagar (2–6 räknat från trettondagen) bestäms utifrån tidpunkten för Septuagesima.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Pingstkretsen inleds med pingstaftonen och pingstdagen. Antalet helger efter pingst bestäms enligt hur många som får plats mellan pingstdagen och den första adventssöndagen (23–28). Söndagen efter pingstdagen är alltid Treenighetssöndagen.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 Det nya kyrkoårets ingång (första söndagen i advent) föregås av två helger, Uppbrottets söndag och Domsöndagen. Även vissa andra högtider efter pingst har ett eget namn: Apostladagen (6 söndagen efter pingst), Kristi förklaringsdag (8 söndagen efter pingst) och Reformationsdagen (22 söndagen efter pingst).</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7 §.</w:t>
      </w:r>
      <w:r w:rsidRPr="00A11C6F">
        <w:rPr>
          <w:i/>
          <w:lang w:val="sv-SE"/>
        </w:rPr>
        <w:t xml:space="preserve"> Kollekt. </w:t>
      </w:r>
      <w:r w:rsidRPr="00A11C6F">
        <w:rPr>
          <w:lang w:val="sv-SE"/>
        </w:rPr>
        <w:t xml:space="preserve">Enligt lagen om penninginsamlingar (255/2006) omfattar lagens tillämpningsområde inte sådan kollektinsamling bland deltagarna i offentlig religionsutövning som anordnas av religionssamfund som avses i religionsfrihetslagen. Andra penninginsamlingar kräver enligt lagen om penninginsamlingar att stiftet ansöker om tillstånd.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Kyrkostyrelsen har behörighet att bestämma för vilka ändamål kollekt ska tas upp vid huvudgudstjänster. Det föreslås att bestämmelser om detta tas in i 5 kap. 8 § i kyrkoordningen. Föreskrifter om godkännande av församlingens kollektplan tas också in i kyrkoordningen.</w:t>
      </w:r>
    </w:p>
    <w:p w:rsidR="00833DE2" w:rsidRPr="00A11C6F" w:rsidRDefault="00833DE2" w:rsidP="00833DE2">
      <w:pPr>
        <w:jc w:val="both"/>
        <w:rPr>
          <w:lang w:val="sv-SE"/>
        </w:rPr>
      </w:pPr>
    </w:p>
    <w:p w:rsidR="00833DE2" w:rsidRPr="00A11C6F" w:rsidRDefault="00833DE2" w:rsidP="001C0C0E">
      <w:pPr>
        <w:keepNext/>
        <w:jc w:val="both"/>
        <w:rPr>
          <w:lang w:val="sv-SE"/>
        </w:rPr>
      </w:pPr>
      <w:r w:rsidRPr="00A11C6F">
        <w:rPr>
          <w:lang w:val="sv-SE"/>
        </w:rPr>
        <w:t xml:space="preserve">2 kap. </w:t>
      </w:r>
      <w:r w:rsidRPr="001C0C0E">
        <w:rPr>
          <w:b/>
          <w:lang w:val="sv-SE"/>
        </w:rPr>
        <w:t>Kyrkans administrativa indelning</w:t>
      </w:r>
    </w:p>
    <w:p w:rsidR="00833DE2" w:rsidRPr="00A11C6F" w:rsidRDefault="00833DE2" w:rsidP="001C0C0E">
      <w:pPr>
        <w:keepNext/>
        <w:jc w:val="both"/>
        <w:rPr>
          <w:lang w:val="sv-SE"/>
        </w:rPr>
      </w:pPr>
    </w:p>
    <w:p w:rsidR="00833DE2" w:rsidRPr="00A11C6F" w:rsidRDefault="00833DE2" w:rsidP="001C0C0E">
      <w:pPr>
        <w:keepNext/>
        <w:jc w:val="both"/>
        <w:rPr>
          <w:i/>
          <w:lang w:val="sv-SE"/>
        </w:rPr>
      </w:pPr>
      <w:r w:rsidRPr="00A11C6F">
        <w:rPr>
          <w:i/>
          <w:lang w:val="sv-SE"/>
        </w:rPr>
        <w:t>Administrativ indelning och språkbestämmelser</w:t>
      </w:r>
    </w:p>
    <w:p w:rsidR="00833DE2" w:rsidRPr="00A11C6F" w:rsidRDefault="00833DE2" w:rsidP="001C0C0E">
      <w:pPr>
        <w:keepNext/>
        <w:jc w:val="both"/>
        <w:rPr>
          <w:i/>
          <w:lang w:val="sv-SE"/>
        </w:rPr>
      </w:pPr>
    </w:p>
    <w:p w:rsidR="00833DE2" w:rsidRPr="00A11C6F" w:rsidRDefault="00833DE2" w:rsidP="00833DE2">
      <w:pPr>
        <w:jc w:val="both"/>
        <w:rPr>
          <w:lang w:val="sv-SE"/>
        </w:rPr>
      </w:pPr>
      <w:r w:rsidRPr="00A11C6F">
        <w:rPr>
          <w:b/>
          <w:lang w:val="sv-SE"/>
        </w:rPr>
        <w:t>1 §.</w:t>
      </w:r>
      <w:r w:rsidRPr="00A11C6F">
        <w:rPr>
          <w:i/>
          <w:lang w:val="sv-SE"/>
        </w:rPr>
        <w:t xml:space="preserve"> Församling</w:t>
      </w:r>
      <w:r w:rsidR="005405F3">
        <w:rPr>
          <w:i/>
          <w:lang w:val="sv-SE"/>
        </w:rPr>
        <w:t>ar</w:t>
      </w:r>
      <w:r w:rsidRPr="00A11C6F">
        <w:rPr>
          <w:i/>
          <w:lang w:val="sv-SE"/>
        </w:rPr>
        <w:t xml:space="preserve"> och kyrklig</w:t>
      </w:r>
      <w:r w:rsidR="005405F3">
        <w:rPr>
          <w:i/>
          <w:lang w:val="sv-SE"/>
        </w:rPr>
        <w:t>a</w:t>
      </w:r>
      <w:r w:rsidRPr="00A11C6F">
        <w:rPr>
          <w:i/>
          <w:lang w:val="sv-SE"/>
        </w:rPr>
        <w:t xml:space="preserve"> samfällighet</w:t>
      </w:r>
      <w:r w:rsidR="005405F3">
        <w:rPr>
          <w:i/>
          <w:lang w:val="sv-SE"/>
        </w:rPr>
        <w:t>er</w:t>
      </w:r>
      <w:r w:rsidRPr="00A11C6F">
        <w:rPr>
          <w:i/>
          <w:lang w:val="sv-SE"/>
        </w:rPr>
        <w:t xml:space="preserve">. </w:t>
      </w:r>
      <w:r w:rsidRPr="00A11C6F">
        <w:rPr>
          <w:lang w:val="sv-SE"/>
        </w:rPr>
        <w:t xml:space="preserve">I paragrafen föreskrivs att medlemskap i kyrkan fastställs enligt </w:t>
      </w:r>
      <w:proofErr w:type="spellStart"/>
      <w:r w:rsidRPr="00A11C6F">
        <w:rPr>
          <w:lang w:val="sv-SE"/>
        </w:rPr>
        <w:t>parokialprincipen</w:t>
      </w:r>
      <w:proofErr w:type="spellEnd"/>
      <w:r w:rsidRPr="00A11C6F">
        <w:rPr>
          <w:lang w:val="sv-SE"/>
        </w:rPr>
        <w:t xml:space="preserve"> via medlemskap i en församling och att församlingen omfattar ett visst område. Inom samma område kan det på språkliga grunder finnas flera församlingar.</w:t>
      </w:r>
      <w:r w:rsidR="00681B0F">
        <w:rPr>
          <w:lang w:val="sv-SE"/>
        </w:rPr>
        <w:t xml:space="preserve"> </w:t>
      </w:r>
      <w:r w:rsidRPr="00A11C6F">
        <w:rPr>
          <w:lang w:val="sv-SE"/>
        </w:rPr>
        <w:t>Församlingsindelningen följer kommunindelningen så att området för en församling eller en kyrklig samfällighet är området för en eller flera kommuner. Inom samma kommun kan det finnas flera församlingar som då ska bilda en kyrklig samfällighet.</w:t>
      </w:r>
      <w:r w:rsidR="00D70BAF">
        <w:rPr>
          <w:lang w:val="sv-SE"/>
        </w:rPr>
        <w:t xml:space="preserve"> </w:t>
      </w:r>
      <w:r w:rsidRPr="00A11C6F">
        <w:rPr>
          <w:lang w:val="sv-SE"/>
        </w:rPr>
        <w:t xml:space="preserve">Församlingarna kan även frivilligt grunda en kyrklig samfällighet.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2 §.</w:t>
      </w:r>
      <w:r w:rsidRPr="00A11C6F">
        <w:rPr>
          <w:i/>
          <w:lang w:val="sv-SE"/>
        </w:rPr>
        <w:t xml:space="preserve"> Församlingsmedlemmar. </w:t>
      </w:r>
      <w:r w:rsidRPr="00A11C6F">
        <w:rPr>
          <w:lang w:val="sv-SE"/>
        </w:rPr>
        <w:t>Enligt 1 mom. fastställs församlingen för finska medborgare enligt deras hemkommun eller folkbokföringskommun enligt lagen om hemkommun.</w:t>
      </w:r>
      <w:r w:rsidR="00681B0F">
        <w:rPr>
          <w:lang w:val="sv-SE"/>
        </w:rPr>
        <w:t xml:space="preserve"> </w:t>
      </w:r>
      <w:r w:rsidRPr="00A11C6F">
        <w:rPr>
          <w:lang w:val="sv-SE"/>
        </w:rPr>
        <w:t>Utländska medborgare kan endast ha i lagen om hemkommun avsedd hemkommun, men ingen folkbokföringskommun. En utländsk medlem av kyrkan som är bosatt i Finland och saknar hemkommun är medlem av den församling inom vars område han eller hon bor. Kyrkostyrelsen kan dessutom meddela föreskrifter om när en medlem av kyrkan kan vara medlem av någon annan församling inom sin egen hemkommun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den gällande lagen används begreppet folkmängd som anger det antal medlemmar som antecknats som närvarande. Begreppet folkmängd slopas i paragrafens 2 mom. och även i övrigt i kyrkolagen och kyrkoordningen. Som närvarande räknas de församlingsmedlemmar som bor i Finland och som har hemkommun i Finland. En församlingsmedlem som är bosatt i Finland och saknar hemort inräknas i de närvarande medlemmarna. Frånvarande medlemmar är de medlemmar som endast har folkbokföringskommun i Finland.</w:t>
      </w:r>
      <w:r w:rsidR="00D70BAF">
        <w:rPr>
          <w:lang w:val="sv-SE"/>
        </w:rPr>
        <w:t xml:space="preserv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 §.</w:t>
      </w:r>
      <w:r w:rsidRPr="00A11C6F">
        <w:rPr>
          <w:i/>
          <w:lang w:val="sv-SE"/>
        </w:rPr>
        <w:t xml:space="preserve"> Stiftet. </w:t>
      </w:r>
      <w:r w:rsidRPr="00A11C6F">
        <w:rPr>
          <w:lang w:val="sv-SE"/>
        </w:rPr>
        <w:t>I paragrafen föreskrivs att församlingen hör till ett regionalt stift samt om Borgå stift och om stiftet för en församling där majoriteten av de närvarande medlemmarna har något annat språk än finska eller svenska.</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den gällande lagen föreskrivs om ett svenskspråkigt stift varmed avses Borgå stift. Enligt de nuvarande språkbestämmelserna finns det inget svenskspråkigt stift i kyrkan utan även Borgå stift är tvåspråkigt. Församlingar i vilka majoritetsspråket bland medlemmarna är </w:t>
      </w:r>
      <w:proofErr w:type="gramStart"/>
      <w:r w:rsidRPr="00A11C6F">
        <w:rPr>
          <w:lang w:val="sv-SE"/>
        </w:rPr>
        <w:t>svenska hör</w:t>
      </w:r>
      <w:proofErr w:type="gramEnd"/>
      <w:r w:rsidRPr="00A11C6F">
        <w:rPr>
          <w:lang w:val="sv-SE"/>
        </w:rPr>
        <w:t xml:space="preserve"> till Borgå stift. </w:t>
      </w:r>
    </w:p>
    <w:p w:rsidR="00833DE2" w:rsidRPr="00A11C6F" w:rsidRDefault="00833DE2" w:rsidP="00833DE2">
      <w:pPr>
        <w:jc w:val="both"/>
        <w:rPr>
          <w:b/>
          <w:lang w:val="sv-SE"/>
        </w:rPr>
      </w:pPr>
    </w:p>
    <w:p w:rsidR="00833DE2" w:rsidRPr="00A11C6F" w:rsidRDefault="00833DE2" w:rsidP="00833DE2">
      <w:pPr>
        <w:jc w:val="both"/>
        <w:rPr>
          <w:i/>
          <w:lang w:val="sv-SE"/>
        </w:rPr>
      </w:pPr>
      <w:r w:rsidRPr="00A11C6F">
        <w:rPr>
          <w:b/>
          <w:lang w:val="sv-SE"/>
        </w:rPr>
        <w:t>4 §.</w:t>
      </w:r>
      <w:r w:rsidRPr="00A11C6F">
        <w:rPr>
          <w:i/>
          <w:lang w:val="sv-SE"/>
        </w:rPr>
        <w:t xml:space="preserve"> Beslut om stiftsindelningen. </w:t>
      </w:r>
      <w:r w:rsidRPr="00A11C6F">
        <w:rPr>
          <w:lang w:val="sv-SE"/>
        </w:rPr>
        <w:t>I 1 mom. föreskrivs om kyrkomötets behörighet att besluta om grundande och indragning av stift samt om ändring av stiftsgränserna.</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2 mom. föreskrivs om kyrkostyrelsens behörighet att besluta om stiftsindelningen i vissa situationer. En ny bestämmelse tas in i paragrafens 2 mom. 2 punkt. I punkten föreskrivs om kyrkostyrelsens behörighet att besluta om församlingens stiftstillhörighet, om församlingar som hör till olika stift slås samman till exempel som en följd av en kommunsammanslagning, om det i stället för dem grundas en ny församling eller om av dem bildas en kyrklig samfällighet.</w:t>
      </w:r>
      <w:r w:rsidR="00D70BAF">
        <w:rPr>
          <w:lang w:val="sv-SE"/>
        </w:rPr>
        <w:t xml:space="preserv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5 §.</w:t>
      </w:r>
      <w:r w:rsidRPr="00A11C6F">
        <w:rPr>
          <w:i/>
          <w:lang w:val="sv-SE"/>
        </w:rPr>
        <w:t xml:space="preserve"> En kyrklig samfällighet lyder under domkapitlets behörighet.</w:t>
      </w:r>
      <w:r w:rsidRPr="00A11C6F">
        <w:rPr>
          <w:lang w:val="sv-SE"/>
        </w:rPr>
        <w:t xml:space="preserve"> En kyrklig samfällighet lyder under domkapitlets behörighet antingen i det stift inom vars område den är belägen eller på basis av de närvarande församlingsmedlemmarnas majoritetsspråk. I paragrafens 2 mom. föreskrivs om överföringen av en kyrklig samfällighet till ett annat domkapitels behörighet på språklig grund. Paragrafen motsvarar i övrigt den nuvarande kyrkolagen och kyrkoordningen men bestämmelsens ordalydelse korrigeras så att en kyrklig samfällighet lyder under domkapitlets behörighet och inte under domkapitlet. I paragrafen ska enligt förslaget tas in en bestämmelse om gemensamma kyrkofullmäktiges skyldighet att sända beslutet om överföringen till domkapitlen och kyrkostyrelsen för kännedom. Uppgiften om övergången ska sändas utan dröjsmål så att den regionala behörighetsfördelningen mellan domkapitlen är klar.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6 §.</w:t>
      </w:r>
      <w:r w:rsidRPr="00A11C6F">
        <w:rPr>
          <w:i/>
          <w:lang w:val="sv-SE"/>
        </w:rPr>
        <w:t xml:space="preserve"> Språket i församlingen. </w:t>
      </w:r>
      <w:r w:rsidRPr="00A11C6F">
        <w:rPr>
          <w:lang w:val="sv-SE"/>
        </w:rPr>
        <w:t xml:space="preserve">En församling är finskspråkig, svenskspråkig eller tvåspråkig om inte något annat särskilt bestäms om församlingens språk. Enligt förslaget ska i paragrafen tas in en ny bestämmelse enligt vilken kyrkostyrelsen på framställning av församlingens kyrkofullmäktige eller församlingsrådet kan bestämma att en enspråkig församling ska betraktas som tvåspråkig under den följande femårsperioden, även om den enligt bestämmelserna är enspråkig. Enligt 5 § 3 mom. i språklagen kan det genom förordning av statsrådet på begäran av kommunfullmäktige föreskrivas att kommunen är tvåspråkig under den tioårsperiod under vilken statsrådet har bestämt att kommunen ska vara enspråkig.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7 §.</w:t>
      </w:r>
      <w:r w:rsidRPr="00A11C6F">
        <w:rPr>
          <w:i/>
          <w:lang w:val="sv-SE"/>
        </w:rPr>
        <w:t xml:space="preserve"> Språket i den kyrkliga samfälligheten. </w:t>
      </w:r>
      <w:r w:rsidRPr="00A11C6F">
        <w:rPr>
          <w:lang w:val="sv-SE"/>
        </w:rPr>
        <w:t>I paragrafen föreskrivs om hur språket i kyrkliga samfälligheter fastställs.</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8 §.</w:t>
      </w:r>
      <w:r w:rsidRPr="00A11C6F">
        <w:rPr>
          <w:i/>
          <w:lang w:val="sv-SE"/>
        </w:rPr>
        <w:t xml:space="preserve"> Språket hos kyrkans centralförvaltnings och stiftens myndigheter.</w:t>
      </w:r>
      <w:r w:rsidR="00681B0F">
        <w:rPr>
          <w:i/>
          <w:lang w:val="sv-SE"/>
        </w:rPr>
        <w:t xml:space="preserve"> </w:t>
      </w:r>
      <w:r w:rsidRPr="00A11C6F">
        <w:rPr>
          <w:lang w:val="sv-SE"/>
        </w:rPr>
        <w:t xml:space="preserve">I paragrafen föreskrivs om språket hos kyrkans centralförvaltnings och stiftens myndigheter. Bestämmelsen om organ underställda kyrkostyrelsen stryks eftersom deras språkliga ställning följer kyrkostyrelsen.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För kyrkans centralförvaltning har tidigare använts termen kyrkans myndighet. I den föreslagna lagen ska kyrkans myndighet dock hänvisa till alla myndigheter inom kyrkoförvaltningen såväl i församlingen, stiften som inom centralförvaltningen.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Det föreslås att i 2 mom. tas in ett omnämnande om kyrkliga samfälligheter.</w:t>
      </w:r>
      <w:r w:rsidR="00681B0F">
        <w:rPr>
          <w:lang w:val="sv-SE"/>
        </w:rPr>
        <w:t xml:space="preserve"> </w:t>
      </w:r>
      <w:r w:rsidRPr="00A11C6F">
        <w:rPr>
          <w:lang w:val="sv-SE"/>
        </w:rPr>
        <w:t>Stiftsmyndigheterna är tvåspråkiga om minst en tvåspråkig kyrklig samfällighet hör till stiftet även om alla församlingar är enspråkiga. Redan om endast en av de enskilda församlingarna är tvåspråkig, är stiftets myndigheter tvåspråkiga. Ett tvåspråkigt domkapitel i ett stift kan dock, i överensstämmelse med gällande bestämmelser, verka på språket i en församling eller i en kyrklig samfällighet när domkapitlet sköter förvaltningsuppgifter i denna enspråkiga församling eller kyrkliga samfällighet.</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9 §.</w:t>
      </w:r>
      <w:r w:rsidRPr="00A11C6F">
        <w:rPr>
          <w:b/>
          <w:i/>
          <w:lang w:val="sv-SE"/>
        </w:rPr>
        <w:t xml:space="preserve"> </w:t>
      </w:r>
      <w:r w:rsidRPr="00A11C6F">
        <w:rPr>
          <w:i/>
          <w:iCs/>
          <w:lang w:val="sv-SE"/>
        </w:rPr>
        <w:t xml:space="preserve">Språkbestämmelser som ska iakttas inom kyrkans myndigheter. </w:t>
      </w:r>
      <w:r w:rsidRPr="00A11C6F">
        <w:rPr>
          <w:lang w:val="sv-SE"/>
        </w:rPr>
        <w:t>I paragrafen föreskrivs hur språklagen och den samiska språklagen tillämpas hos kyrkans myndigheter. Termen kyrkans myndighet ersätter termen kyrklig myndighet i den gällande lagen.</w:t>
      </w:r>
      <w:r w:rsidR="00681B0F">
        <w:rPr>
          <w:lang w:val="sv-SE"/>
        </w:rPr>
        <w:t xml:space="preserv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10 §.</w:t>
      </w:r>
      <w:r w:rsidRPr="00A11C6F">
        <w:rPr>
          <w:lang w:val="sv-SE"/>
        </w:rPr>
        <w:t xml:space="preserve"> </w:t>
      </w:r>
      <w:r w:rsidRPr="00A11C6F">
        <w:rPr>
          <w:i/>
          <w:lang w:val="sv-SE"/>
        </w:rPr>
        <w:t xml:space="preserve">Språk som ska användas i verksamheten. </w:t>
      </w:r>
      <w:r w:rsidRPr="00A11C6F">
        <w:rPr>
          <w:lang w:val="sv-SE"/>
        </w:rPr>
        <w:t>I paragrafen föreskrivs om utövandet av församlingens verksamhet på olika språk. Bestämmelsen ansluter till 17 § i grundlagen om vars och ens rätt att få tjänster på sitt eget språk, vilken ingår i grunderna för individens fri- och rättigheter och därför ska tryggas genom lag.</w:t>
      </w:r>
    </w:p>
    <w:p w:rsidR="00833DE2" w:rsidRPr="00A11C6F" w:rsidRDefault="00833DE2" w:rsidP="00833DE2">
      <w:pPr>
        <w:jc w:val="both"/>
        <w:rPr>
          <w:i/>
          <w:lang w:val="sv-SE"/>
        </w:rPr>
      </w:pPr>
    </w:p>
    <w:p w:rsidR="00833DE2" w:rsidRPr="00A11C6F" w:rsidRDefault="00833DE2" w:rsidP="00833DE2">
      <w:pPr>
        <w:jc w:val="both"/>
        <w:rPr>
          <w:i/>
          <w:lang w:val="sv-SE"/>
        </w:rPr>
      </w:pPr>
      <w:r w:rsidRPr="00A11C6F">
        <w:rPr>
          <w:i/>
          <w:lang w:val="sv-SE"/>
        </w:rPr>
        <w:t>Ändring av församlingsindelningen</w:t>
      </w:r>
    </w:p>
    <w:p w:rsidR="00833DE2" w:rsidRPr="00A11C6F" w:rsidRDefault="00833DE2" w:rsidP="00833DE2">
      <w:pPr>
        <w:jc w:val="both"/>
        <w:rPr>
          <w:i/>
          <w:lang w:val="sv-SE"/>
        </w:rPr>
      </w:pPr>
    </w:p>
    <w:p w:rsidR="00833DE2" w:rsidRPr="00A11C6F" w:rsidRDefault="00833DE2" w:rsidP="00833DE2">
      <w:pPr>
        <w:jc w:val="both"/>
        <w:rPr>
          <w:lang w:val="sv-SE"/>
        </w:rPr>
      </w:pPr>
      <w:r w:rsidRPr="00A11C6F">
        <w:rPr>
          <w:b/>
          <w:lang w:val="sv-SE"/>
        </w:rPr>
        <w:t>11 §.</w:t>
      </w:r>
      <w:r w:rsidRPr="00A11C6F">
        <w:rPr>
          <w:i/>
          <w:lang w:val="sv-SE"/>
        </w:rPr>
        <w:t xml:space="preserve"> Ändring av församlingsindelningen. </w:t>
      </w:r>
      <w:r w:rsidRPr="00A11C6F">
        <w:rPr>
          <w:lang w:val="sv-SE"/>
        </w:rPr>
        <w:t>I 1 mom. anges vad som avses med ändring av församlingsindelningen. I den gällande lagen finns ingen definition. I momentets 1 och 2 punkt definieras de mest typiska ändringarna av församlingsindelningen. Enligt punkterna 3 och 4 kan till exempel en del av en församlings område på språklig grund överföras till en annan församling. I sådana fall kan församlingens område även i sin helhet delas upp mellan flera redan existerande församlingar. Punkterna 5 och 6 avser situationer då en ny församling till exempel på språklig grund grundas inom samma område där en församling med ett annat språk redan verkar, eller då en av församlingarna som verkar i samma område dras in på motsvarande sätt. Kyrkostyrelsen beslutar fortfarande om ändringar av församlingsindelningen.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12 §.</w:t>
      </w:r>
      <w:r w:rsidRPr="00A11C6F">
        <w:rPr>
          <w:i/>
          <w:lang w:val="sv-SE"/>
        </w:rPr>
        <w:t xml:space="preserve"> Ändring av församlingens namn. </w:t>
      </w:r>
      <w:r w:rsidRPr="00A11C6F">
        <w:rPr>
          <w:lang w:val="sv-SE"/>
        </w:rPr>
        <w:t>Beslut om församlingens namn fattas huvudsakligen i samband med att församlingsindelningen ändras. I andra situationer kan församlingens namn ändras med iakttagande av det förfarande som gäller vid ändring av församlingsindelningen. Bestämmelsens motsvarar i sak den gällande kyrkoordningen. Bestämmelser om att eventuellt begära ett utlåtande av Institutet för de inhemska språken tas in i 2 kap. 2 § i kyrkoordningen.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13 §.</w:t>
      </w:r>
      <w:r w:rsidRPr="00A11C6F">
        <w:rPr>
          <w:i/>
          <w:lang w:val="sv-SE"/>
        </w:rPr>
        <w:t xml:space="preserve"> Förutsättningar för ändring av församlingsindelningen. </w:t>
      </w:r>
      <w:r w:rsidRPr="00A11C6F">
        <w:rPr>
          <w:lang w:val="sv-SE"/>
        </w:rPr>
        <w:t>I den gällande lagen finns inga bestämmelser om förutsättningarna för en ändring av församlingsindelningen. Kyrkostyrelsen har i sina beslut om ändring av församlingsindelningen motiverat dem bland annat med tryggande av församlingens verksamhet och ekonomi. För att säkerställa det kyrkliga arbetet i församlingarna måste det även finnas möjlighet att genomföra strukturella ändringar. I paragrafen föreskrivs på ett allmänt plan om förutsättningarna för en ändring av församlingsindelningen. Den föreslagna bestämmelsen motsvarar nuvarande förvaltningspraxis. Församlingarna, domkapitlen och kyrkostyrelsen ska i motiveringen till initiativ och beslut som gäller en ändring av församlingsindelningen beakta de förutsättningar som anges i paragrafen.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Utöver att de krav som anges i 1 mom. uppfylls förutsätter en ändring av församlingsindelningen särskilt vägande skäl om ändringen medför att församlingens majoritetsspråk blir minoritetsspråk.</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14 §.</w:t>
      </w:r>
      <w:r w:rsidRPr="00A11C6F">
        <w:rPr>
          <w:i/>
          <w:lang w:val="sv-SE"/>
        </w:rPr>
        <w:t xml:space="preserve"> Initiativ till ändring av församlingsindelningen. </w:t>
      </w:r>
      <w:r w:rsidRPr="00A11C6F">
        <w:rPr>
          <w:lang w:val="sv-SE"/>
        </w:rPr>
        <w:t>I paragrafen föreskrivs om initiativ till en ändring av församlingsindelningen. I paragrafens 1 mom. finns bestämmelser om vem som har rätt att ta initiativ till en ändring av församlingsindelningen.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 mom. tas enligt förslaget in en ny bestämmelse om att kyrkorådet eller församlingsrådet utan dröjsmål ska informera församlingsmedlemmarna om initiativet. Informationen ska ges enligt bestämmelserna om </w:t>
      </w:r>
      <w:r w:rsidRPr="00A11C6F">
        <w:rPr>
          <w:lang w:val="sv-SE"/>
        </w:rPr>
        <w:lastRenderedPageBreak/>
        <w:t>offentliga kungörelser i kyrkoordningen.</w:t>
      </w:r>
      <w:r w:rsidR="00681B0F">
        <w:rPr>
          <w:lang w:val="sv-SE"/>
        </w:rPr>
        <w:t xml:space="preserve"> </w:t>
      </w:r>
      <w:r w:rsidRPr="00A11C6F">
        <w:rPr>
          <w:lang w:val="sv-SE"/>
        </w:rPr>
        <w:t>Bestämmelsen ansluter till församlingsmedlemmarnas rätt att få information om församlingens angelägenheter. För närvarande regleras församlingens informationsskyldighet på ett allmänt plan, vilket inte är tillräckligt när en ändring av församlingsindelningen planeras. Det hör till kyrkorådets uppgifter att leda församlingens kommunikation. Om församlingen eller den kyrkliga samfälligheten har en egen informationstidning finns det skäl att informera om initiativet i den. I praktiken skriver också många lokala tidningar om planer på församlingssammanslagningar.</w:t>
      </w:r>
    </w:p>
    <w:p w:rsidR="00833DE2" w:rsidRPr="00A11C6F" w:rsidRDefault="00833DE2" w:rsidP="00833DE2">
      <w:pPr>
        <w:jc w:val="both"/>
        <w:rPr>
          <w:lang w:val="sv-SE"/>
        </w:rPr>
      </w:pPr>
      <w:r w:rsidRPr="00A11C6F">
        <w:rPr>
          <w:lang w:val="sv-SE"/>
        </w:rPr>
        <w:tab/>
      </w:r>
    </w:p>
    <w:p w:rsidR="00833DE2" w:rsidRPr="00A11C6F" w:rsidRDefault="00833DE2" w:rsidP="00833DE2">
      <w:pPr>
        <w:jc w:val="both"/>
        <w:rPr>
          <w:lang w:val="sv-SE"/>
        </w:rPr>
      </w:pPr>
      <w:r w:rsidRPr="00A11C6F">
        <w:rPr>
          <w:lang w:val="sv-SE"/>
        </w:rPr>
        <w:t>I 3 mom. tas in en ny bestämmelse om församlingsmedlemmarnas möjlighet att lämna in ett ställningstagande till ett initiativ till domkapitlet. För att tiden för behandlingen av ärendet inte ska bli oskäligt mycket längre än för närvarande föreslås att tidsfristen för</w:t>
      </w:r>
      <w:r w:rsidR="001C0C0E">
        <w:rPr>
          <w:lang w:val="sv-SE"/>
        </w:rPr>
        <w:t xml:space="preserve"> ställningstagandet ska vara 14 </w:t>
      </w:r>
      <w:r w:rsidRPr="00A11C6F">
        <w:rPr>
          <w:lang w:val="sv-SE"/>
        </w:rPr>
        <w:t>dagar från delfåendet av beslutet om initiativet. Även om initiativ som tas av biskopen och domkapitlet ska information ges och tillfälle beredas att lämna in ett ställningstagande. Kyrkostyrelsens initiativrätt är begränsad och de ändringar i församlingsindelningen som kyrkostyrelsen gör är oftast en följd av att områden överförs från en kommun till en annan. Av denna anledning anses möjligheten att lämna in ett ställningstagande inte nödvändig i fråga om kyrkostyrelsens initiativ. Genom att införa möjligheten att lämna in ett ställningstagande ges församlingsmedlemmarna en tillräcklig möjlighet att uttala sin åsikt om ärenden som gäller en ändring av församlingsindelningen, och församlingsmedlemmarnas möjlighet att anföra besvär behöver därför inte göras mer omfattande än för närvarande. Om innehållet i initiativet föreskrivs närmare i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Syftet med 2 och 3 mom. är att trygga församlingsmedlemmarnas möjl</w:t>
      </w:r>
      <w:r w:rsidR="001C0C0E">
        <w:rPr>
          <w:lang w:val="sv-SE"/>
        </w:rPr>
        <w:t>ighet till inflytande enligt 41 </w:t>
      </w:r>
      <w:r w:rsidRPr="00A11C6F">
        <w:rPr>
          <w:lang w:val="sv-SE"/>
        </w:rPr>
        <w:t>§ i förvaltningslagen. Enligt denna ska myndigheten bereda möjlighet att få uppgifter om utgångspunkterna och målen för behandlingen av ärendet. Myndigheten ska även bereda möjlighet att uttala sin åsikt om ärendet till dem för vilka avgörandet i ett ärende kan ha en betydande inverkan på livsmiljö, arbete eller övriga förhållanden. Information om att ärendet har inletts och om möjligheten till inflytande ska ges på ett sätt som är lämpligt med hänsyn till ärendets betydelse och omfattning.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Paragrafens 4 mom. gäller situationer i vilka statsrådet eller ett ministerium har fattat beslut om överföring av en del av en kommun till en annan med stöd av 19 § och 21 § 1 eller 2 mom. i kommunstrukturlagen (1698/2009). Det är fråga om överföringar av så kallade enklaver och ägor i vilka det enligt statsrådets eller ett ministeriums beslut blir nödvändigt att till en annan församling överföra en sådan del av en församling som motsvarar en kommun som överförs.</w:t>
      </w:r>
      <w:r w:rsidR="00E71CFB">
        <w:rPr>
          <w:lang w:val="sv-SE"/>
        </w:rPr>
        <w:t xml:space="preserve"> I sådana fall tillämpas inte 2 </w:t>
      </w:r>
      <w:r w:rsidRPr="00A11C6F">
        <w:rPr>
          <w:lang w:val="sv-SE"/>
        </w:rPr>
        <w:t xml:space="preserve">och 3 mom. ovan.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15 §.</w:t>
      </w:r>
      <w:r w:rsidRPr="00A11C6F">
        <w:rPr>
          <w:i/>
          <w:lang w:val="sv-SE"/>
        </w:rPr>
        <w:t xml:space="preserve"> Förflyttning av personal. </w:t>
      </w:r>
      <w:r w:rsidRPr="00A11C6F">
        <w:rPr>
          <w:lang w:val="sv-SE"/>
        </w:rPr>
        <w:t xml:space="preserve">Paragrafen reglerar tjänsteinnehavares och arbetstagares ställning vid ändring av församlingsindelningen. Paragrafens 1 mom. gäller tjänsteinnehavare och arbetstagare i anställningsförhållanden som gäller tills vidare. Personer i anställningsförhållanden som gäller tills vidare behandlas lika oberoende av anställningsförhållandets art. Skyldigheten att förflytta personal gäller endast anställda i anställningsförhållande som gäller tills vidare inklusive personer i bisyssla, men inte vikarier eller annan visstidsanställd personal. Enligt 13 kap. 2 § i den gällande kyrkolagen gäller förflyttningsskyldigheten endast tjänsteinnehavare och anställda i huvudsyssla. Skyldigheten utvidgas så att deltidsanställda och tjänsteinnehavare och anställda i huvudsyssla bemöts jämlikt.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lastRenderedPageBreak/>
        <w:t>I 2 mom. föreskrivs om överförande av en kyrkoherde i en anställning som gäller tills vidare till en ny tjänst. En kyrkoherde vars tjänst dras in överförs till en kaplanstjänst i den utvidgade eller den nya församlingen. När en ny församling grundas ska kyrkostyrelsen besluta om vilka kyrkoherdetjänster som ska upphöra.</w:t>
      </w:r>
      <w:r w:rsidR="00D70BA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3 mom. föreskrivs om att de förmåner som hör till anställningsförhållandet, såsom löne- och andra förmåner som grundar sig på tjänste- eller arbetskollektivavtal, bevaras vid förflyttning. Bestämmelsen preciseras genom att ange att förmånerna vid tidpunkten för förflyttningen inte kan vara ofördelaktigare än de som personen hade tidigare. Bestämmelsen gäller för hela den personal som förflyttas inklusive prästerna. I rättspraxis har det ansetts att rätten att söka en kyrkoherdetjänst utan en examen i ledning av församlingsarbetet inte är en sådan förmån som hör till anställningsförhållandet (HFD:s beslut 6.11.2008 liggare 2795).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16 §.</w:t>
      </w:r>
      <w:r w:rsidRPr="00A11C6F">
        <w:rPr>
          <w:i/>
          <w:lang w:val="sv-SE"/>
        </w:rPr>
        <w:t xml:space="preserve"> Avtal om placering av personal. </w:t>
      </w:r>
      <w:r w:rsidRPr="00A11C6F">
        <w:rPr>
          <w:lang w:val="sv-SE"/>
        </w:rPr>
        <w:t>I paragrafen föreskrivs om avtal om placeringen av personalen, vilka ingås till följd av ändringar i församlingsindelningen, samt om underställning av dessa beslut.</w:t>
      </w:r>
      <w:r w:rsidR="00681B0F">
        <w:rPr>
          <w:lang w:val="sv-SE"/>
        </w:rPr>
        <w:t xml:space="preserve"> </w:t>
      </w:r>
      <w:r w:rsidRPr="00A11C6F">
        <w:rPr>
          <w:lang w:val="sv-SE"/>
        </w:rPr>
        <w:t xml:space="preserve">Paragrafen motsvarar delvis den gällande kyrkoordningen. Bestämmelsen tas in i lagen eftersom den påverkar grunderna för individens fri- och rättigheter och skyldigheter.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de församlingar som är föremål för de ändringar av församlingsindelningen som avses i 1 mom. ska kyrkofullmäktige eller församlingsråden godkänna ett avtal om överföringen av personalen och placeringen av de anställda i nya uppgifter. Avtalet grundar sig på bestämmelsen i 15 § om förflyttning av personal i ett anställningsförhållande som gäller tills vidare till ett anställningsförhållande i den nya eller den utvidgade församlingen. Ett sådant avtal kan också gälla frågan om vem av kyrkoherdarna som blir kyrkoherde i den nya församlingen. Om initiativet gäller en delning av en församling på geografisk eller språklig grund så att en ny församling grundas, ska kyrkofullmäktige eller församlingsrådet i den församling som ska delas fatta beslut om placeringen av personalen. Församlingarna har beslutanderätt i fråga om förflyttning och placering av församlingens andra tjänsteinnehavare och arbetstagare än prästerna. Bestämmelsen ökar församlingarnas beslutanderätt jämfört med den nuvarande. Om beslutet om avtalet kan omprövning begäras eller kyrkobesvär anföras.</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Enligt 2 mom. ska beslut om avtal i fråga om kyrkoherdarna underställas kyrkostyrelsen för avgörande och beslut om avtal i fråga om de övriga prästerna underställas domkapitlet för avgörande. Domkapitlet utfärdar tjänsteförordnanden för de placerade prästerna. Det är ändamålsenligt att ingå avtal om placeringen av tjänsteinnehavarna redan under beredningen av församlingsindelningen så att avtalet utgör en del av det förslag om ändring av församlingsindelningen som underställs kyrkostyrelsen. I momentet föreskrivs även om att kyrkostyrelsen eller domkapitlet ska besluta om placeringen av prästerna, om beslutet om detta beslut inte har underställts före kyrkostyrelsens beslut om ändringen av församlingsindelningen. På så sätt är besluten om placering alltid kända innan ändringen av församlingsindelningen träder i kraft. </w:t>
      </w:r>
    </w:p>
    <w:p w:rsidR="00833DE2" w:rsidRPr="00A11C6F" w:rsidRDefault="00833DE2" w:rsidP="00833DE2">
      <w:pPr>
        <w:jc w:val="both"/>
        <w:rPr>
          <w:bCs/>
          <w:lang w:val="sv-SE"/>
        </w:rPr>
      </w:pPr>
    </w:p>
    <w:p w:rsidR="00833DE2" w:rsidRPr="00A11C6F" w:rsidRDefault="00833DE2" w:rsidP="00833DE2">
      <w:pPr>
        <w:jc w:val="both"/>
        <w:rPr>
          <w:bCs/>
          <w:lang w:val="sv-SE"/>
        </w:rPr>
      </w:pPr>
      <w:r w:rsidRPr="00A11C6F">
        <w:rPr>
          <w:bCs/>
          <w:lang w:val="sv-SE"/>
        </w:rPr>
        <w:t xml:space="preserve">Om de avtal som nämns i 1 mom. inte har ingåtts förrän kyrkostyrelsens beslut om en ändring av församlingsindelningen har trätt i kraft, fattas beslut i ärendet med stöd av 3 mom. av organisationskommissionen eller det nya kyrkorådet eller församlingsrådet, när församlingarna har slagits samman eller en ny församling har grundats i stället för de församlingar som dragits in. Om dock en del av en församling har </w:t>
      </w:r>
      <w:r w:rsidRPr="00A11C6F">
        <w:rPr>
          <w:bCs/>
          <w:lang w:val="sv-SE"/>
        </w:rPr>
        <w:lastRenderedPageBreak/>
        <w:t>anslutits till en annan församling eller en ny församling har grundats genom delning av en församling, fattar domkapitlet, eller om församlingarna hör till olika stift kyrkostyrelsen, beslut om placeringen av personalen.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17 §.</w:t>
      </w:r>
      <w:r w:rsidRPr="00A11C6F">
        <w:rPr>
          <w:i/>
          <w:lang w:val="sv-SE"/>
        </w:rPr>
        <w:t xml:space="preserve"> Övergång av egendom. </w:t>
      </w:r>
      <w:r w:rsidRPr="00A11C6F">
        <w:rPr>
          <w:lang w:val="sv-SE"/>
        </w:rPr>
        <w:t>I paragrafen föreskrivs om övergången och delningen av egendom mellan församlingarna. I paragrafens 1 mom. föreskrivs om situationer då en församling i sin helhet slås samman med en annan församling eller med en ny församling som ska grundas. Egendom, skulder och andra motsvarande förbindelser i den församling som upphör övergår då till den mottagande församlingen. Om de församlingar som ändringen gäller kommer att höra till en kyrklig samfällighet tas bestämmelser om egendomens fördelning in i den kyrkliga samfällighetens grundstadga. Det är möjligt att i grundstadgan avvika från huvudregeln om att församlingens egendom och skulder övergår till den kyrkliga samfälligheten.</w:t>
      </w:r>
      <w:r w:rsidR="00681B0F">
        <w:rPr>
          <w:lang w:val="sv-SE"/>
        </w:rPr>
        <w:t xml:space="preserve"> </w:t>
      </w:r>
      <w:r w:rsidRPr="00A11C6F">
        <w:rPr>
          <w:lang w:val="sv-SE"/>
        </w:rPr>
        <w:t>Bestämmelsen om möjligheten att avvika tas in i 3 kap. 12 § som gäller grundande av en kyrklig samfällighet. Om församlingarna är oeniga kan kyrkostyrelsen besluta om fördelningen av egendomen antingen i samband med beslutet om ändringen av församlingsindelningen eller i ett separat beslut.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 mom. föreskrivs om en situation då en ny församling grundas genom en delning av församlingar, eller när en ändring av församlingsindelningen avsevärt inverkar på antalet närvarande församlingsmedlemmar. Församlingarnas tillgångar ska då delas mellan de församlingar som ändringen gäller eller som grundas i samband med ändringen.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18 §.</w:t>
      </w:r>
      <w:r w:rsidRPr="00A11C6F">
        <w:rPr>
          <w:i/>
          <w:lang w:val="sv-SE"/>
        </w:rPr>
        <w:t xml:space="preserve"> Delningsgrund. </w:t>
      </w:r>
      <w:r w:rsidRPr="00A11C6F">
        <w:rPr>
          <w:lang w:val="sv-SE"/>
        </w:rPr>
        <w:t xml:space="preserve">I paragrafen föreskrivs om delningsgrunden för församlingarnas egendom, skulder och andra motsvarande förbindelser när församlingsindelningen ändras. Som delningsgrund tillämpas församlingarnas antal närvarande medlemmar den dag då församlingsindelningen träder i kraft. Ansvaret för en skuld eller en förbindelse får dock inte överföras utan samtycke av borgenären eller av någon annan rättsinnehavare.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19 §.</w:t>
      </w:r>
      <w:r w:rsidRPr="00A11C6F">
        <w:rPr>
          <w:i/>
          <w:lang w:val="sv-SE"/>
        </w:rPr>
        <w:t xml:space="preserve"> Avvikelser från delningsgrunderna. </w:t>
      </w:r>
      <w:r w:rsidRPr="00A11C6F">
        <w:rPr>
          <w:lang w:val="sv-SE"/>
        </w:rPr>
        <w:t>Bestämmelserna om avvikelser från delningsgrunderna motsvarar i sak i övrigt gällande lag, men i 3 mom. tas in en ny bestämmelse för situationer där en tidigare ändring av församlingsindelningen måste upphävas. I en sådan situation är det möjligt att avvika från delningsgrunderna, om en regelrätt tillämpning av dem leder till ett oskäligt resultat. Vid behov bedömer kyrkostyrelsen i sitt beslut om upphävande av församlingsindelningen huruvida bestämmelsen ska tillämpas. Bestämmelsen kan tillämpas särskilt i situationer då det endast har gått en kort tid sedan den tidigare ändringen av församlingsindelningen och en tillämpning av delningsgrunderna skulle påverka församlingarnas ekonomi disproportionerligt så, att den ena parten får obefogad fördel på basis av en tidigare överföring av egendom.</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20 §.</w:t>
      </w:r>
      <w:r w:rsidRPr="00A11C6F">
        <w:rPr>
          <w:i/>
          <w:lang w:val="sv-SE"/>
        </w:rPr>
        <w:t xml:space="preserve"> Organisationskommissionen. </w:t>
      </w:r>
      <w:r w:rsidRPr="00A11C6F">
        <w:rPr>
          <w:lang w:val="sv-SE"/>
        </w:rPr>
        <w:t>Bestämmelserna om tillsättandet av och uppgifterna för organisationskommissionen i den gällande kyrkoordningen tas in i kyrkolagen eftersom kommissionen har en betydande beslutanderätt. Framöver ska en organisationskommission tillsättas både när en ny församling grundas och när en församling bildas genom att församlingar slås samman. I organisationskommissionens uppgifter föreslås inga ändringar.</w:t>
      </w:r>
    </w:p>
    <w:p w:rsidR="00833DE2" w:rsidRPr="00A11C6F" w:rsidRDefault="00833DE2" w:rsidP="00833DE2">
      <w:pPr>
        <w:jc w:val="both"/>
        <w:rPr>
          <w:lang w:val="sv-SE"/>
        </w:rPr>
      </w:pPr>
    </w:p>
    <w:p w:rsidR="00833DE2" w:rsidRPr="00A11C6F" w:rsidRDefault="00833DE2" w:rsidP="00833DE2">
      <w:pPr>
        <w:jc w:val="both"/>
        <w:rPr>
          <w:bCs/>
          <w:vanish/>
          <w:vertAlign w:val="subscript"/>
          <w:lang w:val="sv-SE"/>
        </w:rPr>
      </w:pPr>
      <w:r w:rsidRPr="00A11C6F">
        <w:rPr>
          <w:lang w:val="sv-SE"/>
        </w:rPr>
        <w:lastRenderedPageBreak/>
        <w:t>På organisationskommissionen tillämpas i övrigt det som föreskrivs om kyrkorådet eller församlingsrådet. Ändring i organisationskommissionens beslut söks till exempel genom omprövningsbegäran, trots att organisationskommissionen också beslutar om ärenden som hör till kyrkofullmäktige.</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 </w:t>
      </w:r>
    </w:p>
    <w:p w:rsidR="00833DE2" w:rsidRPr="00A11C6F" w:rsidRDefault="00833DE2" w:rsidP="00833DE2">
      <w:pPr>
        <w:jc w:val="both"/>
        <w:rPr>
          <w:lang w:val="sv-SE"/>
        </w:rPr>
      </w:pPr>
      <w:r w:rsidRPr="00A11C6F">
        <w:rPr>
          <w:lang w:val="sv-SE"/>
        </w:rPr>
        <w:t xml:space="preserve">3 kap. </w:t>
      </w:r>
      <w:r w:rsidRPr="001C0C0E">
        <w:rPr>
          <w:b/>
          <w:lang w:val="sv-SE"/>
        </w:rPr>
        <w:t>Församling</w:t>
      </w:r>
      <w:r w:rsidR="005405F3">
        <w:rPr>
          <w:b/>
          <w:lang w:val="sv-SE"/>
        </w:rPr>
        <w:t>ar</w:t>
      </w:r>
      <w:r w:rsidRPr="001C0C0E">
        <w:rPr>
          <w:b/>
          <w:lang w:val="sv-SE"/>
        </w:rPr>
        <w:t xml:space="preserve"> och kyrklig</w:t>
      </w:r>
      <w:r w:rsidR="005405F3">
        <w:rPr>
          <w:b/>
          <w:lang w:val="sv-SE"/>
        </w:rPr>
        <w:t>a</w:t>
      </w:r>
      <w:r w:rsidRPr="001C0C0E">
        <w:rPr>
          <w:b/>
          <w:lang w:val="sv-SE"/>
        </w:rPr>
        <w:t xml:space="preserve"> samfällighet</w:t>
      </w:r>
      <w:r w:rsidR="005405F3">
        <w:rPr>
          <w:b/>
          <w:lang w:val="sv-SE"/>
        </w:rPr>
        <w:t>er</w:t>
      </w:r>
    </w:p>
    <w:p w:rsidR="00833DE2" w:rsidRPr="00A11C6F" w:rsidRDefault="00833DE2" w:rsidP="00833DE2">
      <w:pPr>
        <w:jc w:val="both"/>
        <w:rPr>
          <w:lang w:val="sv-SE"/>
        </w:rPr>
      </w:pPr>
    </w:p>
    <w:p w:rsidR="00833DE2" w:rsidRPr="00A11C6F" w:rsidRDefault="00833DE2" w:rsidP="00833DE2">
      <w:pPr>
        <w:jc w:val="both"/>
        <w:rPr>
          <w:i/>
          <w:lang w:val="sv-SE"/>
        </w:rPr>
      </w:pPr>
      <w:r w:rsidRPr="00A11C6F">
        <w:rPr>
          <w:i/>
          <w:lang w:val="sv-SE"/>
        </w:rPr>
        <w:t>Församling</w:t>
      </w:r>
    </w:p>
    <w:p w:rsidR="00833DE2" w:rsidRPr="00A11C6F" w:rsidRDefault="00833DE2" w:rsidP="00833DE2">
      <w:pPr>
        <w:jc w:val="both"/>
        <w:rPr>
          <w:i/>
          <w:lang w:val="sv-SE"/>
        </w:rPr>
      </w:pPr>
    </w:p>
    <w:p w:rsidR="00833DE2" w:rsidRPr="00A11C6F" w:rsidRDefault="00833DE2" w:rsidP="00833DE2">
      <w:pPr>
        <w:jc w:val="both"/>
        <w:rPr>
          <w:lang w:val="sv-SE"/>
        </w:rPr>
      </w:pPr>
      <w:r w:rsidRPr="00A11C6F">
        <w:rPr>
          <w:b/>
          <w:lang w:val="sv-SE"/>
        </w:rPr>
        <w:t>1 §.</w:t>
      </w:r>
      <w:r w:rsidRPr="00A11C6F">
        <w:rPr>
          <w:b/>
          <w:i/>
          <w:lang w:val="sv-SE"/>
        </w:rPr>
        <w:t xml:space="preserve"> </w:t>
      </w:r>
      <w:r w:rsidRPr="00A11C6F">
        <w:rPr>
          <w:i/>
          <w:lang w:val="sv-SE"/>
        </w:rPr>
        <w:t xml:space="preserve">Församlingens uppgift. </w:t>
      </w:r>
      <w:r w:rsidRPr="00A11C6F">
        <w:rPr>
          <w:lang w:val="sv-SE"/>
        </w:rPr>
        <w:t xml:space="preserve">I paragrafen föreskrivs om de centrala sätt på vilka församlingen fullgör kyrkans uppgift. Den gällande bestämmelsen har rättats språkligt utan att innehållet ändrats. Dopet och nattvarden är sakrament.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2 §.</w:t>
      </w:r>
      <w:r w:rsidRPr="00A11C6F">
        <w:rPr>
          <w:i/>
          <w:lang w:val="sv-SE"/>
        </w:rPr>
        <w:t xml:space="preserve"> Församlingssjälvstyre. </w:t>
      </w:r>
      <w:r w:rsidRPr="00A11C6F">
        <w:rPr>
          <w:lang w:val="sv-SE"/>
        </w:rPr>
        <w:t xml:space="preserve">I paragrafen anges gränserna för församlingens självstyre. Församlingarna sköter i egenskap av självständiga, offentligrättsliga juridiska personer själva sina ärenden och sin ekonomi. Församlingarnas självstyre begränsas av den behörighet som i kyrkolagen ges organ i stiften och i kyrkans centralförvaltning. Församlingen ska i sin verksamhet och sitt beslutsfattande tillämpa kyrkolagstiftningen. Församlingarna är också förpliktade att följa den allmänna lagstiftningen, av vilken en del har tagits in i kyrkolagen för att iakttas i kyrkans förvaltning. Dessutom ska församlingarna i sin verksamhet iaktta speciallagar, till exempel </w:t>
      </w:r>
      <w:proofErr w:type="spellStart"/>
      <w:r w:rsidRPr="00A11C6F">
        <w:rPr>
          <w:lang w:val="sv-SE"/>
        </w:rPr>
        <w:t>begravningslagen</w:t>
      </w:r>
      <w:proofErr w:type="spellEnd"/>
      <w:r w:rsidRPr="00A11C6F">
        <w:rPr>
          <w:lang w:val="sv-SE"/>
        </w:rPr>
        <w:t xml:space="preserve"> (457/2003) och hälsoskyddslagen (763/1994).</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Om det finns flera församlingar inom samma område ska de bilda en kyrklig samfällighet. Församlingarna kan på samma sätt som enligt den nuvarande bestämmelsen grunda en kyrklig samfällighet också frivilligt. I en kyrklig samfällighet överlåter församlingen en del av sin beslutanderätt och sina uppgifter för att skötas av samfälligheten.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3 §.</w:t>
      </w:r>
      <w:r w:rsidRPr="00A11C6F">
        <w:rPr>
          <w:i/>
          <w:lang w:val="sv-SE"/>
        </w:rPr>
        <w:t xml:space="preserve"> Församlingsmedlemmarnas möjligheter till deltagande och påverkan samt initiativrätt. </w:t>
      </w:r>
      <w:r w:rsidRPr="00A11C6F">
        <w:rPr>
          <w:lang w:val="sv-SE"/>
        </w:rPr>
        <w:t xml:space="preserve">Paragrafen är delvis ny och innehåller bestämmelser såväl om församlingsmedlemmarnas möjligheter att delta i och påverka församlingens verksamhet som om medlemmarnas initiativrätt.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1 mom. föreskrivs allmänt om församlingsmedlemmarnas rätt att delta i och påverka församlingens verksamhet. Kyrkofullmäktige eller församlingsrådet har i uppgift att ansvara för möjligheterna till deltagande som helhet. Omfattningen av och formerna för möjligheterna till inflytande avgörs i stor utsträckning av kyrkofullmäktige eller församlingsrådet. Syftet med de mångsidiga möjligheterna till deltagande är att främja medlemmarnas möjligheter att delta i församlingens verksamhet på det sätt som de själva anser lämpligt samt å andra sidan att erbjuda flexibla och effektiva möjligheter till deltagande för olika ärenden och situationer. Församlingarna har redan nu ett brett spektrum av frivilligverksamhet inom församlingsarbetet, men verksamheten kunde utvidgas även i riktning mot direkt demokrati. Kyrkofullmäktige eller församlingsrådet kunde arbeta för en öppnare verksamhetskultur i församlingen.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 mom. uppräknas exempel på möjliga former för deltagande och inflytande. Förteckningen är inte uttömmande men ger en bild av de metoder som finns att tillgå. Församlingen fattar beslut om användningen av de metoder som nämns i momentet och kan främja deltagande även på andra sätt. Församlingen har möjlighet att utreda medlemmarnas åsikter i sådana pågående ärenden i vilka medlemmarna dock inte är i partsställning. Till exempel under församlingsmöten kunde medlemmarnas åsikter fritt utredas som </w:t>
      </w:r>
      <w:r w:rsidRPr="00A11C6F">
        <w:rPr>
          <w:lang w:val="sv-SE"/>
        </w:rPr>
        <w:lastRenderedPageBreak/>
        <w:t xml:space="preserve">grund för beslutsfattandet. Även direkt respons till den som bereder ärendet, till exempel per e-post, kunde i vissa ärenden ge nya synpunkter </w:t>
      </w:r>
      <w:r w:rsidR="001C0C0E">
        <w:rPr>
          <w:lang w:val="sv-SE"/>
        </w:rPr>
        <w:t>som underlag för beredningen. I </w:t>
      </w:r>
      <w:r w:rsidRPr="00A11C6F">
        <w:rPr>
          <w:lang w:val="sv-SE"/>
        </w:rPr>
        <w:t>förvaltningslagen (41 §) och lagen om offentlighet i myndigheternas verksamhet (621/1999), vilka tillämpas i församlingarnas förvaltning, finns också bestämmelser om myndigheternas skyldighet att lämna ut uppgifter i ett ärende som ännu behandlas för att trygga medlemmarnas rätt att delta.</w:t>
      </w:r>
    </w:p>
    <w:p w:rsidR="009D070C" w:rsidRPr="00A11C6F" w:rsidRDefault="009D070C" w:rsidP="00833DE2">
      <w:pPr>
        <w:jc w:val="both"/>
        <w:rPr>
          <w:bCs/>
          <w:vanish/>
          <w:lang w:val="sv-SE"/>
        </w:rPr>
      </w:pPr>
    </w:p>
    <w:p w:rsidR="00833DE2" w:rsidRPr="00A11C6F" w:rsidRDefault="00833DE2" w:rsidP="00833DE2">
      <w:pPr>
        <w:jc w:val="both"/>
        <w:rPr>
          <w:bCs/>
          <w:vanish/>
          <w:lang w:val="sv-SE"/>
        </w:rPr>
      </w:pP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Det behövs allt mer samarbete mellan församlingarna, men också samarbete mellan församlingens anställda och församlingsmedlemmarna. Samarbetet kan närmast gälla uppgifter inom församlingens frivilligverksamhet och skötseln av dem. Sådan församlingsverksamhet som inkluderar myndighetsuppgifter kan inte överlåtas för att skötas av medlemmarna. Församlingen bör också uttryckligen främja verksamhet som församlingsmedlemmarna kan planera och genomföra på eget initiativ.</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Den bestämmelse i den gällande kyrkoordningen som gäller församlingsmedlemmarnas initiativrätt tas in i kyrkolagen eftersom rätten att ta initiativ är central i församlingsmedlemmarnas rätt att delta. Inga begränsningar föreslås i initiativets innehåll. Medlemmarnas initiativrätt är obegränsad på så sätt att den kan gälla såväl församlingens som den kyrkliga samfällighetens verksamhet och förvaltning.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Initiativet ska behandlas av den myndighet i församlingen som är behörig i det ärende som initiativet gäller. Om kyrkofullmäktige är behöriga i ett ärende kan kyrkorådet inte genom sitt eget beslut konstatera att initiativet inte ger anledning till åtgärder. Nytt här är att initiativtagaren ska informeras om vilka åtgärder församlingen har vidtagit med anledning av initiativet.</w:t>
      </w:r>
      <w:r w:rsidR="00681B0F">
        <w:rPr>
          <w:lang w:val="sv-SE"/>
        </w:rPr>
        <w:t xml:space="preserve"> </w:t>
      </w:r>
      <w:r w:rsidRPr="00A11C6F">
        <w:rPr>
          <w:lang w:val="sv-SE"/>
        </w:rPr>
        <w:t xml:space="preserve">Initiativtagaren ska informeras även i det fall att initiativet inte har föranlett några åtgärder. I rättspraxis har det ansetts att om ett initiativ inte föranleder åtgärder får ändring i beslutet inte sökas.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Initiativrätten gäller även församlingens förtroendevalda och därför behövs inga särskilda bestämmelser om de förtroendevaldas initiativrätt. De förtroendevalda kan ta initiativ i organ med stöd av bestämmelsen om församlingsmedlemmarnas initiativrätt.</w:t>
      </w:r>
      <w:r w:rsidR="00681B0F">
        <w:rPr>
          <w:lang w:val="sv-SE"/>
        </w:rPr>
        <w:t xml:space="preserve"> </w:t>
      </w:r>
      <w:r w:rsidRPr="00A11C6F">
        <w:rPr>
          <w:lang w:val="sv-SE"/>
        </w:rPr>
        <w:t>Bestämmelser om behandlingen av initiativ av förtroendevalda i församlingens eller den kyrkliga samfällighetens organ ska tas in i arbetsordningen, reglementet eller instruktionen.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4 §.</w:t>
      </w:r>
      <w:r w:rsidRPr="00A11C6F">
        <w:rPr>
          <w:i/>
          <w:lang w:val="sv-SE"/>
        </w:rPr>
        <w:t xml:space="preserve"> Församlingens organ. </w:t>
      </w:r>
      <w:r w:rsidRPr="00A11C6F">
        <w:rPr>
          <w:lang w:val="sv-SE"/>
        </w:rPr>
        <w:t xml:space="preserve">I 1 mom. föreskrivs om de organ som sköter församlingens förvaltning. Den gällande bestämmelsen ändras så att kapellråd och distriktsråd stryks från förteckningen över de organ som sköter förvaltningen. På </w:t>
      </w:r>
      <w:proofErr w:type="spellStart"/>
      <w:r w:rsidRPr="00A11C6F">
        <w:rPr>
          <w:lang w:val="sv-SE"/>
        </w:rPr>
        <w:t>lagnivå</w:t>
      </w:r>
      <w:proofErr w:type="spellEnd"/>
      <w:r w:rsidRPr="00A11C6F">
        <w:rPr>
          <w:lang w:val="sv-SE"/>
        </w:rPr>
        <w:t xml:space="preserve"> föreskrivs inte längre att det organ som verkar inom distriktsförvaltningen är antingen ett kapellråd eller ett distriktsråd. Kyrkofullmäktige eller församlingsrådet kan sålunda i fortsättningen själv besluta om vilket organ som behövs och om dess namn. I 8 § föreskrivs om hur församlingens distriktsförvaltning ska ordnas.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2 mom. finns en allmän bestämmelse om att vad som föreskrivs om kyrko- och församlingsrådet även tillämpas på kyrko- eller församlingsrådets sektioner.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5 §.</w:t>
      </w:r>
      <w:r w:rsidRPr="00A11C6F">
        <w:rPr>
          <w:b/>
          <w:i/>
          <w:lang w:val="sv-SE"/>
        </w:rPr>
        <w:t xml:space="preserve"> </w:t>
      </w:r>
      <w:r w:rsidRPr="00A11C6F">
        <w:rPr>
          <w:i/>
          <w:lang w:val="sv-SE"/>
        </w:rPr>
        <w:t xml:space="preserve">Kyrkofullmäktiges uppgift. </w:t>
      </w:r>
      <w:r w:rsidRPr="00A11C6F">
        <w:rPr>
          <w:lang w:val="sv-SE"/>
        </w:rPr>
        <w:t xml:space="preserve">I paragrafen föreskrivs att utgångspunkten är att kyrkofullmäktige, som väljs i </w:t>
      </w:r>
      <w:proofErr w:type="spellStart"/>
      <w:r w:rsidRPr="00A11C6F">
        <w:rPr>
          <w:lang w:val="sv-SE"/>
        </w:rPr>
        <w:t>församlingsval</w:t>
      </w:r>
      <w:proofErr w:type="spellEnd"/>
      <w:r w:rsidRPr="00A11C6F">
        <w:rPr>
          <w:lang w:val="sv-SE"/>
        </w:rPr>
        <w:t>, har i uppgift att utöva församlingens beslutanderätt. Församlingens övriga organ har beslutanderätt endast i ärenden om vilka föreskrivs eller bestäms separat.</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6 §.</w:t>
      </w:r>
      <w:r w:rsidRPr="00A11C6F">
        <w:rPr>
          <w:b/>
          <w:i/>
          <w:lang w:val="sv-SE"/>
        </w:rPr>
        <w:t xml:space="preserve"> </w:t>
      </w:r>
      <w:r w:rsidRPr="00A11C6F">
        <w:rPr>
          <w:i/>
          <w:lang w:val="sv-SE"/>
        </w:rPr>
        <w:t xml:space="preserve">Delegering av beslutanderätt. </w:t>
      </w:r>
      <w:r w:rsidRPr="00A11C6F">
        <w:rPr>
          <w:lang w:val="sv-SE"/>
        </w:rPr>
        <w:t xml:space="preserve">I paragrafen föreskrivs om kyrkofullmäktiges rätt att delegera sin egen och den för kyrkorådet föreskrivna beslutanderätten till församlingens övriga organ och tjänsteinnehavare. Enligt den gällande bestämmelsen kan beslutanderätten endast delegeras till tjänsteinnehavare som lyder under kyrkorådet men enligt förslaget ska denna förutsättning strykas. Till följd av förutsättningen har beslutanderätten inte kunnat delegeras till exempel till distriktskaplanen eftersom prästerna i sin tjänsteutövning inte lyder under kyrkorådet. Även möjligheten att delegera beslutanderätten till en förtroendevald stryks eftersom den inte tillämpats i praktiken. Uttrycket ”enligt någon annan lag” omfattar lagar, förordningar och författningar som utfärdats med stöd av dem.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paragrafen uppräknas ärenden i vilka kyrkofullmäktiges och kyrkorådets beslutanderätt inte får delegeras. Till skillnad från den nu gällande lagen ska delegeringen av kyrkofullmäktiges beslutanderätt inte begränsas i ärenden som gäller upptagande eller förnyande av lån eller förlängning av betalningstiden för ett lån. Kyrkofullmäktige kan vid behov besluta om begränsning av lägre organs upptagande av lån. Bestämmelser om direktioner tas in i kyrkoordningen.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7 §.</w:t>
      </w:r>
      <w:r w:rsidRPr="00A11C6F">
        <w:rPr>
          <w:i/>
          <w:lang w:val="sv-SE"/>
        </w:rPr>
        <w:t xml:space="preserve"> Reglementen och instruktioner. </w:t>
      </w:r>
      <w:r w:rsidRPr="00A11C6F">
        <w:rPr>
          <w:lang w:val="sv-SE"/>
        </w:rPr>
        <w:t>Om delegeringen av kyrkofullmäktiges och kyrkorådets beslutanderätt till något annat organ föreskrivs i ett reglemente eller i en instruktion.</w:t>
      </w:r>
      <w:r w:rsidR="00681B0F">
        <w:rPr>
          <w:lang w:val="sv-SE"/>
        </w:rPr>
        <w:t xml:space="preserve"> </w:t>
      </w:r>
      <w:r w:rsidRPr="00A11C6F">
        <w:rPr>
          <w:lang w:val="sv-SE"/>
        </w:rPr>
        <w:t xml:space="preserve">I ett reglemente eller en instruktion kan dessutom föreskrivas att ett organ eller en tjänsteinnehavare ska fatta sina beslut på föredragning. Efter att kyrkofullmäktige godkänt ett reglemente för kyrkorådet underställs det domkapitlet för fastställelse. Reglementet reglerar avsevärt församlingens organisation och beslutsförfarande. Underställningsbestämmelsen behövs alltjämt för att trygga en enhetlig och ändamålsenlig förvaltning.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 xml:space="preserve">8 §. </w:t>
      </w:r>
      <w:r w:rsidRPr="00A11C6F">
        <w:rPr>
          <w:i/>
          <w:lang w:val="sv-SE"/>
        </w:rPr>
        <w:t>Förvaltning av distrikt inom en församling.</w:t>
      </w:r>
      <w:r w:rsidRPr="00A11C6F">
        <w:rPr>
          <w:lang w:val="sv-SE"/>
        </w:rPr>
        <w:t xml:space="preserve"> I kyrkolagen tas in bestämmelser om förvaltningen av distrikt inom församlingen i avsikt att trygga den regionala representationen i stora församlingar. Bestämmelsen gör det möjligt att ordna distriktsförvaltningen så att församlingen utifrån de lokala förhållandena och behoven kan besluta vilken roll och vilka uppgifter det regionala organet ska tilldelas. Bestämmelsen gör det också möjligt att bevara de nuvarande kapellförsamlingarna och församlingsdistrikten samt grunda nya.</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Bestämmelsen om församlingens interna regionala förvaltning ersätter de nuvarande bestämmelserna om kapellförsamlingar och församlingsdistrikt. Den regionala verksamheten och förvaltningen ordnas genom församlingens egna beslut och ger församlingen stor frihet att tillsätta regionala organ och delegera behörighet till dem. På författningsnivå regleras inte längre att organet för distriktsförvaltningen är antingen ett kapellråd eller ett distriktsråd, utan kyrkofullmäktige eller församlingsrådet beslutar själva om vilket organ som behövs och om dess namn. Om beslutanderätt inom ett område delegeras till organet, sköts förvaltningen av en direktion enligt 4 §. Distriktsförvaltningens behörighet anges i instruktionen för direktionen. Förvaltningen i ett distrikt kan sålunda ledas till exempel av direktionen för en kapellförsamling eller ett församlingsdistrikt. </w:t>
      </w:r>
    </w:p>
    <w:p w:rsidR="00833DE2" w:rsidRPr="00A11C6F" w:rsidRDefault="00833DE2" w:rsidP="00833DE2">
      <w:pPr>
        <w:jc w:val="both"/>
        <w:rPr>
          <w:lang w:val="sv-SE"/>
        </w:rPr>
      </w:pPr>
    </w:p>
    <w:p w:rsidR="00833DE2" w:rsidRPr="00A11C6F" w:rsidRDefault="00833DE2" w:rsidP="00833DE2">
      <w:pPr>
        <w:jc w:val="both"/>
        <w:rPr>
          <w:i/>
          <w:lang w:val="sv-SE"/>
        </w:rPr>
      </w:pPr>
      <w:r w:rsidRPr="00A11C6F">
        <w:rPr>
          <w:lang w:val="sv-SE"/>
        </w:rPr>
        <w:t>Kyrkofullmäktige eller församlingsrådet beslutar också om sammansättningen av organet för distriktsförvaltningen och dess behörighet. Det vore motiverat att medlemmarna i det regionala organet har sin boningsort på området i fråga. Medlemmarna i organet kan utses till exempel bland de församlingsmed</w:t>
      </w:r>
      <w:r w:rsidRPr="00A11C6F">
        <w:rPr>
          <w:lang w:val="sv-SE"/>
        </w:rPr>
        <w:lastRenderedPageBreak/>
        <w:t xml:space="preserve">lemmar som bor i området och som varit kandidater i </w:t>
      </w:r>
      <w:proofErr w:type="spellStart"/>
      <w:r w:rsidRPr="00A11C6F">
        <w:rPr>
          <w:lang w:val="sv-SE"/>
        </w:rPr>
        <w:t>församlingsval</w:t>
      </w:r>
      <w:proofErr w:type="spellEnd"/>
      <w:r w:rsidRPr="00A11C6F">
        <w:rPr>
          <w:lang w:val="sv-SE"/>
        </w:rPr>
        <w:t xml:space="preserve">. I instruktionen för distriktsförvaltningen kan också tas in en bestämmelse om att de församlingsmedlemmar som bor i området ska ha möjlighet att ge förslag till medlemmar i organet.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9 §.</w:t>
      </w:r>
      <w:r w:rsidRPr="00A11C6F">
        <w:rPr>
          <w:i/>
          <w:lang w:val="sv-SE"/>
        </w:rPr>
        <w:t xml:space="preserve"> Förutsättningar för kyrkofullmäktiges beslutsfattande. </w:t>
      </w:r>
      <w:r w:rsidRPr="00A11C6F">
        <w:rPr>
          <w:lang w:val="sv-SE"/>
        </w:rPr>
        <w:t>Paragrafens 1 mom. motsvarar till sitt sakinnehåll den gällande lagen och kyrkoordningen. Eftersom paragrafen föreskriver om beredningsansvaret för kyrkorådets beslutsförslag tas ingen motsvarande bestämmelse in i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2 mom. föreskrivs om de beslut i kyrkofullmäktige som förutsätter kvalificerad majoritet, dvs. att beslutet omfattas av minst två tredjedelar av de närvarande och mer än hälften av samtliga medlemmar av organet. Bestämmelsen ändras inte i sak. Kvalificerad majoritet krävs till exempel för ett egentligt byggbeslut som också ska innefatta en plan för projektet. Entreprenadanbud och andra avtal som krävs för genomförande av ett projekt ska kunna godkännas med enkel m</w:t>
      </w:r>
      <w:r w:rsidR="001C0C0E">
        <w:rPr>
          <w:lang w:val="sv-SE"/>
        </w:rPr>
        <w:t>ajoritet. Momentets 2 </w:t>
      </w:r>
      <w:r w:rsidRPr="00A11C6F">
        <w:rPr>
          <w:lang w:val="sv-SE"/>
        </w:rPr>
        <w:t xml:space="preserve">punkt tillämpas till exempel i situationer där det i anslutning till ett församlingscenter finns en kyrksal som man på orten har betraktat som kyrka, men som enligt bestämmelserna inte är en kyrka eftersom byggbeslutet inte har fattats enligt kyrkolagen. För att en sådan lokal ska ändras till kyrka krävs kvalificerad majoritet.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 xml:space="preserve">10 §. </w:t>
      </w:r>
      <w:r w:rsidRPr="00A11C6F">
        <w:rPr>
          <w:i/>
          <w:lang w:val="sv-SE"/>
        </w:rPr>
        <w:t xml:space="preserve">Kyrkorådets uppgifter. </w:t>
      </w:r>
      <w:r w:rsidRPr="00A11C6F">
        <w:rPr>
          <w:lang w:val="sv-SE"/>
        </w:rPr>
        <w:t xml:space="preserve">Paragrafens innehåll motsvarar i sak den gällande lagen, men en del av kyrkorådets uppgifter överförs till kyrkoordningen. Däremot föreslås att bestämmelsen i 7 kap. 9 § i kyrkoordningen, enligt vilken kyrkorådet leder församlingens informationsverksamhet, överförs till lagen. Lagen om offentlighet i myndigheternas verksamhet förutsätter att myndigheter öppet informerar om sin verksamhet. Kommunikationsfältet är numera så mångformigt att det är ändamålsenligt att noggrant föreskriva om vem som ansvarar för kommunikationen. I 9 § föreskrivs att kyrkorådet ska bereda ärenden som kommer till kyrkofullmäktige för behandling.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Den nu gällande bestämmelsen om att kyrkorådet inom de gränser som fastställs av kyrkomötet beslutar om ibruktagande av kyrkans böcker stryks såsom onödig. Kyrkomötet beslutar om godkännande och ibruktagande av kyrkans böcker på samma sätt som enligt den nuvarande kyrkolagen.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11 §.</w:t>
      </w:r>
      <w:r w:rsidRPr="00A11C6F">
        <w:rPr>
          <w:i/>
          <w:lang w:val="sv-SE"/>
        </w:rPr>
        <w:t xml:space="preserve"> Tillsyn över att kyrkofullmäktiges beslut är lagliga. </w:t>
      </w:r>
      <w:r w:rsidRPr="00A11C6F">
        <w:rPr>
          <w:lang w:val="sv-SE"/>
        </w:rPr>
        <w:t xml:space="preserve">Kyrkorådet är skyldigt att övervaka att kyrkofullmäktiges beslut är lagliga. I paragrafens föreskrivs inte längre att ärendet ska föras till förvaltningsdomstolen för avgörande om kyrkofullmäktige står fast vid sitt beslut. Ärendet kan föras till förvaltningsdomstolen för avgörande genom att söka ändring i beslutet. Om ett beslut som måste anses strida mot lag har vunnit laga kraft kan upphävande av beslutet sökas hos högsta förvaltningsdomstolen enligt förvaltningsprocesslagen. </w:t>
      </w:r>
    </w:p>
    <w:p w:rsidR="00833DE2" w:rsidRPr="00A11C6F" w:rsidRDefault="00833DE2" w:rsidP="00833DE2">
      <w:pPr>
        <w:jc w:val="both"/>
        <w:rPr>
          <w:i/>
          <w:lang w:val="sv-SE"/>
        </w:rPr>
      </w:pPr>
    </w:p>
    <w:p w:rsidR="00833DE2" w:rsidRPr="00A11C6F" w:rsidRDefault="00833DE2" w:rsidP="00833DE2">
      <w:pPr>
        <w:jc w:val="both"/>
        <w:rPr>
          <w:i/>
          <w:lang w:val="sv-SE"/>
        </w:rPr>
      </w:pPr>
      <w:r w:rsidRPr="00A11C6F">
        <w:rPr>
          <w:i/>
          <w:lang w:val="sv-SE"/>
        </w:rPr>
        <w:t>Kyrklig samfällighet och församlingssamarbete</w:t>
      </w:r>
    </w:p>
    <w:p w:rsidR="00833DE2" w:rsidRPr="00A11C6F" w:rsidRDefault="00833DE2" w:rsidP="00833DE2">
      <w:pPr>
        <w:jc w:val="both"/>
        <w:rPr>
          <w:i/>
          <w:lang w:val="sv-SE"/>
        </w:rPr>
      </w:pPr>
    </w:p>
    <w:p w:rsidR="00833DE2" w:rsidRPr="00A11C6F" w:rsidRDefault="00833DE2" w:rsidP="00833DE2">
      <w:pPr>
        <w:jc w:val="both"/>
        <w:rPr>
          <w:lang w:val="sv-SE"/>
        </w:rPr>
      </w:pPr>
      <w:r w:rsidRPr="00A11C6F">
        <w:rPr>
          <w:b/>
          <w:lang w:val="sv-SE"/>
        </w:rPr>
        <w:t>12 §.</w:t>
      </w:r>
      <w:r w:rsidRPr="00A11C6F">
        <w:rPr>
          <w:i/>
          <w:lang w:val="sv-SE"/>
        </w:rPr>
        <w:t xml:space="preserve"> Grundande av en kyrklig samfällighet. </w:t>
      </w:r>
      <w:r w:rsidRPr="00A11C6F">
        <w:rPr>
          <w:lang w:val="sv-SE"/>
        </w:rPr>
        <w:t xml:space="preserve">I paragrafen föreskrivs om förfarandet för att grunda en kyrklig samfällighet. I bestämmelsen beaktas möjligheten att även en existerande kyrklig samfällighet kan ansluta sig till en ny kyrklig samfällighet som ska grundas. Det föreslås att till paragrafen fogas en ny bestämmelse om att en kyrklig samfällighet kan ansluta sig till en ny kyrklig samfällighet, varvid den existerande kyrkliga samfälligheten upphör. Tillägget anses nödvändigt eftersom det kan finnas endast en kyrklig samfällighet inom samma kommuns område. I 3 kap. 50 § i kyrkoordningen förutsätts att </w:t>
      </w:r>
      <w:r w:rsidRPr="00A11C6F">
        <w:rPr>
          <w:lang w:val="sv-SE"/>
        </w:rPr>
        <w:lastRenderedPageBreak/>
        <w:t>gemensamma kyrkofullmäktige ska höra församlingsråden innan grundstadgan ändras. I övrigt föreskrivs om beredningen av och innehållet i grundstadgan i 3 kap. 40 och 41 § i kyrkoordningen. Om upplösning eller upphörande av en befintlig kyrklig samfällighet föreskrivs i 14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Avvikande från huvudregeln kan den i kyrkliga samfällighetens grundstadga dessutom föreskrivas att den egendom som nämns där förblir i församlingens ägo eller besittning eller att församlingen svarar för de förbindelser som nämns i grundstadgan. Hela församlingens egendom eller en viss del av den kan kvarstå i dess ägo, till exempel egendom som erhållits genom testamente eller som gåva.</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13 §.</w:t>
      </w:r>
      <w:r w:rsidRPr="00A11C6F">
        <w:rPr>
          <w:i/>
          <w:lang w:val="sv-SE"/>
        </w:rPr>
        <w:t xml:space="preserve"> Underställning av beslutet till kyrkostyrelsen. </w:t>
      </w:r>
      <w:r w:rsidRPr="00A11C6F">
        <w:rPr>
          <w:lang w:val="sv-SE"/>
        </w:rPr>
        <w:t xml:space="preserve">I paragrafen föreskrivs om kyrkostyrelsens beslutanderätt i beslut om grundande av en kyrklig samfällighet. Underställningen till kyrkostyrelsen kvarstår eftersom grundandet av en kyrklig samfällighet ofta är förknippad med motstridiga intressen.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Enligt 2 mom. får kyrkostyrelsen inte utan särskilda skäl avvika från församlingarnas och de kyrkliga samfälligheternas avtal om övergången av egendom. Ett särskilt skäl kan anses vara till exempel att avtalet är uppenbart oändamålsenlig. Avtalets ändamålsenlighet ska övervägas från fall till fall. Enligt de allmänna avtalsrättsliga principerna får ansvaret för en skuld eller en förbindelse inte överföras utan samtycke av borgenären eller rättsinnehavaren.</w:t>
      </w:r>
      <w:r w:rsidR="00681B0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Gemensamma kyrkofullmäktiges beslut om ändring av grundstadgan enligt 3 mom. i paragrafen ska underställas kyrkostyrelsen endast om beslutet inte har varit enhälligt och gäller de ärenden som anges i bestämmelsen. För att fatta beslut om en ändring av grundstadgan krävs i regel kvalificerad majoritet enligt 9 § 2 mom., det vill säga att beslutet omfattas av minst två tredjedelar av de närvarande och mer än hälften av samtliga medlemmar av gemensamma kyrkofullmäktige.</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14 §.</w:t>
      </w:r>
      <w:r w:rsidRPr="00A11C6F">
        <w:rPr>
          <w:i/>
          <w:lang w:val="sv-SE"/>
        </w:rPr>
        <w:t xml:space="preserve"> Upplösning eller upphörande av en kyrklig samfällighet. </w:t>
      </w:r>
      <w:r w:rsidRPr="00A11C6F">
        <w:rPr>
          <w:lang w:val="sv-SE"/>
        </w:rPr>
        <w:t xml:space="preserve">En frivillig kyrklig samfällighet kan upplösas genom beslut av gemensamma kyrkofullmäktige. Om det samtidigt är fråga om en upplösning av grundstadgan ska beslutet fattas med kvalificerad majoritet enligt 9 § 2 mom. Enligt de allmänna avtalsrättsliga principerna får vid upplösning av en kyrklig samfällighet ansvaret för en skuld eller en förbindelse inte överföras utan samtycke av borgenären eller av någon annan rättsinnehavare.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 kyrklig samfällighet upphör när de församlingar som ingår i den kyrkliga samfälligheten slås ihop till en och samma församling. Den kyrkliga samfällighetens tillgångar och förpliktelser övergår på den nya församlingen.</w:t>
      </w:r>
      <w:r w:rsidR="00681B0F">
        <w:rPr>
          <w:lang w:val="sv-SE"/>
        </w:rPr>
        <w:t xml:space="preserve"> </w:t>
      </w:r>
      <w:r w:rsidRPr="00A11C6F">
        <w:rPr>
          <w:lang w:val="sv-SE"/>
        </w:rPr>
        <w:t xml:space="preserve">Åtkomsthandling för den egendom som övergår är den förteckning över egendomen som upprättats i samband med ändringen av församlingsindelningen. </w:t>
      </w:r>
      <w:r w:rsidRPr="00A11C6F">
        <w:rPr>
          <w:bCs/>
          <w:vanish/>
          <w:vertAlign w:val="subscript"/>
          <w:lang w:val="sv-SE"/>
        </w:rPr>
        <w:t>&lt;0}</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Till paragrafens 3 mom. fogas en ny bestämmelse för en situation där en ändring av kommunindelningen leder till att det finns flera kyrkliga samfälligheter inom samma kommuns område. I grundstadgan ska då anges vilken eller vilka samfälligheter som upphör.</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Hänvisningsbestämmelsen i 4 mom. avser 2 kap. 18 och 19 §.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15 §.</w:t>
      </w:r>
      <w:r w:rsidRPr="00A11C6F">
        <w:rPr>
          <w:i/>
          <w:lang w:val="sv-SE"/>
        </w:rPr>
        <w:t xml:space="preserve"> Den kyrkliga samfällighetens uppgifter. </w:t>
      </w:r>
      <w:r w:rsidRPr="00A11C6F">
        <w:rPr>
          <w:lang w:val="sv-SE"/>
        </w:rPr>
        <w:t>I 1 mom. anges vilka ärenden den kyrkliga samfälligheten alltid ska sköta på församlingarnas vägnar. Bestämmelsen motsvarar i huvudsak den gällande bestämmelsen men förteckningen över uppgifter har uppdaterats. I momentets 1 och 2 punkt föreskrivs om behörigheten i fråga om ekonomin. Till följd av att kyrkans servicecentral inrättats har uppgifter i samband med lönebetalning och lönebokföring överförs till servicecentralen. Begreppet ”övrig ekonomiskötsel” avser budgeten, finansförvaltningen, bokföringen, bokslutet och revisionen.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Den föreslagna 3 punkten är ny och i den föreskrivs att den kyrkliga samfälligheten har i uppgift att främja möjligheterna för medlemmarna i de församlingar som hör till den kyrkliga samfälligheten att delta i och påverka församlingens verksamhet på samma sätt som föreskrivs för församlingar i 3 §. Församlingarna kan också överlåta olika arbetsområden för att skötas av den kyrkliga samfälligheten och det är därför motiverat att församlingsmedlemmarna har möjlighet att påverka också den kyrkliga samfällighetens verksamhet. I momentets 4 och 5 punkt föreskrivs om personalärenden som hör till den kyrkliga samfälligheten. Den kyrkliga samfälligheten sköter alltjämt bland annat förtroendemannaverksamheten, arbetarskyddet och företagshälsovården, men till exempel matrikelföringen är inte längre obligatorisk. Till den kyrkliga samfälligheten hör också de uppgifter i anslutning till tjänste- och arbetskollektivavtalen som nämns i bestämmelsen. I momentets 6 punkt föreslås ett tillägg om att den kyrkliga samfälligheten sköter arkivfunktionen för samfällighetens församlingar. I 10 kap. 9</w:t>
      </w:r>
      <w:r w:rsidR="001C0C0E">
        <w:rPr>
          <w:lang w:val="sv-SE"/>
        </w:rPr>
        <w:t> </w:t>
      </w:r>
      <w:r w:rsidRPr="00A11C6F">
        <w:rPr>
          <w:lang w:val="sv-SE"/>
        </w:rPr>
        <w:t>§ i förslaget till kyrkoordning utgör en kyrklig samfällighet och de församlingar som hör till den en enda arkivbildare.</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Enligt 2 mom. beslutar den kyrkliga samfälligheten om ärenden som kyrkofullmäktige i församlingen ska fatta beslut om, till exempel om anläggande och utvidgande av en begravningsplats, uppförande eller anskaffning av en kyrklig byggnad eller ett församlingshem, inrättande och indragning av församlingstjänster samt överlåtelse av fast egendom. I dessa ärenden kan beslutanderätten dock överföras till församlingen i grundstadgan eller med stöd av 16 §.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Enligt 3 mom. kan den kyrkliga samfälligheten i grundstadgan ges behörighet också i andra frågor som gäller förvaltning och ekonomi samt där nämnda uppgifter och arbetsformer som anknyter till församlingens verksamhet.</w:t>
      </w:r>
      <w:r w:rsidR="00D70BAF">
        <w:rPr>
          <w:lang w:val="sv-SE"/>
        </w:rPr>
        <w:t xml:space="preserve"> </w:t>
      </w:r>
      <w:r w:rsidRPr="00A11C6F">
        <w:rPr>
          <w:lang w:val="sv-SE"/>
        </w:rPr>
        <w:t>Behörighet kan överföras till exempel till den kyrkliga kommunikationen eller till arbetsområdena i ärenden som ansluter till sjukhussjälavård, specialungdomsarbete eller familjerådgivning.</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16 §.</w:t>
      </w:r>
      <w:r w:rsidRPr="00A11C6F">
        <w:rPr>
          <w:i/>
          <w:lang w:val="sv-SE"/>
        </w:rPr>
        <w:t xml:space="preserve"> Den kyrkliga samfällighetens organ och beslutanderätt. </w:t>
      </w:r>
      <w:r w:rsidRPr="00A11C6F">
        <w:rPr>
          <w:lang w:val="sv-SE"/>
        </w:rPr>
        <w:t xml:space="preserve">I paragrafen föreskrivs om hur den kyrkliga samfällighetens förvaltning sköts och hur beslutanderätten utövas. Gemensamma kyrkofullmäktige utövar den kyrkliga samfällighetens behörighet om beslutanderätten inte genom ett reglemente eller en instruktion eller genom beslut av gemensamma kyrkofullmäktige har delegerats till något annat organ. Beslutanderätten får inte delegeras i ärenden som avses i 6 § eller 15 § 1 mom. Gemensamma kyrkorådet leder den i 15 § 3 mom. avsedda verksamheten i den kyrkliga samfälligheten och på delegeringen av dess beslutanderätt tillämpas samma bestämmelser som på delegering av kyrkorådets beslutanderätt.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17 §.</w:t>
      </w:r>
      <w:r w:rsidRPr="00A11C6F">
        <w:rPr>
          <w:i/>
          <w:lang w:val="sv-SE"/>
        </w:rPr>
        <w:t xml:space="preserve"> Förutsättningar för beslutsfattande i gemensamma kyrkofullmäktige. </w:t>
      </w:r>
      <w:r w:rsidRPr="00A11C6F">
        <w:rPr>
          <w:lang w:val="sv-SE"/>
        </w:rPr>
        <w:t xml:space="preserve">I paragrafen föreskrivs om förutsättningarna för gemensamma kyrkofullmäktiges beslutsfattande samt om de beslut som förutsätter kvalificerad majoritet i gemensamma kyrkofullmäktige. Beslut med kvalificerad majoritet förutsätter att </w:t>
      </w:r>
      <w:r w:rsidRPr="00A11C6F">
        <w:rPr>
          <w:lang w:val="sv-SE"/>
        </w:rPr>
        <w:lastRenderedPageBreak/>
        <w:t>det omfattas av minst två tredjedelar av de närvarande och av mer än hälften av samtliga medlemmar i gemensamma kyrkofullmäktige.</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18 §.</w:t>
      </w:r>
      <w:r w:rsidRPr="00A11C6F">
        <w:rPr>
          <w:i/>
          <w:lang w:val="sv-SE"/>
        </w:rPr>
        <w:t xml:space="preserve"> Församlingsrådet. </w:t>
      </w:r>
      <w:r w:rsidRPr="00A11C6F">
        <w:rPr>
          <w:lang w:val="sv-SE"/>
        </w:rPr>
        <w:t>I paragrafen föreskrivs om församlingsrådets uppgifter och om delegeringen av dess beslutanderätt till en sektion, en direktion och till en tjänsteinnehavare i församlingen. Inga ändringar föreslås i församlingsrådets uppgifter. I en församling som hör till en kyrklig samfällighet är församlingsrådet det högsta beslutande organet.</w:t>
      </w:r>
      <w:r w:rsidR="00681B0F">
        <w:rPr>
          <w:lang w:val="sv-SE"/>
        </w:rPr>
        <w:t xml:space="preserve"> </w:t>
      </w:r>
      <w:r w:rsidRPr="00A11C6F">
        <w:rPr>
          <w:lang w:val="sv-SE"/>
        </w:rPr>
        <w:t>Församlingsrådet antar ett reglemente för sig, vilket fortfarande ska underställas domkapitlet för fastställelse på samma sätt som kyrkorådets reglemente. I kyrkoordningen finns bestämmelser om församlingsrådets medlemmar.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19 §.</w:t>
      </w:r>
      <w:r w:rsidRPr="00A11C6F">
        <w:rPr>
          <w:i/>
          <w:lang w:val="sv-SE"/>
        </w:rPr>
        <w:t xml:space="preserve"> Bestämmelser som tillämpas på organen. </w:t>
      </w:r>
      <w:r w:rsidRPr="00A11C6F">
        <w:rPr>
          <w:lang w:val="sv-SE"/>
        </w:rPr>
        <w:t>I paragrafen föreskrivs om de bestämmelser som ska tillämpas på organen i en kyrklig samfällighet. På församlingsrådet tillämpas vad som föreskrivs om kyrkorådet i 3 kap. 34, 37, 38 och 39 § i kyrkoordningen. De bestämmelser som tillämpas på organen ändras när det är fråga om ett ärende som faller under gemensamma kyrkofullmäktiges behörighet och som i grundstadgan delegerats till församlingsrådet. På behandlingen av sådana ärenden i församlingsrådet tillämpas vad som föreskrivs om kvalificerad majoritet och underställning i fråga om kyrkofullmäktige.</w:t>
      </w:r>
      <w:r w:rsidR="00D70BAF">
        <w:rPr>
          <w:lang w:val="sv-SE"/>
        </w:rPr>
        <w:t xml:space="preserve"> </w:t>
      </w:r>
      <w:r w:rsidRPr="00A11C6F">
        <w:rPr>
          <w:lang w:val="sv-SE"/>
        </w:rPr>
        <w:t>I den nu gällande bestämmelsen begränsas inte de bestämmelser som ska tillämpas, vilket även innebär att behandlingen är offentlig och att beredningen av ärendet och jäv bedöms på ett annat sätt. Till församlingsrådet kan i grundstadgan delegeras inrättande och indragande av tjänster samt överlåtelse av fast egendom.</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20 §.</w:t>
      </w:r>
      <w:r w:rsidRPr="00A11C6F">
        <w:rPr>
          <w:i/>
          <w:lang w:val="sv-SE"/>
        </w:rPr>
        <w:t xml:space="preserve"> </w:t>
      </w:r>
      <w:r w:rsidRPr="00A11C6F">
        <w:rPr>
          <w:bCs/>
          <w:i/>
          <w:iCs/>
          <w:lang w:val="sv-SE"/>
        </w:rPr>
        <w:t>Avtal mellan församlingar och kyrkliga samfälligheter eller med kommunen eller landskapet</w:t>
      </w:r>
      <w:r w:rsidRPr="00A11C6F">
        <w:rPr>
          <w:lang w:val="sv-SE"/>
        </w:rPr>
        <w:t>.</w:t>
      </w:r>
      <w:r w:rsidRPr="00A11C6F">
        <w:rPr>
          <w:bCs/>
          <w:i/>
          <w:iCs/>
          <w:lang w:val="sv-SE"/>
        </w:rPr>
        <w:t xml:space="preserve"> </w:t>
      </w:r>
      <w:r w:rsidRPr="00A11C6F">
        <w:rPr>
          <w:bCs/>
          <w:iCs/>
          <w:lang w:val="sv-SE"/>
        </w:rPr>
        <w:t>Paragrafen motsvarar i övrigt den gällande lagen men de bestämmelser som gäller bestämmelserna om avtalen mellan församlingarna och de kyrkliga samfälligheterna flyttas till 3 kap. 51 § i kyrkoordningen.</w:t>
      </w:r>
      <w:r w:rsidR="00681B0F">
        <w:rPr>
          <w:bCs/>
          <w:iCs/>
          <w:lang w:val="sv-SE"/>
        </w:rPr>
        <w:t xml:space="preserve"> </w:t>
      </w:r>
      <w:r w:rsidRPr="00A11C6F">
        <w:rPr>
          <w:bCs/>
          <w:iCs/>
          <w:lang w:val="sv-SE"/>
        </w:rPr>
        <w:t xml:space="preserve">I formuleringen av paragrafen har dessutom social- och hälsovårdsreformen samt landskapsreformen beaktats. </w:t>
      </w:r>
      <w:r w:rsidRPr="00A11C6F">
        <w:rPr>
          <w:lang w:val="sv-SE"/>
        </w:rPr>
        <w:t>Om skötseln av en uppgift kan avtalas med kommunen eller landskapet till exempel när församlingens uppgift även ingår i kommunens eller landskapets verksamhetsområde. För att leda uppgiften kan tillsättas en direktion där även representanter för kommunen eller landskapet kan vara medlemmar.</w:t>
      </w:r>
    </w:p>
    <w:p w:rsidR="00833DE2" w:rsidRPr="00A11C6F" w:rsidRDefault="00833DE2" w:rsidP="00833DE2">
      <w:pPr>
        <w:jc w:val="both"/>
        <w:rPr>
          <w:lang w:val="sv-SE"/>
        </w:rPr>
      </w:pPr>
    </w:p>
    <w:p w:rsidR="00833DE2" w:rsidRPr="00A11C6F" w:rsidRDefault="00833DE2" w:rsidP="00833DE2">
      <w:pPr>
        <w:jc w:val="both"/>
        <w:rPr>
          <w:i/>
          <w:iCs/>
          <w:lang w:val="sv-SE"/>
        </w:rPr>
      </w:pPr>
      <w:r w:rsidRPr="00A11C6F">
        <w:rPr>
          <w:i/>
          <w:iCs/>
          <w:lang w:val="sv-SE"/>
        </w:rPr>
        <w:t>Kyrkliga byggnader och församlingens fastigheter</w:t>
      </w:r>
    </w:p>
    <w:p w:rsidR="00833DE2" w:rsidRPr="00A11C6F" w:rsidRDefault="00833DE2" w:rsidP="00833DE2">
      <w:pPr>
        <w:jc w:val="both"/>
        <w:rPr>
          <w:i/>
          <w:iCs/>
          <w:lang w:val="sv-SE"/>
        </w:rPr>
      </w:pPr>
    </w:p>
    <w:p w:rsidR="00833DE2" w:rsidRPr="00A11C6F" w:rsidRDefault="00833DE2" w:rsidP="00833DE2">
      <w:pPr>
        <w:jc w:val="both"/>
        <w:rPr>
          <w:iCs/>
          <w:lang w:val="sv-SE"/>
        </w:rPr>
      </w:pPr>
      <w:r w:rsidRPr="00A11C6F">
        <w:rPr>
          <w:iCs/>
          <w:lang w:val="sv-SE"/>
        </w:rPr>
        <w:t xml:space="preserve">Bestämmelserna om byggnadsskydd i den gällande lagen reviderades med stöd av en lag som trädde i kraft den 1 januari 2014 (895/2013, RP 96/2013 </w:t>
      </w:r>
      <w:proofErr w:type="spellStart"/>
      <w:r w:rsidRPr="00A11C6F">
        <w:rPr>
          <w:iCs/>
          <w:lang w:val="sv-SE"/>
        </w:rPr>
        <w:t>rd</w:t>
      </w:r>
      <w:proofErr w:type="spellEnd"/>
      <w:r w:rsidRPr="00A11C6F">
        <w:rPr>
          <w:iCs/>
          <w:lang w:val="sv-SE"/>
        </w:rPr>
        <w:t>.) Bestämmelserna om byggnadsskydd i 14 kap. i kyrkolagen överförs hu</w:t>
      </w:r>
      <w:r w:rsidR="001C0C0E">
        <w:rPr>
          <w:iCs/>
          <w:lang w:val="sv-SE"/>
        </w:rPr>
        <w:t>vudsakligen som sådana till 21–</w:t>
      </w:r>
      <w:r w:rsidRPr="00A11C6F">
        <w:rPr>
          <w:iCs/>
          <w:lang w:val="sv-SE"/>
        </w:rPr>
        <w:t xml:space="preserve">27 §. </w:t>
      </w:r>
    </w:p>
    <w:p w:rsidR="00833DE2" w:rsidRPr="00A11C6F" w:rsidRDefault="00833DE2" w:rsidP="00833DE2">
      <w:pPr>
        <w:jc w:val="both"/>
        <w:rPr>
          <w:b/>
          <w:iCs/>
          <w:lang w:val="sv-SE"/>
        </w:rPr>
      </w:pPr>
    </w:p>
    <w:p w:rsidR="00833DE2" w:rsidRPr="00A11C6F" w:rsidRDefault="00833DE2" w:rsidP="00833DE2">
      <w:pPr>
        <w:jc w:val="both"/>
        <w:rPr>
          <w:iCs/>
          <w:lang w:val="sv-SE"/>
        </w:rPr>
      </w:pPr>
      <w:r w:rsidRPr="00A11C6F">
        <w:rPr>
          <w:b/>
          <w:iCs/>
          <w:lang w:val="sv-SE"/>
        </w:rPr>
        <w:t>21 §.</w:t>
      </w:r>
      <w:r w:rsidRPr="00A11C6F">
        <w:rPr>
          <w:i/>
          <w:iCs/>
          <w:lang w:val="sv-SE"/>
        </w:rPr>
        <w:t xml:space="preserve"> Kyrklig byggnad och underställning av beslut. </w:t>
      </w:r>
      <w:r w:rsidRPr="00A11C6F">
        <w:rPr>
          <w:iCs/>
          <w:lang w:val="sv-SE"/>
        </w:rPr>
        <w:t xml:space="preserve">I paragrafens 1 mom. definieras en kyrklig byggnad. Begreppet kyrklig byggnad är i sig klart. Tolkningsproblem kan förekomma i fråga om vad kyrkogården, som avses i 2 mom., omfattar. Fasaden på de sidobyggnader som omedelbart angränsar till kyrkogården och har en väsentlig inverkan på den faller utanför begreppet. Högsta förvaltningsdomstolen har i sitt avgörande 3.10.2002 T 2365 gällande Seinäjoki kyrkokomplex, som ritats av Alvar Aalto, ansett att det församlingscenter och den ekonomiförvaltningsbyggnad som gränsar till kyrkotomten inte omfattas av det kyrkliga byggnadsskyddet utan faller inom ramen för den dåvarande byggnadsskyddslagen. Däremot kan man anse att eventuella byggnader och konstruktioner som finns på inom kyrkotomten hör till begreppet kyrkotomt.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I 3 mom. föreskrivs på motsvarande sätt som i den nuvarande lagen om att kyrkofullmäktiges och gemensamma kyrkofullmäktiges beslut som gäller kyrkliga byggnader ska underställas kyrkostyrelsen för fastställelse. En väsentlig ändring av en kyrklig byggnad gäller såväl byggnadens exteriör som dess interiör och konstruktioner.</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 xml:space="preserve">I fortsättningen ska bestämmelser om kyrkan tas in i 3 kap. 52 § i kyrkoordningen i stället för i kyrkolagen. </w:t>
      </w:r>
    </w:p>
    <w:p w:rsidR="00833DE2" w:rsidRPr="00A11C6F" w:rsidRDefault="00833DE2" w:rsidP="00833DE2">
      <w:pPr>
        <w:jc w:val="both"/>
        <w:rPr>
          <w:b/>
          <w:iCs/>
          <w:lang w:val="sv-SE"/>
        </w:rPr>
      </w:pPr>
    </w:p>
    <w:p w:rsidR="00833DE2" w:rsidRPr="00A11C6F" w:rsidRDefault="00833DE2" w:rsidP="00833DE2">
      <w:pPr>
        <w:jc w:val="both"/>
        <w:rPr>
          <w:lang w:val="sv-SE"/>
        </w:rPr>
      </w:pPr>
      <w:r w:rsidRPr="00A11C6F">
        <w:rPr>
          <w:b/>
          <w:iCs/>
          <w:lang w:val="sv-SE"/>
        </w:rPr>
        <w:t>22 §.</w:t>
      </w:r>
      <w:r w:rsidRPr="00A11C6F">
        <w:rPr>
          <w:iCs/>
          <w:lang w:val="sv-SE"/>
        </w:rPr>
        <w:t xml:space="preserve"> </w:t>
      </w:r>
      <w:r w:rsidRPr="00A11C6F">
        <w:rPr>
          <w:i/>
          <w:iCs/>
          <w:lang w:val="sv-SE"/>
        </w:rPr>
        <w:t xml:space="preserve">Skydd av kyrklig byggnad. </w:t>
      </w:r>
      <w:r w:rsidRPr="00A11C6F">
        <w:rPr>
          <w:iCs/>
          <w:lang w:val="sv-SE"/>
        </w:rPr>
        <w:t>I paragrafen föreskrivs om skyddet av en kyrklig byggnad, syftet med skyddet och förutsättningarna för det. Syftet med skyddet av en kyrklig byggnad svarar mot syftet i 1 § i lagen om skyddande av byggnadsarvet (498/2010).</w:t>
      </w:r>
      <w:r w:rsidRPr="00A11C6F">
        <w:rPr>
          <w:lang w:val="sv-SE"/>
        </w:rPr>
        <w:t xml:space="preserve">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Skyddet av kyrkliga byggnader gäller primärt själva byggnaden, till vilken även dess konstruktioner räknas.</w:t>
      </w:r>
      <w:r w:rsidRPr="00A11C6F">
        <w:rPr>
          <w:lang w:val="sv-SE"/>
        </w:rPr>
        <w:t xml:space="preserve"> </w:t>
      </w:r>
      <w:r w:rsidRPr="00A11C6F">
        <w:rPr>
          <w:iCs/>
          <w:lang w:val="sv-SE"/>
        </w:rPr>
        <w:t>Enligt 3 mom. omfattar byggnadsskyddet också den fasta inredningen, målningar och konstverk i anslutning till den samt byggnadens gårdsområde.</w:t>
      </w:r>
      <w:r w:rsidR="00D70BAF">
        <w:rPr>
          <w:iCs/>
          <w:lang w:val="sv-SE"/>
        </w:rPr>
        <w:t xml:space="preserve"> </w:t>
      </w:r>
    </w:p>
    <w:p w:rsidR="00833DE2" w:rsidRPr="00A11C6F" w:rsidRDefault="00833DE2" w:rsidP="00833DE2">
      <w:pPr>
        <w:jc w:val="both"/>
        <w:rPr>
          <w:b/>
          <w:iCs/>
          <w:lang w:val="sv-SE"/>
        </w:rPr>
      </w:pPr>
    </w:p>
    <w:p w:rsidR="00833DE2" w:rsidRPr="00A11C6F" w:rsidRDefault="00833DE2" w:rsidP="00833DE2">
      <w:pPr>
        <w:jc w:val="both"/>
        <w:rPr>
          <w:iCs/>
          <w:lang w:val="sv-SE"/>
        </w:rPr>
      </w:pPr>
      <w:r w:rsidRPr="00A11C6F">
        <w:rPr>
          <w:b/>
          <w:iCs/>
          <w:lang w:val="sv-SE"/>
        </w:rPr>
        <w:t>23 §.</w:t>
      </w:r>
      <w:r w:rsidRPr="00A11C6F">
        <w:rPr>
          <w:i/>
          <w:iCs/>
          <w:lang w:val="sv-SE"/>
        </w:rPr>
        <w:t xml:space="preserve"> Utlåtanden. </w:t>
      </w:r>
      <w:r w:rsidRPr="00A11C6F">
        <w:rPr>
          <w:iCs/>
          <w:lang w:val="sv-SE"/>
        </w:rPr>
        <w:t>I paragrafen föreskrivs om utlåtandeförfarandet i de situationer där församlingen eller den kyrkliga samfälligheten ska be begära ett utlåtande om en plan som gäller en kyrklig byggnad av Museiverket, Ålands landskapsregering eller sametinget.</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Utlåtande ska begäras redan för en plan i ärendet. Utlåtande ska begäras även då det är oklart huruvida en plan innebär en väsentlig ändring av en kyrklig byggnad. Utlåtandet begärs i ärendets beredningsskede av den instans som bereder ärendet, antingen kyrkorådet, gemensamma kyrkorådet eller en tjänsteinnehavare. I praktiken är det mest ändamålsenligt att kontakta Museiverket redan i början av planeringsskedet eller innan projektet påbörjas.</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 xml:space="preserve">I 2 mom. föreskrivs om församlingens eller den kyrkliga samfällighetens skyldighet att innan ett beslut som avses i 1 mom. fattas bereda Ålands landskapsregering eller sametinget tillfälle att ge ett utlåtande i ärendet. Om den kyrkliga byggnaden finns på Åland ska Ålands landskapsregering beredas tillfälle att ge ett utlåtande i ärendet. I praktiken bereds utlåtandet då av museibyrån, som är Ålands landskapsregerings expertinstans, men den egentliga myndighetsinstansen är landskapsregeringen. Om den </w:t>
      </w:r>
      <w:proofErr w:type="spellStart"/>
      <w:r w:rsidRPr="00A11C6F">
        <w:rPr>
          <w:iCs/>
          <w:lang w:val="sv-SE"/>
        </w:rPr>
        <w:t>kyrkiga</w:t>
      </w:r>
      <w:proofErr w:type="spellEnd"/>
      <w:r w:rsidRPr="00A11C6F">
        <w:rPr>
          <w:iCs/>
          <w:lang w:val="sv-SE"/>
        </w:rPr>
        <w:t xml:space="preserve"> byggnaden finns inom samernas hembygdsområde ska sametinget beredas tillfälle att ge ett utlåtande. Samemuseet </w:t>
      </w:r>
      <w:proofErr w:type="spellStart"/>
      <w:r w:rsidRPr="00A11C6F">
        <w:rPr>
          <w:iCs/>
          <w:lang w:val="sv-SE"/>
        </w:rPr>
        <w:t>Siida</w:t>
      </w:r>
      <w:proofErr w:type="spellEnd"/>
      <w:r w:rsidRPr="00A11C6F">
        <w:rPr>
          <w:iCs/>
          <w:lang w:val="sv-SE"/>
        </w:rPr>
        <w:t xml:space="preserve"> fungerar i samverkan med Museiverket som expert i frågor som gäller bevarande av byggnadsarvet. Utlåtandena skickas till underställningsmyndigheten tillsammans med övriga handlingar som gäller ärendet.</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 xml:space="preserve">I 3 mom. föreskrivs om Museiverkets rätt att ge anvisningar om verkställigheten av ett beslut som gäller en kyrklig byggnad. Uppföljningen av renoveringsplaner för skyddade av kyrkliga byggnader ska även i fortsättningen vara koncentrerad till en myndighet, dvs. Museiverket. I första hand är syftet att renoveringsprojekt som berör en kyrklig byggnad genomförs genom samarbete mellan församlingen, kyrkostyrelsen och Museiverket. </w:t>
      </w:r>
    </w:p>
    <w:p w:rsidR="00833DE2" w:rsidRPr="00A11C6F" w:rsidRDefault="00833DE2" w:rsidP="00833DE2">
      <w:pPr>
        <w:jc w:val="both"/>
        <w:rPr>
          <w:b/>
          <w:iCs/>
          <w:lang w:val="sv-SE"/>
        </w:rPr>
      </w:pPr>
    </w:p>
    <w:p w:rsidR="00833DE2" w:rsidRPr="00A11C6F" w:rsidRDefault="00833DE2" w:rsidP="00833DE2">
      <w:pPr>
        <w:jc w:val="both"/>
        <w:rPr>
          <w:iCs/>
          <w:lang w:val="sv-SE"/>
        </w:rPr>
      </w:pPr>
      <w:r w:rsidRPr="00A11C6F">
        <w:rPr>
          <w:b/>
          <w:iCs/>
          <w:lang w:val="sv-SE"/>
        </w:rPr>
        <w:lastRenderedPageBreak/>
        <w:t>24 §.</w:t>
      </w:r>
      <w:r w:rsidRPr="00A11C6F">
        <w:rPr>
          <w:i/>
          <w:iCs/>
          <w:lang w:val="sv-SE"/>
        </w:rPr>
        <w:t xml:space="preserve"> Skydd av kyrklig byggnad upphör.</w:t>
      </w:r>
      <w:r w:rsidR="00681B0F">
        <w:rPr>
          <w:i/>
          <w:iCs/>
          <w:lang w:val="sv-SE"/>
        </w:rPr>
        <w:t xml:space="preserve"> </w:t>
      </w:r>
      <w:r w:rsidRPr="00A11C6F">
        <w:rPr>
          <w:iCs/>
          <w:lang w:val="sv-SE"/>
        </w:rPr>
        <w:t xml:space="preserve">Paragrafen motsvarar den gällande lagen men dess rubrik ändras. Paragrafens 1 mom. reglerar grunderna för när kyrkostyrelsen kan fatta beslut om att skyddet av en kyrklig byggnad upphör. I beslutsfattandet, som inkluderar ändamålsenlighetsprövning, ska även målen för skydd av kyrkliga byggnader enligt 22 § beaktas.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I 3 mom. föreskrivs att kyrkostyrelsens beslut om att skyddet av en kyrklig byggnad upphör utan dröjsmål ska meddelas närings-, trafik- och miljöcentralen eftersom det kan finnas behov av att skydda byggnaden enligt lagen om skyddande av byggnadsarvet trots att byggnaden inte längre är skyddad enligt kyrkolagen.</w:t>
      </w:r>
      <w:r w:rsidR="00681B0F">
        <w:rPr>
          <w:lang w:val="sv-SE"/>
        </w:rPr>
        <w:t xml:space="preserve"> </w:t>
      </w:r>
      <w:r w:rsidRPr="00A11C6F">
        <w:rPr>
          <w:iCs/>
          <w:lang w:val="sv-SE"/>
        </w:rPr>
        <w:t>Beslutet ska dessutom meddelas den kommun där den kyrkliga byggnaden ligger eftersom en kyrklig byggnad kan vara skyddad även i detaljplanen och när skyddet upphör kan det förutsätta en ändring av planreserveringen.</w:t>
      </w:r>
    </w:p>
    <w:p w:rsidR="00833DE2" w:rsidRPr="00A11C6F" w:rsidRDefault="00833DE2" w:rsidP="00833DE2">
      <w:pPr>
        <w:jc w:val="both"/>
        <w:rPr>
          <w:b/>
          <w:iCs/>
          <w:lang w:val="sv-SE"/>
        </w:rPr>
      </w:pPr>
    </w:p>
    <w:p w:rsidR="00833DE2" w:rsidRPr="00A11C6F" w:rsidRDefault="00833DE2" w:rsidP="00833DE2">
      <w:pPr>
        <w:jc w:val="both"/>
        <w:rPr>
          <w:iCs/>
          <w:lang w:val="sv-SE"/>
        </w:rPr>
      </w:pPr>
      <w:r w:rsidRPr="00A11C6F">
        <w:rPr>
          <w:b/>
          <w:iCs/>
          <w:lang w:val="sv-SE"/>
        </w:rPr>
        <w:t>25 §.</w:t>
      </w:r>
      <w:r w:rsidRPr="00A11C6F">
        <w:rPr>
          <w:i/>
          <w:iCs/>
          <w:lang w:val="sv-SE"/>
        </w:rPr>
        <w:t xml:space="preserve"> Tillsyn över skyddet av en kyrklig byggnad. </w:t>
      </w:r>
      <w:r w:rsidRPr="00A11C6F">
        <w:rPr>
          <w:iCs/>
          <w:lang w:val="sv-SE"/>
        </w:rPr>
        <w:t>I paragrafen föreskrivs om de rättigheter en utsedd inspektör och kyrkostyrelsen har vid tillsynen av skyddet av en kyrklig byggnad. Paragrafen motsvarar den gällande lagen men dess rubrik ändras. För att skyddet ska gälla är det viktigt att den myndighet som ansvarar för skyddet har tillträde till byggnaden för att utföra undersökningar, göra mätningar och övervaka de ändringar som görs i byggnaden. Kyrkostyrelsen kan förbjuda ändrings- och renoveringsarbete om det beslut som fattats om arbetet inte fastställts eller besluta att arbetet ska avbrytas.</w:t>
      </w:r>
    </w:p>
    <w:p w:rsidR="00833DE2" w:rsidRPr="00A11C6F" w:rsidRDefault="00833DE2" w:rsidP="00833DE2">
      <w:pPr>
        <w:jc w:val="both"/>
        <w:rPr>
          <w:b/>
          <w:iCs/>
          <w:lang w:val="sv-SE"/>
        </w:rPr>
      </w:pPr>
    </w:p>
    <w:p w:rsidR="00833DE2" w:rsidRPr="00A11C6F" w:rsidRDefault="00833DE2" w:rsidP="00833DE2">
      <w:pPr>
        <w:jc w:val="both"/>
        <w:rPr>
          <w:iCs/>
          <w:lang w:val="sv-SE"/>
        </w:rPr>
      </w:pPr>
      <w:r w:rsidRPr="00A11C6F">
        <w:rPr>
          <w:b/>
          <w:iCs/>
          <w:lang w:val="sv-SE"/>
        </w:rPr>
        <w:t>26 §.</w:t>
      </w:r>
      <w:r w:rsidRPr="00A11C6F">
        <w:rPr>
          <w:iCs/>
          <w:lang w:val="sv-SE"/>
        </w:rPr>
        <w:t xml:space="preserve"> </w:t>
      </w:r>
      <w:r w:rsidRPr="00A11C6F">
        <w:rPr>
          <w:i/>
          <w:iCs/>
          <w:lang w:val="sv-SE"/>
        </w:rPr>
        <w:t>Kostnaderna för skyddet av en kyrklig byggnad.</w:t>
      </w:r>
      <w:r w:rsidRPr="00A11C6F">
        <w:rPr>
          <w:iCs/>
          <w:lang w:val="sv-SE"/>
        </w:rPr>
        <w:t xml:space="preserve"> Församlingens kostnadsansvar begränsas så att församlingen inte kan åläggas att vidta sådana skyddsåtgärder som orsakar kostnader som står i ett uppenbart missförhållande till de medel som församlingen kan anvisa för skötseln och renoveringen av alla sina kyrkliga byggnader. Paragrafen motsvarar den gällande lagen men dess rubrik ändras.</w:t>
      </w:r>
    </w:p>
    <w:p w:rsidR="00833DE2" w:rsidRPr="00A11C6F" w:rsidRDefault="00833DE2" w:rsidP="00833DE2">
      <w:pPr>
        <w:jc w:val="both"/>
        <w:rPr>
          <w:b/>
          <w:iCs/>
          <w:lang w:val="sv-SE"/>
        </w:rPr>
      </w:pPr>
    </w:p>
    <w:p w:rsidR="00833DE2" w:rsidRPr="00A11C6F" w:rsidRDefault="00833DE2" w:rsidP="00833DE2">
      <w:pPr>
        <w:jc w:val="both"/>
        <w:rPr>
          <w:lang w:val="sv-SE"/>
        </w:rPr>
      </w:pPr>
      <w:r w:rsidRPr="00A11C6F">
        <w:rPr>
          <w:b/>
          <w:iCs/>
          <w:lang w:val="sv-SE"/>
        </w:rPr>
        <w:t>27 §.</w:t>
      </w:r>
      <w:r w:rsidRPr="00A11C6F">
        <w:rPr>
          <w:iCs/>
          <w:lang w:val="sv-SE"/>
        </w:rPr>
        <w:t xml:space="preserve"> </w:t>
      </w:r>
      <w:r w:rsidRPr="00A11C6F">
        <w:rPr>
          <w:i/>
          <w:iCs/>
          <w:lang w:val="sv-SE"/>
        </w:rPr>
        <w:t xml:space="preserve">Överlåtelse av fast egendom. </w:t>
      </w:r>
      <w:r w:rsidRPr="00A11C6F">
        <w:rPr>
          <w:iCs/>
          <w:lang w:val="sv-SE"/>
        </w:rPr>
        <w:t>I paragrafen föreskrivs om de förfaringssätt som ska iakttas när en fastighet som församlingen äger överlåts eller arrenderas ut, om fastigheten överlåts eller arrenderas ut med ett arrendeavtal på minst tio år. I paragrafen föreskrivs dessutom om underställningsförfarandet om föremålet för överlåtelsen är en begravningsplatsfastighet eller en fastighet med en kyrklig byggnad.</w:t>
      </w:r>
      <w:r w:rsidR="00681B0F">
        <w:rPr>
          <w:iCs/>
          <w:lang w:val="sv-SE"/>
        </w:rPr>
        <w:t xml:space="preserve"> </w:t>
      </w:r>
      <w:r w:rsidRPr="00A11C6F">
        <w:rPr>
          <w:iCs/>
          <w:lang w:val="sv-SE"/>
        </w:rPr>
        <w:t xml:space="preserve">I kyrkolagen föreskrivs inte längre särskilt om kyrkans jordagods eftersom begreppet kyrkans jordagods inte finns i jordabalken (540/1995) som trädde i kraft 1.1.1997.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När församlingen överlåter eller arrenderar ut en fastighet som den äger ska EU:s konkurrensregler och i synnerhet bestämmelserna om statligt stöd beaktas. I paragrafen tas enligt förslaget in de riktlinjer som framgår av kommissionens meddelande nr C 209/03 (</w:t>
      </w:r>
      <w:r w:rsidRPr="00A11C6F">
        <w:rPr>
          <w:bCs/>
          <w:iCs/>
          <w:lang w:val="sv-SE"/>
        </w:rPr>
        <w:t>Kommissionens meddelande om inslag av stöd vid statliga myndigheters försäljning av mark och byggnader</w:t>
      </w:r>
      <w:r w:rsidRPr="00A11C6F">
        <w:rPr>
          <w:iCs/>
          <w:lang w:val="sv-SE"/>
        </w:rPr>
        <w:t>). Riktlinjerna gäller grunderna för när försäljning av mark och byggnader inte anses ha inslag av förbjudet statligt stöd. Försäljning av fastigheter och ingående av arrendeavtal ska beredas och genomföras så att alla medborgare och företag i samma ställning har lika möjligheter att ge ett anbud.</w:t>
      </w:r>
      <w:r w:rsidRPr="00A11C6F">
        <w:rPr>
          <w:lang w:val="sv-SE"/>
        </w:rPr>
        <w:t xml:space="preserve"> </w:t>
      </w:r>
      <w:r w:rsidRPr="00A11C6F">
        <w:rPr>
          <w:iCs/>
          <w:lang w:val="sv-SE"/>
        </w:rPr>
        <w:t xml:space="preserve">Detta tryggas bäst genom att affären eller arrendeavtalet avgörs på basis av anbud som getts utifrån offentlig kungörelse av försäljning. Informationen om anbudsförfarandet har varit tillräckligt när det under en rimligt lång tidsperiod (två månader eller mer) tillkännagivits i rikstäckande eller lokala tidningar, så att alla potentiella köpare kan nås för kännedom. </w:t>
      </w:r>
    </w:p>
    <w:p w:rsidR="00833DE2" w:rsidRPr="00A11C6F" w:rsidRDefault="00681B0F" w:rsidP="00833DE2">
      <w:pPr>
        <w:jc w:val="both"/>
        <w:rPr>
          <w:iCs/>
          <w:lang w:val="sv-SE"/>
        </w:rPr>
      </w:pPr>
      <w:r>
        <w:rPr>
          <w:iCs/>
          <w:lang w:val="sv-SE"/>
        </w:rPr>
        <w:t xml:space="preserve"> </w:t>
      </w:r>
    </w:p>
    <w:p w:rsidR="00833DE2" w:rsidRPr="00A11C6F" w:rsidRDefault="00833DE2" w:rsidP="00833DE2">
      <w:pPr>
        <w:jc w:val="both"/>
        <w:rPr>
          <w:iCs/>
          <w:lang w:val="sv-SE"/>
        </w:rPr>
      </w:pPr>
      <w:r w:rsidRPr="00A11C6F">
        <w:rPr>
          <w:iCs/>
          <w:lang w:val="sv-SE"/>
        </w:rPr>
        <w:t xml:space="preserve">I 2 mom. föreskrivs det om situationer där det inte är möjligt att överlåta eller arrendera ut en fastighet med hjälp av ett sådant anbudsförfarande som avses i 1 mom. I detta fall ska en oberoende värderare </w:t>
      </w:r>
      <w:r w:rsidRPr="00A11C6F">
        <w:rPr>
          <w:iCs/>
          <w:lang w:val="sv-SE"/>
        </w:rPr>
        <w:lastRenderedPageBreak/>
        <w:t xml:space="preserve">bedöma fastighetens marknadsvärde eller marknadsmässiga arrendenivå. Att anlita en värderare ska övervägas även t.ex. i situationer där man i det anbudsförfarande som avses i 1 mom. har fått endast ett anbud, och det med hjälp av anbudet inte har varit möjligt att säkerställa det verkliga marknadsvärdet.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Med en värderare avses en person med gott anseende som har avlagt en för branschen lämplig examen och har tillräcklig erfarenhet och som besitter kompetens i fråga om värdering av mark och byggnader i området. Värderaren ska i sitt uppdrag vara oberoende. I praktiken kan den oberoende värderaren vara t.ex. en auktoriserad fastighetsmäklare (AFM). För mer krävande objekt, såsom områden som ska planläggas eller för värdefulla byggnader, rekommenderas att en auktoriserad fastighetsvärderare (AKA) anlitas.</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Med hjälp av värderaren ska det för fastigheten fastställas ett marknadsvärde eller för arrendet en marknadsmässig arrendenivå som det planerade överlåtelse- eller ar</w:t>
      </w:r>
      <w:r w:rsidR="001C0C0E">
        <w:rPr>
          <w:iCs/>
          <w:lang w:val="sv-SE"/>
        </w:rPr>
        <w:t>rendepriset ska jämföras med. I </w:t>
      </w:r>
      <w:r w:rsidRPr="00A11C6F">
        <w:rPr>
          <w:iCs/>
          <w:lang w:val="sv-SE"/>
        </w:rPr>
        <w:t>praktiken kan det vara problematiskt att bedöma värdet på sådana fastigheter som sällan bjuds ut på marknaden eller där det finns byggnader som lämpar sig endast för vissa branscher eller som inte har flera intresserade köpare eller arrendatorer. I sådana praktiska situationer kan det vara ändamålsenligt att begära ett utlåtande av flera sakkunniga. Om värderingarna är motstridiga kan ett genomsnitt av de sakkunnigas värderingar betraktas som marknadsvärde.</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 xml:space="preserve">I 3 mom. föreskrivs om den underställningsskyldighet som ska tillämpas på överlåtelsen av fastigheter på ett sätt som avviker från den gällande lagen. Skyldigheten att underställa beslut om överlåtelse av fast egendom har tidigare motiverats med tryggandet av små församlingar i affärsförhandlingarna. I små församlingar har kraften inte alltid räckt till för jämställda förhandlingar. Ett viktigare problem i församlingarnas beslutsfattande har dock ofta varit att även representanter den andra partens företrädare i affären har ingått i något beslutande organ.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 xml:space="preserve">Underställningsförfarandet har å andra sidan betraktas som en olägenhet eftersom det onödigt fördröjer verkställandet av besluten. Även antalet potentiella köpare kan vara mindre när den köpta fastigheten inte genast övergår i köparens besittning. Den administrativa processen i samband med försäljningen av en fastighet varar flera månader, vilket varken ur försäljarens eller ur köparens synvinkel kan anses vara tillfredsställande. Församlingarnas och de kyrkliga samfälligheternas säljobjekt konkurrerar inte heller med kommunernas objekt. Av dessa orsaker föreslås att underställningsförfarandet huvudsakligen slopas i samband med överlåtelse av fastighet. Eftersom det är fråga om egendom som ägs av ett offentligrättsligt samfund kan affären slutas endast om det pris som fås för objektet motsvarar dess gängse värde. Om de förfaringssätt som ska iakttas vid överlåtelse av fast egendom föreskrivs i fortsättningen i 1 och 2 mom. </w:t>
      </w:r>
    </w:p>
    <w:p w:rsidR="00833DE2" w:rsidRPr="00A11C6F" w:rsidRDefault="00833DE2" w:rsidP="00833DE2">
      <w:pPr>
        <w:jc w:val="both"/>
        <w:rPr>
          <w:iCs/>
          <w:lang w:val="sv-SE"/>
        </w:rPr>
      </w:pPr>
    </w:p>
    <w:p w:rsidR="00833DE2" w:rsidRPr="00A11C6F" w:rsidRDefault="00833DE2" w:rsidP="00833DE2">
      <w:pPr>
        <w:jc w:val="both"/>
        <w:rPr>
          <w:iCs/>
          <w:lang w:val="sv-SE"/>
        </w:rPr>
      </w:pPr>
      <w:r w:rsidRPr="00A11C6F">
        <w:rPr>
          <w:iCs/>
          <w:lang w:val="sv-SE"/>
        </w:rPr>
        <w:t>På grund av</w:t>
      </w:r>
      <w:r w:rsidRPr="00A11C6F">
        <w:rPr>
          <w:lang w:val="sv-SE"/>
        </w:rPr>
        <w:t xml:space="preserve"> karaktären hos begravningsplatsfastigheter och fastigheter med en kyrklig byggnad är det dock ändamålsenligt att beslut om överlåtelse av dem ska underställas kyrkostyrelsen för fastställelse.</w:t>
      </w:r>
      <w:r w:rsidR="00681B0F">
        <w:rPr>
          <w:iCs/>
          <w:lang w:val="sv-SE"/>
        </w:rPr>
        <w:t xml:space="preserve"> </w:t>
      </w:r>
      <w:r w:rsidRPr="00A11C6F">
        <w:rPr>
          <w:iCs/>
          <w:lang w:val="sv-SE"/>
        </w:rPr>
        <w:t>Däremot slopas underställningsskyldigheten helt i fråga om arrende.</w:t>
      </w:r>
    </w:p>
    <w:p w:rsidR="00833DE2" w:rsidRPr="00A11C6F" w:rsidRDefault="00833DE2" w:rsidP="00833DE2">
      <w:pPr>
        <w:jc w:val="both"/>
        <w:rPr>
          <w:lang w:val="sv-SE"/>
        </w:rPr>
      </w:pPr>
    </w:p>
    <w:p w:rsidR="00833DE2" w:rsidRPr="00A11C6F" w:rsidRDefault="00833DE2" w:rsidP="00833DE2">
      <w:pPr>
        <w:jc w:val="both"/>
        <w:rPr>
          <w:i/>
          <w:iCs/>
          <w:lang w:val="sv-SE"/>
        </w:rPr>
      </w:pPr>
      <w:r w:rsidRPr="00A11C6F">
        <w:rPr>
          <w:i/>
          <w:iCs/>
          <w:lang w:val="sv-SE"/>
        </w:rPr>
        <w:t>Begravningsväsendet</w:t>
      </w:r>
    </w:p>
    <w:p w:rsidR="00833DE2" w:rsidRPr="00A11C6F" w:rsidRDefault="00833DE2" w:rsidP="00833DE2">
      <w:pPr>
        <w:jc w:val="both"/>
        <w:rPr>
          <w:bCs/>
          <w:vanish/>
          <w:vertAlign w:val="subscript"/>
          <w:lang w:val="sv-SE"/>
        </w:rPr>
      </w:pPr>
    </w:p>
    <w:p w:rsidR="00833DE2" w:rsidRPr="00A11C6F" w:rsidRDefault="00833DE2" w:rsidP="00833DE2">
      <w:pPr>
        <w:jc w:val="both"/>
        <w:rPr>
          <w:i/>
          <w:iCs/>
          <w:lang w:val="sv-SE"/>
        </w:rPr>
      </w:pPr>
    </w:p>
    <w:p w:rsidR="00833DE2" w:rsidRPr="00A11C6F" w:rsidRDefault="00833DE2" w:rsidP="00833DE2">
      <w:pPr>
        <w:jc w:val="both"/>
        <w:rPr>
          <w:iCs/>
          <w:lang w:val="sv-SE"/>
        </w:rPr>
      </w:pPr>
      <w:r w:rsidRPr="00A11C6F">
        <w:rPr>
          <w:lang w:val="sv-SE"/>
        </w:rPr>
        <w:lastRenderedPageBreak/>
        <w:t xml:space="preserve">Bakom bestämmelserna om begravningsväsendet finns 3 § i </w:t>
      </w:r>
      <w:proofErr w:type="spellStart"/>
      <w:r w:rsidRPr="00A11C6F">
        <w:rPr>
          <w:lang w:val="sv-SE"/>
        </w:rPr>
        <w:t>begravningslagen</w:t>
      </w:r>
      <w:proofErr w:type="spellEnd"/>
      <w:r w:rsidRPr="00A11C6F">
        <w:rPr>
          <w:lang w:val="sv-SE"/>
        </w:rPr>
        <w:t>, enligt vilken församlingarna eller de kyrkliga samfälligheterna inom evangelisk-lutherska kyrkan ska hålla allmänna begravningsplatser. Bestämmelserna om begravningsväsendet tillämpas på gravar som överlåtits för all tid (släktgravar) i princip endast till den del det är fråga om gravskötseln, om vilken</w:t>
      </w:r>
      <w:r w:rsidR="001C0C0E">
        <w:rPr>
          <w:lang w:val="sv-SE"/>
        </w:rPr>
        <w:t xml:space="preserve"> föreskrivs i 33 </w:t>
      </w:r>
      <w:r w:rsidRPr="00A11C6F">
        <w:rPr>
          <w:lang w:val="sv-SE"/>
        </w:rPr>
        <w:t>§.</w:t>
      </w:r>
      <w:r w:rsidR="00681B0F">
        <w:rPr>
          <w:lang w:val="sv-SE"/>
        </w:rPr>
        <w:t xml:space="preserve"> </w:t>
      </w:r>
      <w:r w:rsidRPr="00A11C6F">
        <w:rPr>
          <w:lang w:val="sv-SE"/>
        </w:rPr>
        <w:t xml:space="preserve">På gravar som överlåtits för all tid tillämpas i övrigt bestämmelserna i den upphävda kyrkolagen (635/1964), om vilka föreskrivs i 13 kap. 8 § i lagförslaget.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28 §.</w:t>
      </w:r>
      <w:r w:rsidRPr="00A11C6F">
        <w:rPr>
          <w:lang w:val="sv-SE"/>
        </w:rPr>
        <w:t xml:space="preserve"> </w:t>
      </w:r>
      <w:r w:rsidRPr="00A11C6F">
        <w:rPr>
          <w:i/>
          <w:lang w:val="sv-SE"/>
        </w:rPr>
        <w:t xml:space="preserve">Anläggning och nedläggning av begravningsplats. </w:t>
      </w:r>
      <w:r w:rsidRPr="00A11C6F">
        <w:rPr>
          <w:lang w:val="sv-SE"/>
        </w:rPr>
        <w:t>I paragrafen föreskrivs om anläggning, utvidgning och nedläggning av en begravningsplats samt om underställningsförfarandet i samband därmed.</w:t>
      </w:r>
      <w:r w:rsidR="00D70BAF">
        <w:rPr>
          <w:lang w:val="sv-SE"/>
        </w:rPr>
        <w:t xml:space="preserve"> </w:t>
      </w:r>
      <w:r w:rsidRPr="00A11C6F">
        <w:rPr>
          <w:lang w:val="sv-SE"/>
        </w:rPr>
        <w:t xml:space="preserve">Enligt 3 kap. 55 § i förslaget till kyrkoordning ska församlingen ha en egen begravningsplats eller en gemensam begravningsplats med någon annan församling eller kyrklig samfällighet eller rätt att använda annan invigd begravningsplats.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Genom underställningsförfarande bedöms projektets laglighet och ändamålsenlighet. Kyrkostyrelsen kontrollerar bland annat att projektet motsvarar den plan som eventuellt förutsätts i markanvändnings- och byggnadslagstiftningen och att en anmälan enligt hälsoskyddslagen (763/1994) gjorts vid behov. Begravningsväsendet är ett samhälleligt uppdrag som anförtrotts kyrkan och avgöranden gällande begravningsplatsen är långvariga och dyra investeringar för församlingen. Nedläggningen av en begravningsplats är en viktig sak med avseende på vördandet av de avlidna.</w:t>
      </w:r>
      <w:r w:rsidR="00681B0F">
        <w:rPr>
          <w:lang w:val="sv-SE"/>
        </w:rPr>
        <w:t xml:space="preserve"> </w:t>
      </w:r>
      <w:r w:rsidRPr="00A11C6F">
        <w:rPr>
          <w:lang w:val="sv-SE"/>
        </w:rPr>
        <w:t>De ovan nämnda aspekterna talar för att underställningsförfarandet ska kvarstå.</w:t>
      </w:r>
    </w:p>
    <w:p w:rsidR="00833DE2" w:rsidRPr="00A11C6F" w:rsidRDefault="00833DE2" w:rsidP="00833DE2">
      <w:pPr>
        <w:jc w:val="both"/>
        <w:rPr>
          <w:lang w:val="sv-SE"/>
        </w:rPr>
      </w:pPr>
      <w:r w:rsidRPr="00A11C6F">
        <w:rPr>
          <w:lang w:val="sv-SE"/>
        </w:rPr>
        <w:t xml:space="preserve"> </w:t>
      </w:r>
    </w:p>
    <w:p w:rsidR="00833DE2" w:rsidRPr="00A11C6F" w:rsidRDefault="00833DE2" w:rsidP="00833DE2">
      <w:pPr>
        <w:jc w:val="both"/>
        <w:rPr>
          <w:lang w:val="sv-SE"/>
        </w:rPr>
      </w:pPr>
      <w:r w:rsidRPr="00A11C6F">
        <w:rPr>
          <w:b/>
          <w:lang w:val="sv-SE"/>
        </w:rPr>
        <w:t>29 §.</w:t>
      </w:r>
      <w:r w:rsidRPr="00A11C6F">
        <w:rPr>
          <w:lang w:val="sv-SE"/>
        </w:rPr>
        <w:t xml:space="preserve"> </w:t>
      </w:r>
      <w:r w:rsidRPr="00A11C6F">
        <w:rPr>
          <w:i/>
          <w:lang w:val="sv-SE"/>
        </w:rPr>
        <w:t xml:space="preserve">Gravrätt. </w:t>
      </w:r>
      <w:r w:rsidRPr="00A11C6F">
        <w:rPr>
          <w:lang w:val="sv-SE"/>
        </w:rPr>
        <w:t xml:space="preserve">Med gravrätt avses besittningsrätten till en grav. Enligt 11 § i </w:t>
      </w:r>
      <w:proofErr w:type="spellStart"/>
      <w:r w:rsidRPr="00A11C6F">
        <w:rPr>
          <w:lang w:val="sv-SE"/>
        </w:rPr>
        <w:t>begravningslagen</w:t>
      </w:r>
      <w:proofErr w:type="spellEnd"/>
      <w:r w:rsidRPr="00A11C6F">
        <w:rPr>
          <w:lang w:val="sv-SE"/>
        </w:rPr>
        <w:t xml:space="preserve"> gäller i fråga om gravrätten på en begravningsplats som hålls av en församling eller kyrklig samfällighet inom evangelisk-lutherska kyrkan vad som bestäms i kyrkolagen och vad som bestäms med stöd av den samt vad som avtalas mellan huvudmannen för begravningsplatsen och den som innehar gravrätten.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Enligt 4 § i </w:t>
      </w:r>
      <w:proofErr w:type="spellStart"/>
      <w:r w:rsidRPr="00A11C6F">
        <w:rPr>
          <w:lang w:val="sv-SE"/>
        </w:rPr>
        <w:t>begravningslagen</w:t>
      </w:r>
      <w:proofErr w:type="spellEnd"/>
      <w:r w:rsidRPr="00A11C6F">
        <w:rPr>
          <w:lang w:val="sv-SE"/>
        </w:rPr>
        <w:t xml:space="preserve"> är en församling eller kyrklig samfällighet skyldig att på begäran tillhandahålla gravplats för en avliden som vid tidpunkten för dödsfallet hade sin i lagen om hemkommun avsedda hemkommun inom församlingens eller den kyrkliga samfällighetens område. Om den avlidne inte vid sin död hade någon i lagen om hemkommun avsedd hemkommun åvilar skyldigheten den församling eller kyrkliga samfällighet inom vars område den avlidne var bosatt vid sin död. En församling eller kyrklig samfällighet är dessutom skyldig att på begäran tillhandahålla gravplats även för en sådan finsk medborgare som vid sin död var bosatt utomlands och vars sista hemkommun före flyttningen utomlands låg inom församlingens eller den kyrkliga samfällighetens område.</w:t>
      </w:r>
    </w:p>
    <w:p w:rsidR="00C57211" w:rsidRPr="00A11C6F" w:rsidRDefault="00C57211" w:rsidP="00833DE2">
      <w:pPr>
        <w:jc w:val="both"/>
        <w:rPr>
          <w:lang w:val="sv-SE"/>
        </w:rPr>
      </w:pPr>
    </w:p>
    <w:p w:rsidR="00833DE2" w:rsidRPr="00A11C6F" w:rsidRDefault="00833DE2" w:rsidP="00833DE2">
      <w:pPr>
        <w:jc w:val="both"/>
        <w:rPr>
          <w:lang w:val="sv-SE"/>
        </w:rPr>
      </w:pPr>
      <w:r w:rsidRPr="00A11C6F">
        <w:rPr>
          <w:lang w:val="sv-SE"/>
        </w:rPr>
        <w:t xml:space="preserve">Kyrkorådet kan enligt prövning besluta att även en avliden som inte ges denna rätt i </w:t>
      </w:r>
      <w:proofErr w:type="spellStart"/>
      <w:r w:rsidRPr="00A11C6F">
        <w:rPr>
          <w:lang w:val="sv-SE"/>
        </w:rPr>
        <w:t>begravningslagen</w:t>
      </w:r>
      <w:proofErr w:type="spellEnd"/>
      <w:r w:rsidRPr="00A11C6F">
        <w:rPr>
          <w:lang w:val="sv-SE"/>
        </w:rPr>
        <w:t xml:space="preserve"> kan begravas på begravningsplatsen. Till exempel många som flyttat från orten vill bli begravda i sin gamla hemtrakt. De tillstånd som beviljas enligt prövning får dock inte försvåra den skyldighet att tillhandahålla gravplats som åläggs församlingen i </w:t>
      </w:r>
      <w:proofErr w:type="spellStart"/>
      <w:r w:rsidRPr="00A11C6F">
        <w:rPr>
          <w:lang w:val="sv-SE"/>
        </w:rPr>
        <w:t>begravningslagen</w:t>
      </w:r>
      <w:proofErr w:type="spellEnd"/>
      <w:r w:rsidRPr="00A11C6F">
        <w:rPr>
          <w:lang w:val="sv-SE"/>
        </w:rPr>
        <w: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Gravrätten överlåts i samband med dödsfall och rätten kan samtidigt överlåtas till den avlidnas anhöriga. Graven kan omfatta en eller flera gravplatser och i samma gravplats kan det finnas flera gravutrymmen. Kyrkorådet kan av särskilda skäl överlåta en gravrätt även vid någon annan tidpunkt.</w:t>
      </w:r>
      <w:r w:rsidR="00681B0F">
        <w:rPr>
          <w:lang w:val="sv-SE"/>
        </w:rPr>
        <w:t xml:space="preserve"> </w:t>
      </w:r>
      <w:r w:rsidRPr="00A11C6F">
        <w:rPr>
          <w:lang w:val="sv-SE"/>
        </w:rPr>
        <w:t xml:space="preserve">Till exempel en person som flyttat utomlands kan på så sätt försäkra sig om att han eller hon blir begravd i sin tidigare </w:t>
      </w:r>
      <w:r w:rsidRPr="00A11C6F">
        <w:rPr>
          <w:lang w:val="sv-SE"/>
        </w:rPr>
        <w:lastRenderedPageBreak/>
        <w:t>hemtrakt. Den som innehar en gravrätt kan endast överlåta gravrätten till församlingen.</w:t>
      </w:r>
      <w:r w:rsidR="00D70BAF">
        <w:rPr>
          <w:lang w:val="sv-SE"/>
        </w:rPr>
        <w:t xml:space="preserve"> </w:t>
      </w:r>
      <w:r w:rsidRPr="00A11C6F">
        <w:rPr>
          <w:lang w:val="sv-SE"/>
        </w:rPr>
        <w:t xml:space="preserve"> En gravrätt kan alltså inte säljas, testamenteras eller doneras.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30 §.</w:t>
      </w:r>
      <w:r w:rsidR="00681B0F">
        <w:rPr>
          <w:lang w:val="sv-SE"/>
        </w:rPr>
        <w:t xml:space="preserve"> </w:t>
      </w:r>
      <w:r w:rsidRPr="00A11C6F">
        <w:rPr>
          <w:i/>
          <w:lang w:val="sv-SE"/>
        </w:rPr>
        <w:t xml:space="preserve">Gravrättens giltighetstid. </w:t>
      </w:r>
      <w:r w:rsidRPr="00A11C6F">
        <w:rPr>
          <w:lang w:val="sv-SE"/>
        </w:rPr>
        <w:t>I paragrafen föreskrivs om gravrättens giltighetstid och hur den räknas samt om förlängning av gravrätten. Om en ny avliden gravsätts i graven i slutet av gravrättens giltighetstid, som redan pågått länge, fortsätter gravrätten så länge som gravens fredningstid efter den senaste gravsättningen varar. Beroende på begravningsplatsen han fredningstiden också vara längre än 15 år.</w:t>
      </w:r>
      <w:r w:rsidR="00681B0F">
        <w:rPr>
          <w:lang w:val="sv-SE"/>
        </w:rPr>
        <w:t xml:space="preserve"> </w:t>
      </w:r>
      <w:r w:rsidRPr="00A11C6F">
        <w:rPr>
          <w:lang w:val="sv-SE"/>
        </w:rPr>
        <w:t xml:space="preserve">Gravrätten är i kraft endast så länge som graven utgör en del av en fredad begravningsplats. Enligt 15 § i </w:t>
      </w:r>
      <w:proofErr w:type="spellStart"/>
      <w:r w:rsidRPr="00A11C6F">
        <w:rPr>
          <w:lang w:val="sv-SE"/>
        </w:rPr>
        <w:t>begravningslagen</w:t>
      </w:r>
      <w:proofErr w:type="spellEnd"/>
      <w:r w:rsidRPr="00A11C6F">
        <w:rPr>
          <w:lang w:val="sv-SE"/>
        </w:rPr>
        <w:t xml:space="preserve"> kan en begravningsplats läggas ned och ett begravningsplatsområde tas i annat bruk först när minst 100 år har förflutit sedan den senaste gravsättningen. Regionförvaltningsverket kan av synnerligen vägande skäl ge tillstånd till nedläggning även tidigare. De som innehar gravrätt och de närmaste anhöriga till de gravsatta ska då ges tillfälle att bli hörda.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Möjligheten att förlänga gravrättens giltighetstid är inte någon subjektiv rättighet för gravrättens innehavare, utan vid prövning av ärendet kan såväl en ändamålsenlig organisering som skötseln av begravningsplatsen beaktas. Utgångspunkten ska dock vara att gravrätten förlängs så länge som den avlidnas anhöriga inbegripet efterkommande generationer så önskar (</w:t>
      </w:r>
      <w:proofErr w:type="spellStart"/>
      <w:r w:rsidRPr="00A11C6F">
        <w:rPr>
          <w:lang w:val="sv-SE"/>
        </w:rPr>
        <w:t>FöUB</w:t>
      </w:r>
      <w:proofErr w:type="spellEnd"/>
      <w:r w:rsidRPr="00A11C6F">
        <w:rPr>
          <w:lang w:val="sv-SE"/>
        </w:rPr>
        <w:t xml:space="preserve"> 21/2002 </w:t>
      </w:r>
      <w:proofErr w:type="spellStart"/>
      <w:r w:rsidRPr="00A11C6F">
        <w:rPr>
          <w:lang w:val="sv-SE"/>
        </w:rPr>
        <w:t>rd</w:t>
      </w:r>
      <w:proofErr w:type="spellEnd"/>
      <w:r w:rsidRPr="00A11C6F">
        <w:rPr>
          <w:lang w:val="sv-SE"/>
        </w:rPr>
        <w: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Gravrätten upphör utan uppsägning. Till god förvaltning hör att församlingen i mån av möjlighet kontaktar innehavaren av gravrätten när en gravrätt som överlåtits för en viss tid håller på att löpa ut.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31 §.</w:t>
      </w:r>
      <w:r w:rsidRPr="00A11C6F">
        <w:rPr>
          <w:lang w:val="sv-SE"/>
        </w:rPr>
        <w:t xml:space="preserve"> </w:t>
      </w:r>
      <w:r w:rsidRPr="00A11C6F">
        <w:rPr>
          <w:i/>
          <w:lang w:val="sv-SE"/>
        </w:rPr>
        <w:t xml:space="preserve">Innehavare av en gravrätt. </w:t>
      </w:r>
      <w:r w:rsidRPr="00A11C6F">
        <w:rPr>
          <w:lang w:val="sv-SE"/>
        </w:rPr>
        <w:t xml:space="preserve">Den som innehar en gravrätt företräder dem som får gravsättas i graven. Enligt 12 § i </w:t>
      </w:r>
      <w:proofErr w:type="spellStart"/>
      <w:r w:rsidRPr="00A11C6F">
        <w:rPr>
          <w:lang w:val="sv-SE"/>
        </w:rPr>
        <w:t>begravningslagen</w:t>
      </w:r>
      <w:proofErr w:type="spellEnd"/>
      <w:r w:rsidRPr="00A11C6F">
        <w:rPr>
          <w:lang w:val="sv-SE"/>
        </w:rPr>
        <w:t xml:space="preserve"> är huvudmannen för en begravningsplats skyldig att föra ett gravregister, i vilket utöver nödvändiga basuppgifter antecknas uppgifter om den som innehar gravrätten, giltighetstiden för gravrätten samt uppgifter om vem som kan gravsättas i graven.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När graven överlåts avtalas om vem som innehar gravrätten, och avtalet ska granskas alltid vid gravsättning i graven. Innehavaren av gravrätten kan också vara någon annan än den avlidnas närmaste arvinge. Om avtal inte har ingåtts eller om det avtal som ingåtts inte kan följas på grund av att omständigheterna har förändrats, bestäms gravrättens innehavare enligt bestämmelserna i paragrafen.</w:t>
      </w:r>
      <w:r w:rsidR="00681B0F">
        <w:rPr>
          <w:lang w:val="sv-SE"/>
        </w:rPr>
        <w:t xml:space="preserve"> </w:t>
      </w:r>
    </w:p>
    <w:p w:rsidR="00833DE2" w:rsidRPr="00A11C6F" w:rsidRDefault="00D70BAF" w:rsidP="00833DE2">
      <w:pPr>
        <w:jc w:val="both"/>
        <w:rPr>
          <w:lang w:val="sv-SE"/>
        </w:rPr>
      </w:pPr>
      <w:r>
        <w:rPr>
          <w:bCs/>
          <w:vanish/>
          <w:vertAlign w:val="subscript"/>
          <w:lang w:val="sv-SE"/>
        </w:rPr>
        <w:t xml:space="preserve"> </w:t>
      </w:r>
    </w:p>
    <w:p w:rsidR="00833DE2" w:rsidRPr="00A11C6F" w:rsidRDefault="00833DE2" w:rsidP="00833DE2">
      <w:pPr>
        <w:jc w:val="both"/>
        <w:rPr>
          <w:lang w:val="sv-SE"/>
        </w:rPr>
      </w:pPr>
      <w:r w:rsidRPr="00A11C6F">
        <w:rPr>
          <w:lang w:val="sv-SE"/>
        </w:rPr>
        <w:t>Om de närmaste arvingarna till den avlidna som först gravsatts i graven inte har kommit överens om en ny innehavare av gravrätten, kan kyrkorådet utse en innehavare av gravrätten och ge företräde åt den som bor på orten eller den som har haft hand om skötseln av graven.</w:t>
      </w:r>
      <w:r w:rsidR="00D70BAF">
        <w:rPr>
          <w:lang w:val="sv-SE"/>
        </w:rPr>
        <w:t xml:space="preserve"> </w:t>
      </w:r>
      <w:r w:rsidRPr="00A11C6F">
        <w:rPr>
          <w:lang w:val="sv-SE"/>
        </w:rPr>
        <w:t xml:space="preserve">Detta kan vara nödvändigt också då alla anhöriga till den avlidna som först gravsattes i graven inte kan nås. Innehavaren av gravrätten bestäms alltid i första hand genom avtal. Kyrkorådets behörighet är sekundär. Kyrkorådet kan beakta praktiska synpunkter och till gravrättsinnehavare utse den person för vilken skötseln av graven är lättast till följd av hans eller hennes boningsort, eller en person som i praktiken redan skött gravrättsinnehavarens uppgifter.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32 §.</w:t>
      </w:r>
      <w:r w:rsidRPr="00A11C6F">
        <w:rPr>
          <w:lang w:val="sv-SE"/>
        </w:rPr>
        <w:t xml:space="preserve"> </w:t>
      </w:r>
      <w:r w:rsidRPr="00A11C6F">
        <w:rPr>
          <w:i/>
          <w:lang w:val="sv-SE"/>
        </w:rPr>
        <w:t xml:space="preserve">Gravsättningsordning. </w:t>
      </w:r>
      <w:r w:rsidRPr="00A11C6F">
        <w:rPr>
          <w:lang w:val="sv-SE"/>
        </w:rPr>
        <w:t xml:space="preserve">Möjligheten att gravsättas en grav begränsas av att det inte finns gravplatser som är lediga eller annars kan användas. Samtidigt när det avtalas om innehavaren av gravrätt ska det avtalas om vilka som får gravsättas i graven. Om avtal inte har ingåtts inom ett år från överlåtelsen av </w:t>
      </w:r>
      <w:r w:rsidRPr="00A11C6F">
        <w:rPr>
          <w:lang w:val="sv-SE"/>
        </w:rPr>
        <w:lastRenderedPageBreak/>
        <w:t>graven eller om det avtal som ingåtts inte kan följas på grund av att omständigheterna har förändrats, bestäms gravsättningsordningen enligt bestämmelsen.</w:t>
      </w:r>
      <w:r w:rsidR="00D70BA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graven gravsätts i första hand den avlidna för vilken graven har överlåtits. Följande gravplats får den efterlevande maken till den avlidna personen. I fråga om den efterlevande maken saknar det betydelse i vilken ordning dödsfallen inträffar, varför en gravplats all</w:t>
      </w:r>
      <w:r w:rsidR="001C0C0E">
        <w:rPr>
          <w:lang w:val="sv-SE"/>
        </w:rPr>
        <w:t>tid ska reserveras för maken. I </w:t>
      </w:r>
      <w:r w:rsidRPr="00A11C6F">
        <w:rPr>
          <w:lang w:val="sv-SE"/>
        </w:rPr>
        <w:t>37 § definieras vad som avses med make.</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Efter de ovanstående kan i graven gravsättas släktingar till den som först gravsatts i rätt ned- eller uppstigande led samt makar till dessa i den ordning som dödsfallen inträffar. Nedstigande led omfattar den avlidnas bröstarvingar, dvs. barn och barnbarn samt deras avkomlingar, och uppstigande led omfattar den avlidnas föräldrar, mor- och farföräldrar samt deras föregångare. Om någon sådan släkting inte finns får i graven därefter gravsättas den avlidnas syster och bror samt deras barn samt makarna till samtliga dessa.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Gravsättningsordningen avgörs inte av arvsordningen utan av den ordning i vilken dödsfallen inträffar. Om antalet personer i ned- eller uppstigande led är minst lika stort som antalet gravplatser som ännu finns att tillgå kan andra släktingar inte beaktas. Dessutom förutsätter gravsättningen av andra släktingar alltid samtycke av gravrättsinnehavaren eller personer i ned- eller uppstigande led.</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Även någon annan avliden än de ovanstående kan gravsättas i graven. Om detta kan avtalas antingen när graven överlåts eller senare. Senare avvikelser från gravrätten förutsätter samtycke av gravrättsinnehavaren och tillstånd ges av den myndighet som ansvarar för församlingens begravningsväsende. Beviljande av gravrätt till någon annan person förutsätter särskilda skäl samt att det inte inkräktar på ställningen för dem som enligt avtal ursprungligen ska gravsättas eller andra som har rätt till platsen i graven.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33 §.</w:t>
      </w:r>
      <w:r w:rsidRPr="00A11C6F">
        <w:rPr>
          <w:i/>
          <w:lang w:val="sv-SE"/>
        </w:rPr>
        <w:t xml:space="preserve"> Gravskötsel. </w:t>
      </w:r>
      <w:r w:rsidRPr="00A11C6F">
        <w:rPr>
          <w:lang w:val="sv-SE"/>
        </w:rPr>
        <w:t xml:space="preserve">I paragrafen föreskrivs om skyldigheten att sköta en grav. Enligt 13 § i </w:t>
      </w:r>
      <w:proofErr w:type="spellStart"/>
      <w:r w:rsidRPr="00A11C6F">
        <w:rPr>
          <w:lang w:val="sv-SE"/>
        </w:rPr>
        <w:t>begravningslagen</w:t>
      </w:r>
      <w:proofErr w:type="spellEnd"/>
      <w:r w:rsidRPr="00A11C6F">
        <w:rPr>
          <w:lang w:val="sv-SE"/>
        </w:rPr>
        <w:t xml:space="preserve"> ska huvudmannen för en begravningsplats sköta begravningsplatsen på ett sätt som är värdigt för begravningsplatsen och så att minnet av de avlidna respekteras. Gravrättsinnehavaren har det primära ansvaret för skötseln av en grav. Kyrkofullmäktige kan dock besluta att församlingen på egen bekostnad sörjer för grundskötseln av de gravar som finns på begravningsplatsen eller på en del av denna. Det är till exempel i allmänhet församlingen som ansvarar för skötseln av begravningsplatser och områden för hjältegravar samt enskilda hjältegravar. Kyrkofullmäktige kan besluta att församlingen ska ansvara för skötseln av en grav om den avlidnas minne ur församlingens synvinkel anses viktigt att vårda. Detta kan komma ifråga till exempel för en ansedd ortsbo.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Församlingen kan avtala med den som innehar gravrätten om att församlingen under en bestämd tid mot ersättning tar över ansvaret för gravskötseln. Kyrkorådet beslutar om de avgifter som tas ut för gravskötseln. Församlingen kan avtala med gravrättsinnehavaren om att ersättningarna för skötseln placeras i en gravvårdsfond, med vars tillgångar gravarna enligt avtalen ska skötas.</w:t>
      </w:r>
      <w:r w:rsidR="00D70BAF">
        <w:rPr>
          <w:lang w:val="sv-SE"/>
        </w:rPr>
        <w:t xml:space="preserve"> </w:t>
      </w:r>
      <w:r w:rsidRPr="00A11C6F">
        <w:rPr>
          <w:lang w:val="sv-SE"/>
        </w:rPr>
        <w:t xml:space="preserve">I 3 kap. 58 § i kyrkoordningen föreskrivs om en skötselplan för begravningsplatsen, i vilken arbetsfördelningen mellan församlingen och gravrättens innehavare i fråga om gravskötseln kan preciseras. </w:t>
      </w:r>
    </w:p>
    <w:p w:rsidR="00833DE2" w:rsidRPr="00A11C6F" w:rsidRDefault="00833DE2" w:rsidP="00833DE2">
      <w:pPr>
        <w:jc w:val="both"/>
        <w:rPr>
          <w:lang w:val="sv-SE"/>
        </w:rPr>
      </w:pPr>
    </w:p>
    <w:p w:rsidR="00833DE2" w:rsidRPr="00A11C6F" w:rsidRDefault="00833DE2" w:rsidP="00833DE2">
      <w:pPr>
        <w:jc w:val="both"/>
        <w:rPr>
          <w:b/>
          <w:lang w:val="sv-SE"/>
        </w:rPr>
      </w:pPr>
      <w:r w:rsidRPr="00A11C6F">
        <w:rPr>
          <w:lang w:val="sv-SE"/>
        </w:rPr>
        <w:t xml:space="preserve">Om skötseln av en grav väsentligt har försummats kan kyrkorådet ålägga den som innehar gravrätten att iståndsätta graven inom en tidsfrist på ett år från delfåendet av beslutet. Om graven inte har iståndsatts </w:t>
      </w:r>
      <w:r w:rsidRPr="00A11C6F">
        <w:rPr>
          <w:lang w:val="sv-SE"/>
        </w:rPr>
        <w:lastRenderedPageBreak/>
        <w:t>inom denna tid kan kyrkorådet besluta att gravrätten är förverkad. Bestämmelsen om delgivning av beslut som gäller graven flyttas till 10 kap. 25 § om förvaltningsförfarande.</w:t>
      </w:r>
      <w:r w:rsidR="00D70BAF">
        <w:rPr>
          <w:lang w:val="sv-SE"/>
        </w:rPr>
        <w:t xml:space="preserve">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34 §.</w:t>
      </w:r>
      <w:r w:rsidRPr="00A11C6F">
        <w:rPr>
          <w:lang w:val="sv-SE"/>
        </w:rPr>
        <w:t xml:space="preserve"> </w:t>
      </w:r>
      <w:r w:rsidRPr="00A11C6F">
        <w:rPr>
          <w:i/>
          <w:lang w:val="sv-SE"/>
        </w:rPr>
        <w:t xml:space="preserve">Lösande av meningsskiljaktigheter. </w:t>
      </w:r>
      <w:r w:rsidRPr="00A11C6F">
        <w:rPr>
          <w:lang w:val="sv-SE"/>
        </w:rPr>
        <w:t>I paragrafen föreskrivs om kyrkorådets behörighet att avgöra vissa meningsskiljaktigheter som gäller begravningsväsendet. I paragrafen tas för klarhetens skull in även gravvårdar eftersom det i rättspraxis ansetts att kyrkorådet även kan avgöra meningsskiljaktigheter som gäller gravvårdar. Det hör till kyrkorådets behörighet att avgöra meningsskiljaktigheter som gäller till exempel huruvida en gravvård motsvarar reglementet för begravningsväsendet.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Ändring i kyrkorådets beslut om avgörande av en meningsskiljaktighet kan sökas enligt 12 kap.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27 </w:t>
      </w:r>
      <w:proofErr w:type="spellStart"/>
      <w:r w:rsidRPr="00A11C6F">
        <w:rPr>
          <w:lang w:val="sv-SE"/>
        </w:rPr>
        <w:t>begravningslagen</w:t>
      </w:r>
      <w:proofErr w:type="spellEnd"/>
      <w:r w:rsidRPr="00A11C6F">
        <w:rPr>
          <w:lang w:val="sv-SE"/>
        </w:rPr>
        <w:t xml:space="preserve"> föreskrivs om omprövning av ett sådant beslut av en församling eller en kyrklig samfällighet som gäller tillhandahållande av gravplats eller de avgifter som tas ut inom begravningsverksamheten.</w:t>
      </w:r>
      <w:r w:rsidR="00681B0F">
        <w:rPr>
          <w:lang w:val="sv-SE"/>
        </w:rPr>
        <w:t xml:space="preserve"> </w:t>
      </w:r>
      <w:r w:rsidRPr="00A11C6F">
        <w:rPr>
          <w:lang w:val="sv-SE"/>
        </w:rPr>
        <w:t xml:space="preserve">Om det är fråga om meningsskiljaktigheter mellan den avlidnas anhöriga, vilka gäller begravningssättet, platsen för gravsättning eller begravningsförrättningen, behandlas ärendet enligt 23 § 4 mom. i </w:t>
      </w:r>
      <w:proofErr w:type="spellStart"/>
      <w:r w:rsidRPr="00A11C6F">
        <w:rPr>
          <w:lang w:val="sv-SE"/>
        </w:rPr>
        <w:t>begravningslagen</w:t>
      </w:r>
      <w:proofErr w:type="spellEnd"/>
      <w:r w:rsidRPr="00A11C6F">
        <w:rPr>
          <w:lang w:val="sv-SE"/>
        </w:rPr>
        <w:t xml:space="preserve"> i tingsrätten.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35 §.</w:t>
      </w:r>
      <w:r w:rsidRPr="00A11C6F">
        <w:rPr>
          <w:lang w:val="sv-SE"/>
        </w:rPr>
        <w:t xml:space="preserve"> </w:t>
      </w:r>
      <w:r w:rsidRPr="00A11C6F">
        <w:rPr>
          <w:i/>
          <w:lang w:val="sv-SE"/>
        </w:rPr>
        <w:t xml:space="preserve">Reglemente för begravningsväsendet, gravgårdsplan och dispositionsplan för en begravningsplats. </w:t>
      </w:r>
      <w:r w:rsidRPr="00A11C6F">
        <w:rPr>
          <w:lang w:val="sv-SE"/>
        </w:rPr>
        <w:t>I paragrafen föreskrivs om reglementet för begravningsväsendet, gravgårdsplanen och dispositionsplanen för en begravningsplats. Det föreslås att underställningen av dessa till domkapitlet för fastställelse stryks. Underställningsförfarandet har tidigare motiverats bland annat med expertissynvinkeln. Gravgårdsplanen och dispositionsplanen för en begravningsplats uppgörs dock i samarbete med kommunens byggnadstillsynsmyndigheter, vilket säkerställer en tillräcklig expertisnivå.</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Reglementet för begravningsväsendet kan innehålla bestämmelser om individens fri- och rättigheter och skyldigheter varför bestämmelser om reglementet tas in i lagen. Bestämmelser om gravgårdsplanen och dispositionsplanen för en begravningsplats tas in i kyrkoordningen.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36 §.</w:t>
      </w:r>
      <w:r w:rsidRPr="00A11C6F">
        <w:rPr>
          <w:lang w:val="sv-SE"/>
        </w:rPr>
        <w:t xml:space="preserve"> </w:t>
      </w:r>
      <w:r w:rsidRPr="00A11C6F">
        <w:rPr>
          <w:i/>
          <w:lang w:val="sv-SE"/>
        </w:rPr>
        <w:t xml:space="preserve">Begravningsväsendets avgifter </w:t>
      </w:r>
      <w:r w:rsidRPr="00A11C6F">
        <w:rPr>
          <w:lang w:val="sv-SE"/>
        </w:rPr>
        <w:t>I paragrafen föreskrivs om hur begravningsväsendets avgifter fastställs och om behörigheten i anslutning till detta. Församlingen ska ta ut avgifter för upplåtelse av gravplats och för tjänster i anslutning till gravsättningen, vilka fastställs enligt de faktiska kostnaderna. Av grunderna för beslutet om avgifterna ska framgå vilka kostnader som begravningsväsendet orsakar. Kyrkofullmäktige beslutar alltjämt om de avgifter som tas ut för gravarna och därmed även för överlåtelsen av gravutrymmen och kyrkorådet beslutar i regel om de avgifter som tas ut för tjänsterna i samband med gravsättning.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På begravningsväsendets avgifter tillämpas dessutom 6 § i </w:t>
      </w:r>
      <w:proofErr w:type="spellStart"/>
      <w:r w:rsidRPr="00A11C6F">
        <w:rPr>
          <w:lang w:val="sv-SE"/>
        </w:rPr>
        <w:t>begravningslagen</w:t>
      </w:r>
      <w:proofErr w:type="spellEnd"/>
      <w:r w:rsidRPr="00A11C6F">
        <w:rPr>
          <w:lang w:val="sv-SE"/>
        </w:rPr>
        <w:t xml:space="preserve"> enligt vilken en församling eller kyrklig samfällighet inom evangelisk-lutherska kyrkan kan ta ut avgifter för upplåtelsen av en gravplats, tjänster i anknytning till gravsättningen och skötseln av graven. Avgifterna får vara högst så stora som produktionskostnaderna för tjänsten i fråga. Grunderna för avgifterna ska vara desamma för alla dem som har rätt att bli gravsatta på församlingens eller den kyrkliga samfällighetens begravningsplats. Frontveteraner eller personer som kan jämställas med den kan beviljas befrielse från avgifter.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lastRenderedPageBreak/>
        <w:t>37 §.</w:t>
      </w:r>
      <w:r w:rsidRPr="00A11C6F">
        <w:rPr>
          <w:lang w:val="sv-SE"/>
        </w:rPr>
        <w:t xml:space="preserve"> </w:t>
      </w:r>
      <w:r w:rsidRPr="00A11C6F">
        <w:rPr>
          <w:i/>
          <w:lang w:val="sv-SE"/>
        </w:rPr>
        <w:t xml:space="preserve">Sambons ställning. </w:t>
      </w:r>
      <w:r w:rsidRPr="00A11C6F">
        <w:rPr>
          <w:lang w:val="sv-SE"/>
        </w:rPr>
        <w:t>I paragrafen föreskrivs om sambons ställning i ärenden som gäller begravningsväsendet. Enligt bestämmelsen gäller det som föreskrivs om make eller efterlevande make också sambor. I den nuvarande lagen finns ingen motsvarande bestämmelse. Bestämmelsen gör lagen klarare och bidrar till att minska meningsskiljaktigheter mellan de anhöriga i begravningssituationer. Bestämmelsen förtydligar i synnerhet 32 § om gravsättningsordningen, i vilken ordet maka eller make av tradition har tolkats så att det avser äkta makar.</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23 § 1 mom. i </w:t>
      </w:r>
      <w:proofErr w:type="spellStart"/>
      <w:r w:rsidRPr="00A11C6F">
        <w:rPr>
          <w:lang w:val="sv-SE"/>
        </w:rPr>
        <w:t>begravningslagen</w:t>
      </w:r>
      <w:proofErr w:type="spellEnd"/>
      <w:r w:rsidRPr="00A11C6F">
        <w:rPr>
          <w:lang w:val="sv-SE"/>
        </w:rPr>
        <w:t xml:space="preserve"> har ”den person som vid tidpunkten för dödsfallet fortgående levde i gemensamt hushåll med den avlidne under äktenskapsliknande förhållanden” jämställts med en äkta make som en person som sköter arrangemangen begravningsarrangemangen.</w:t>
      </w:r>
      <w:r w:rsidR="00681B0F">
        <w:rPr>
          <w:lang w:val="sv-SE"/>
        </w:rPr>
        <w:t xml:space="preserve"> </w:t>
      </w:r>
      <w:r w:rsidRPr="00A11C6F">
        <w:rPr>
          <w:lang w:val="sv-SE"/>
        </w:rPr>
        <w:t>Det föreslås att samma definition på sambo används även i denna paragraf.</w:t>
      </w:r>
    </w:p>
    <w:p w:rsidR="00833DE2" w:rsidRPr="00A11C6F" w:rsidRDefault="00833DE2" w:rsidP="00833DE2">
      <w:pPr>
        <w:jc w:val="both"/>
        <w:rPr>
          <w:bCs/>
          <w:vanish/>
          <w:vertAlign w:val="subscript"/>
          <w:lang w:val="sv-SE"/>
        </w:rPr>
      </w:pP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Enligt 8 § i lagen om registrerat partnerskap (950/2001) har registrering av ett partnerskap samma rättsverkningar som ingående av äktenskap, och en bestämmelse om äktenskap eller make tillämpas också på ett registrerat partnerskap eller en part i ett partnerskap, om inte något annat föreskrivs. Med stöd av denna lag har kyrkostyrelsen redan i sitt cirkulär 7/2002 konstaterat att ett registrerat partnerskap jämställs med äktenskap i ärenden som gäller gravrätter.</w:t>
      </w:r>
    </w:p>
    <w:p w:rsidR="00833DE2" w:rsidRPr="00A11C6F" w:rsidRDefault="00833DE2" w:rsidP="00833DE2">
      <w:pPr>
        <w:jc w:val="both"/>
        <w:rPr>
          <w:i/>
          <w:iCs/>
          <w:lang w:val="sv-SE"/>
        </w:rPr>
      </w:pPr>
    </w:p>
    <w:p w:rsidR="00833DE2" w:rsidRPr="00A11C6F" w:rsidRDefault="00833DE2" w:rsidP="00833DE2">
      <w:pPr>
        <w:jc w:val="both"/>
        <w:rPr>
          <w:i/>
          <w:iCs/>
          <w:lang w:val="sv-SE"/>
        </w:rPr>
      </w:pPr>
      <w:r w:rsidRPr="00A11C6F">
        <w:rPr>
          <w:i/>
          <w:iCs/>
          <w:lang w:val="sv-SE"/>
        </w:rPr>
        <w:t>Kyrkböcker</w:t>
      </w:r>
    </w:p>
    <w:p w:rsidR="00833DE2" w:rsidRPr="00A11C6F" w:rsidRDefault="00833DE2" w:rsidP="00833DE2">
      <w:pPr>
        <w:jc w:val="both"/>
        <w:rPr>
          <w:b/>
          <w:lang w:val="sv-SE"/>
        </w:rPr>
      </w:pPr>
    </w:p>
    <w:p w:rsidR="00833DE2" w:rsidRPr="00A11C6F" w:rsidRDefault="00833DE2" w:rsidP="00833DE2">
      <w:pPr>
        <w:jc w:val="both"/>
        <w:rPr>
          <w:iCs/>
          <w:lang w:val="sv-SE"/>
        </w:rPr>
      </w:pPr>
      <w:r w:rsidRPr="00A11C6F">
        <w:rPr>
          <w:iCs/>
          <w:lang w:val="sv-SE"/>
        </w:rPr>
        <w:t>Kapitel 16 i den nu gällande lagen, som gäller kyrkböckerna och församlingens arkiv, har i sin helhet reviderats genom en lag som trädde i kraft den 1 december 2011 (787/2010) och en lag som trädde i kraft den 1 januari 2016 (1498/2015). Bestämmelserna i 16 kap. i den nuvarande kyrkolagen tas huvudsakligen in som sådana i 38--51 § i förslaget.</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38 §.</w:t>
      </w:r>
      <w:r w:rsidRPr="00A11C6F">
        <w:rPr>
          <w:lang w:val="sv-SE"/>
        </w:rPr>
        <w:t xml:space="preserve"> </w:t>
      </w:r>
      <w:r w:rsidR="00126E78">
        <w:rPr>
          <w:i/>
          <w:lang w:val="sv-SE"/>
        </w:rPr>
        <w:t>Kyrkböcker</w:t>
      </w:r>
      <w:r w:rsidRPr="00A11C6F">
        <w:rPr>
          <w:i/>
          <w:lang w:val="sv-SE"/>
        </w:rPr>
        <w:t xml:space="preserve">. </w:t>
      </w:r>
      <w:r w:rsidRPr="00A11C6F">
        <w:rPr>
          <w:lang w:val="sv-SE"/>
        </w:rPr>
        <w:t xml:space="preserve">I paragrafen definieras vad som avses med kyrkböcker. Kyrkböckerna utgörs av kyrkans gemensamma medlemsregister och de manuellt förda kyrkböckerna. Uppgifterna i de manuella kyrkböckerna ingår i digital form i medlemsregistret. Medlemsregistrets datainnehåll definieras i 41 §. </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39 §.</w:t>
      </w:r>
      <w:r w:rsidRPr="00A11C6F">
        <w:rPr>
          <w:lang w:val="sv-SE"/>
        </w:rPr>
        <w:t xml:space="preserve"> </w:t>
      </w:r>
      <w:r w:rsidRPr="00A11C6F">
        <w:rPr>
          <w:i/>
          <w:lang w:val="sv-SE"/>
        </w:rPr>
        <w:t xml:space="preserve">Kyrkböckernas användningsändamål. </w:t>
      </w:r>
      <w:r w:rsidRPr="00A11C6F">
        <w:rPr>
          <w:lang w:val="sv-SE"/>
        </w:rPr>
        <w:t xml:space="preserve">I paragrafen föreskrivs om användningen av uppgifterna i kyrkböckerna. Församlingen och den kyrkliga samfälligheten använder uppgifterna till hjälp i sin verksamhet inom församlingsarbetet och förvaltningen. Om församlingens uppgifter föreskrivs i 1 § i detta kapitel som kompletteras av bestämmelserna i kyrkoordningen. Uppgifterna i kyrkböckerna används också vid utövandet av de rättigheter och fullgörandet av de skyldigheter som församlingsmedlemmarna har. Dessutom kan församlingen och den kyrkliga samfälligheten använda uppgifterna till exempel för att sköta uppgifter i anslutning till hållande av begravningsplatser som föreskrivs i </w:t>
      </w:r>
      <w:proofErr w:type="spellStart"/>
      <w:r w:rsidRPr="00A11C6F">
        <w:rPr>
          <w:lang w:val="sv-SE"/>
        </w:rPr>
        <w:t>begravningslagen</w:t>
      </w:r>
      <w:proofErr w:type="spellEnd"/>
      <w:r w:rsidRPr="00A11C6F">
        <w:rPr>
          <w:lang w:val="sv-SE"/>
        </w:rPr>
        <w:t xml:space="preserve"> samt för att sköta de myndighetsuppgifter i samband med folkbokföringen, vilka föreskrivs i lagen om befolkningsdatasystemet och Befolkningsregistercentralens certifikattjänster (661/2009), äktenskapslagen (234/1929) och namnlagen (694/1985).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Kyrkostyrelsen får använda uppgifterna i medlemsregistret för att sköta uppgifter som föreskrivs i kyrkolagen eller med stöd av den och för att upprätta statistik och för att bedriva forskning i anslutning till kyrkans verksamhet.</w:t>
      </w:r>
      <w:r w:rsidR="00681B0F">
        <w:rPr>
          <w:lang w:val="sv-SE"/>
        </w:rPr>
        <w:t xml:space="preserve"> </w:t>
      </w:r>
      <w:r w:rsidRPr="00A11C6F">
        <w:rPr>
          <w:lang w:val="sv-SE"/>
        </w:rPr>
        <w:t xml:space="preserve">När kyrkoherdeämbetena och centralregistren fungerar som registeransvariga enligt </w:t>
      </w:r>
      <w:r w:rsidRPr="00A11C6F">
        <w:rPr>
          <w:lang w:val="sv-SE"/>
        </w:rPr>
        <w:lastRenderedPageBreak/>
        <w:t xml:space="preserve">42 § grundar sig kyrkostyrelsens behov av att använda medlemsregistret närmast på dess uppgifter i anslutning till medlemsregistret. Rätten att använda uppgifterna i medlemsregistret betyder bland annat möjligheten att testa medlemsregistrets funktion och att utreda felfunktioner i datasystemet. Även för att utveckla datasystemet behövs rätt att använda uppgifterna i medlemsregistret. Uppgifterna i medlemsregistret kan användas för uppföljning och övervakning som sker med hjälp av logg- och användarrättsregistret, när kyrkostyrelsen utreder vem som använt uppgifter i medlemsregistret, när och för vilket ändamål samt vilka uppgifter som har ändrats, tagits bort eller lagts till och hur detta skett.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Domkapitlen får använda uppgifterna vid skötseln av uppgifter som regleras i denna lag eller med stöd av den. Uppgifterna behövs bland annat i uppdrag med anknytning till kyrkliga val, rösträtt och valbarhet, tillsättande av tjänster samt prästvigning.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För användningen av uppgifterna i kyrkböckerna gäller de allmänna principerna för behandling av personuppgifter om vilka föreskrivs i personuppgiftslagen (523/1999).</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40 §.</w:t>
      </w:r>
      <w:r w:rsidRPr="00A11C6F">
        <w:rPr>
          <w:lang w:val="sv-SE"/>
        </w:rPr>
        <w:t xml:space="preserve"> </w:t>
      </w:r>
      <w:r w:rsidRPr="00A11C6F">
        <w:rPr>
          <w:i/>
          <w:lang w:val="sv-SE"/>
        </w:rPr>
        <w:t xml:space="preserve">Centralregister. </w:t>
      </w:r>
      <w:r w:rsidRPr="00A11C6F">
        <w:rPr>
          <w:lang w:val="sv-SE"/>
        </w:rPr>
        <w:t>I paragrafen föreskrivs att församlingen kan ordna förandet av kyrkböcker via ett gemensamt centralregister, varvid den enskilda församlingens administrativa uppgifter minskar. Närmare bestämmelser om hur centralregistret ordnas föreskrivs i 3 kap. 63 § i kyrkoordningen. Den hänvisning till kyrkoordningen som finns i den nuvarande bestämmelsen stryks eftersom i den allmänna bestämmelsen i den föreslagna 1 kap. 1 § föreskrivs att närmare bestämmelser om kyrkans förvaltning tas in i kyrkoordningen.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41 §.</w:t>
      </w:r>
      <w:r w:rsidRPr="00A11C6F">
        <w:rPr>
          <w:lang w:val="sv-SE"/>
        </w:rPr>
        <w:t xml:space="preserve"> </w:t>
      </w:r>
      <w:r w:rsidRPr="00A11C6F">
        <w:rPr>
          <w:i/>
          <w:lang w:val="sv-SE"/>
        </w:rPr>
        <w:t xml:space="preserve">Uppgifter i medlemsregistret. </w:t>
      </w:r>
      <w:r w:rsidRPr="00A11C6F">
        <w:rPr>
          <w:lang w:val="sv-SE"/>
        </w:rPr>
        <w:t>I paragrafen föreskrivs om införande av uppgifter i kyrkans gemensamma medlemsregister samt om behandlingen av uppgifter om personer som inte är medlemmar av kyrkan. Om evangelisk-lutherska kyrkans medlemsregister föreskrivs också i lagen om trossamfundens medlemsregister (614/1998), vars 4 och 5 § innehåller bestämmelser om medlemsregistrets datainnehåll. Dessutom införs uppgifter ur de manuellt förda kyrkböckerna som digitaliserats i medlemsregistret. Till medlemsregistret hör således också uppgifterna i de kyrkböcker som har förts innan lagen om trossamfundens medlemsregister trädde i kraft, dvs. före 1.10.1999, och som har förts in i medlemsregistret i digital form. Samma uppgifter kan sålunda hittas samtidigt både i en manuellt förd kyrkbok och i medlemsregistret.</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Enligt 5 § 6 och 7 punkten i lagen om trossamfundens medlemsregister kan i medlemsregistret dessutom införas uppgifter om kyrkans medlemmars dop, vigsel, begravning eller andra motsvarande förrättningar, om de behövs för kyrkans verksamhet och förvaltning. Närmare bestämmelser om införandet av dessa uppgifter i medlemsregistret finns i 3 kap. i kyrkoordningen.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Utgångspunkten är att i medlemsregistret införs endast uppgifter om kyrkans medlemmar. Med stöd av 5 § 3–5 punkten i lagen om trossamfundens medlemsregister får i medlemsregistret dock registreras personuppgifter om en medlems make, barn eller förälder även om personen inte hör till kyrkan. En förutsättning är att uppgifterna om så kallade referenspersoner behövs för trossamfundets verksamhet och förvaltning. Uppgifterna behövs bland annat för prövning av hinder mot äktenskap och för utlämnande av ämbetsbetyg, släktutredningar och andra motsvarande intyg med stöd av 48 § i lagen om befolkningsdatasystemet och Befolkningsregistercentralens certifikattjänster.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42 §.</w:t>
      </w:r>
      <w:r w:rsidRPr="00A11C6F">
        <w:rPr>
          <w:i/>
          <w:lang w:val="sv-SE"/>
        </w:rPr>
        <w:t xml:space="preserve"> Församlingar och centralregister som registeransvariga. </w:t>
      </w:r>
      <w:r w:rsidRPr="00A11C6F">
        <w:rPr>
          <w:lang w:val="sv-SE"/>
        </w:rPr>
        <w:t>I paragrafen finns samlade bestämmelser om registeransvariga samt om ärenden som gäller beslutanderätt och ansvar hos församlingens kyrkoherde och centralregistrets direktör. Den registeransvarige som bär det huvudsakliga ansvaret för medlemsuppgifterna om en medlem av kyrkan är den församling som personen är medlem i eller det centralregister till vilket personens församling hör.</w:t>
      </w:r>
      <w:r w:rsidR="00681B0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Församlingen och centralregistret är behöriga att göra tillägg, ändringar och rättelser i uppgifterna om sina egna medlemmar. I egenskap av registeransvariga ansvarar kyrkoherdeämbetena och centralregistren med stöd av 47 § i personuppgiftslagen, som tillämpas utöver kyrkolagen, skyldiga att ersätta den ekonomiska skada eller annan skada som tillfogats den registrerade eller någon annan person av att personuppgifter har behandlats i strid med personuppgiftslagen. Den registeransvarige ska bland annat se till att oriktiga, ofullständiga eller föråldrade personuppgifter inte behandlas </w:t>
      </w:r>
      <w:r w:rsidRPr="00A11C6F">
        <w:rPr>
          <w:i/>
          <w:iCs/>
          <w:lang w:val="sv-SE"/>
        </w:rPr>
        <w:t>(felfrihetskrav).</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Kyrkoherdeämbetena och centralregistren är så kallade chefsstyrda ämbetsverk i vilka kyrkoherden och direktören för centralregistret har det övergripande ansvaret för myndighetens verksamhet.</w:t>
      </w:r>
      <w:r w:rsidR="00681B0F">
        <w:rPr>
          <w:lang w:val="sv-SE"/>
        </w:rPr>
        <w:t xml:space="preserve"> </w:t>
      </w:r>
      <w:r w:rsidRPr="00A11C6F">
        <w:rPr>
          <w:lang w:val="sv-SE"/>
        </w:rPr>
        <w:t xml:space="preserve">Det ansvar för att registeruppgifterna är felfria som föreskrivs i 2 mom. 3 punkten avser därför ansvaret för ledning och chefskap. Med felfria registeruppgifter avses att uppgifterna är korrekta, enhetliga och av hög kvalitet.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Behörigheten att lämna ut enstaka uppgifter om kyrkans medlemmar som finns i kyrkböckerna till exempel i form av </w:t>
      </w:r>
      <w:r w:rsidR="00FD70E4" w:rsidRPr="00A11C6F">
        <w:rPr>
          <w:lang w:val="sv-SE"/>
        </w:rPr>
        <w:t>ämbetsbetyg</w:t>
      </w:r>
      <w:r w:rsidRPr="00A11C6F">
        <w:rPr>
          <w:lang w:val="sv-SE"/>
        </w:rPr>
        <w:t xml:space="preserve"> begränsas inte enbart till medlemmens egen församling eller centralregister. Den registeransvarige kan lämna ut enstaka medlemsuppgifter även om medlemmar i andra församlingar eller församlingsmedlemmar som hör till andra centralregister, om den registeransvarige med stöd av 47 § har rätt till det genom kyrkostyrelsens beslut. Enstaka uppgifter ges i form av bevis, utdrag eller avskrifter. Beviljande av omfattande användarrätt förutsätter att man har förvissat sig om yrkeskunnighet och utbildning hos den som får användarrätten samt om att centralregistrets datasäkerhetsberedskap är ändamålsenlig.</w:t>
      </w:r>
      <w:r w:rsidRPr="00A11C6F">
        <w:rPr>
          <w:i/>
          <w:lang w:val="sv-SE"/>
        </w:rPr>
        <w:t xml:space="preserve"> </w:t>
      </w:r>
      <w:r w:rsidRPr="00A11C6F">
        <w:rPr>
          <w:lang w:val="sv-SE"/>
        </w:rPr>
        <w:t>Enligt 48 § i lagen om befolkningsdatasystemet och Befolkningsregistercentralens certifikattjänster kan ur medlemsregistret skriftligen lämnas ut enstaka uppgifter om medlemmarna för att medlemmarna i fråga ska kunna göra sina rättigheter gällande och fullgöra sina skyldigheter.</w:t>
      </w:r>
      <w:r w:rsidR="00681B0F">
        <w:rPr>
          <w:lang w:val="sv-SE"/>
        </w:rPr>
        <w:t xml:space="preserve"> </w:t>
      </w:r>
      <w:r w:rsidRPr="00A11C6F">
        <w:rPr>
          <w:lang w:val="sv-SE"/>
        </w:rPr>
        <w:t xml:space="preserve">När uppgifter lämnas ut ska bestämmelserna i 4 kap. i nämnda lag alltid iakttas i tillämpliga delar.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paragrafen föreskrivs dessutom att den registeransvariges uppgift inte får överlåtas till någon annan aktör. Församlingar, kyrkliga samfälligheter och centralregister kan inte lägga ut kyrkbokföringen och uppgifterna i anslutning till den så att de skulle utföras av en extern tjänsteleverantör. Församlingen, den kyrkliga samfälligheten och centralregistret kan således inte konkurrensutsätta skötseln av uppgifterna eller avtala med en tjänsteleverantör om skötseln av dem. Endast en myndighet kan vara registeransvarig. Församlingarna kan dock ordna kyrkbokföringen via ett gemensamt centralregister.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43 §.</w:t>
      </w:r>
      <w:r w:rsidRPr="00A11C6F">
        <w:rPr>
          <w:lang w:val="sv-SE"/>
        </w:rPr>
        <w:t xml:space="preserve"> </w:t>
      </w:r>
      <w:r w:rsidRPr="00A11C6F">
        <w:rPr>
          <w:i/>
          <w:lang w:val="sv-SE"/>
        </w:rPr>
        <w:t xml:space="preserve">Införande av uppgifter i medlemsregistret. </w:t>
      </w:r>
      <w:r w:rsidRPr="00A11C6F">
        <w:rPr>
          <w:lang w:val="sv-SE"/>
        </w:rPr>
        <w:t xml:space="preserve">I paragrafen föreskrivs om att uppgifter om kyrklig vigsel, välsignelse av äktenskap, genomgången skriftskola och konfirmation får föras in i medlemsregistret även av en annan församling eller ett annat centralregister än den församling eller det centralregister vars medlem uppgiften gäller. Uppgiften om vigsel kan till exempel föras in av den församling i vars tjänst den präst som förrättat vigseln är. I praktiken införs uppgifter om välsignelse av äktenskap, skriftskolgång </w:t>
      </w:r>
      <w:r w:rsidRPr="00A11C6F">
        <w:rPr>
          <w:lang w:val="sv-SE"/>
        </w:rPr>
        <w:lastRenderedPageBreak/>
        <w:t xml:space="preserve">och konfirmation i medlemsregistret i den församling där den kyrkliga förrättningen eller skriftskolgången har skett, eller i det centralregister som upprätthåller medlemsregistret i ifrågavarande församling.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44 §.</w:t>
      </w:r>
      <w:r w:rsidRPr="00A11C6F">
        <w:rPr>
          <w:lang w:val="sv-SE"/>
        </w:rPr>
        <w:t xml:space="preserve"> </w:t>
      </w:r>
      <w:r w:rsidRPr="00A11C6F">
        <w:rPr>
          <w:i/>
          <w:lang w:val="sv-SE"/>
        </w:rPr>
        <w:t>Kyrkostyrelsens uppgifter i anslutning till medlemsregistret.</w:t>
      </w:r>
      <w:r w:rsidRPr="00A11C6F">
        <w:rPr>
          <w:lang w:val="sv-SE"/>
        </w:rPr>
        <w:t xml:space="preserve"> I 1 mom. föreskrivs om kyrkostyrelsens ansvar enligt den gällande lagen.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Enligt 2 mom. beslutar kyrkostyrelsen om utlämnande av uppgifter som sker via en teknisk anslutning och om annat utlämnande än utlämnande av enstaka uppgifter om kyrkans medlemmar. I regel är det den registeransvarige som med stöd av lagstiftningen om personuppgifter beslutar om utlämnande av uppgifter. Eftersom kyrkostyrelsen enligt 1 mom. svarar för registrets allmänna funktionsduglighet, informationsförvaltningen och datasäkerheten samt för att registerfunktionerna är enhetliga är det motiverat att kyrkostyrelsen också beslutar om sådant utlämnande av uppgifter som sker via en teknisk anslutning. Det kan också anses ändamålsenligt att kyrkostyrelsen beslutar om utlämnandet av uppgifter i sådana fall där begäran om information gäller något annat än utlämnandet av uppgifter om enskilda medlemmar och eventuellt gäller uppgifter hos flera kyrkoherdeämbeten eller centralregister.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Uppgifter kan utlämnas för de användningsändamål som anges i 39 § 1 och 2 mom. eller för ett användningsändamål som föreskrivs i någon annan lag. Uppgifter kan således lämnas ut till församlingarnas eller de kyrkliga samfälligheternas kunduppgiftssystem. Uppgifter kan också utlämnas för de ändamål som föreskrivs i 4 kap. i personuppgiftslagen. Däremot handlar det inte om utlämnande av befolkningsuppgifter i medlemsregistret till externa aktörer i fall då befogenheten ska anses höra till Befolkningsregistercentralen enligt lagen om befolkningsdatasystemet och Befolkningsregistercentralens certifikattjänster.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 xml:space="preserve">45 §. </w:t>
      </w:r>
      <w:r w:rsidRPr="00A11C6F">
        <w:rPr>
          <w:i/>
          <w:lang w:val="sv-SE"/>
        </w:rPr>
        <w:t>Ansvaret för medlemsregistret.</w:t>
      </w:r>
      <w:r w:rsidRPr="00A11C6F">
        <w:rPr>
          <w:lang w:val="sv-SE"/>
        </w:rPr>
        <w:t xml:space="preserve"> I 1 mom. föreskrivs om hur ansvaret för medlemsregistret fördelar sig mellan de registeransvariga och kyrkostyrelsen. </w:t>
      </w:r>
    </w:p>
    <w:p w:rsidR="00833DE2" w:rsidRPr="00A11C6F" w:rsidRDefault="00833DE2" w:rsidP="00833DE2">
      <w:pPr>
        <w:jc w:val="both"/>
        <w:rPr>
          <w:b/>
          <w:lang w:val="sv-SE"/>
        </w:rPr>
      </w:pPr>
    </w:p>
    <w:p w:rsidR="00833DE2" w:rsidRPr="00A11C6F" w:rsidRDefault="00833DE2" w:rsidP="00833DE2">
      <w:pPr>
        <w:jc w:val="both"/>
        <w:rPr>
          <w:bCs/>
          <w:vanish/>
          <w:vertAlign w:val="subscript"/>
          <w:lang w:val="sv-SE"/>
        </w:rPr>
      </w:pPr>
    </w:p>
    <w:p w:rsidR="00833DE2" w:rsidRPr="00A11C6F" w:rsidRDefault="00833DE2" w:rsidP="00833DE2">
      <w:pPr>
        <w:jc w:val="both"/>
        <w:rPr>
          <w:lang w:val="sv-SE"/>
        </w:rPr>
      </w:pPr>
      <w:r w:rsidRPr="00A11C6F">
        <w:rPr>
          <w:lang w:val="sv-SE"/>
        </w:rPr>
        <w:t>Paragrafens 2 mom. är nytt och innehåller bestämmelser om ansvaret för den som behandlar medlems- och befolkningsuppgifter. Enligt 3 kap. 64 § i förslaget till kyrkoordning kan medlems- och befolkningsuppgifter i fortsättningen behandlas också av anställda i arbetsavtalsförhållande vid ett kyrkoherdeämbete eller centralregister. I behandlingen av medlems- och befolkningsuppgifter kan det anses vara fråga om myndighetsverksamhet i anslutning till det allmänna och uppgiften ska därför utföras under tjänsteansvar. Befolkningsregistercentralen har bestämt att till exempel uppgifter som är belagda med spärrmarkering får behandlas endast av personer i ordinarie tjänsteförhållande. Därför förskrivs att en anställd i arbetsavtalsförhållande i församlingen, ett centralregister eller i kyrkostyrelsen verkar under tjänsteansvar vid behandlingen av medlems- och befolkningsuppgifter i medlemsregistret. Med behandling av personuppgifter avses allmän behandling av personuppgifter enligt personuppgiftslagen. Tjänsteansvar omfattar såväl straffrättsligt ansvar som skadeståndsansvar som fastställs utifrån tjänsteansvar.</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46 §.</w:t>
      </w:r>
      <w:r w:rsidRPr="00A11C6F">
        <w:rPr>
          <w:i/>
          <w:lang w:val="sv-SE"/>
        </w:rPr>
        <w:t xml:space="preserve"> Uppföljning och övervakning av behandlingen av uppgifterna i medlemsregistret. </w:t>
      </w:r>
      <w:r w:rsidRPr="00A11C6F">
        <w:rPr>
          <w:lang w:val="sv-SE"/>
        </w:rPr>
        <w:t xml:space="preserve">I paragrafen föreskrivs om kyrkostyrelsens möjlighet att följa och övervaka användningen av uppgifterna i medlemsregistret. I paragrafens 1 mom. föreskrivs att de uppgifter som har lämnats ut ur medlemsregistret genom kyrkostyrelsens beslut och som avses i 44 § 2 mom. endast får användas för det användningsändamål för </w:t>
      </w:r>
      <w:r w:rsidRPr="00A11C6F">
        <w:rPr>
          <w:lang w:val="sv-SE"/>
        </w:rPr>
        <w:lastRenderedPageBreak/>
        <w:t xml:space="preserve">vilket de har utlämnats. Bestämmelsen grundar sig på principen om ändamålsbundenhet i 7 § i personuppgiftslagen. Principen om ändamålsbundenhet är en av de centrala principerna vid behandling av personuppgifter. </w:t>
      </w:r>
      <w:proofErr w:type="spellStart"/>
      <w:r w:rsidRPr="00A11C6F">
        <w:rPr>
          <w:lang w:val="sv-SE"/>
        </w:rPr>
        <w:t>Vidareutlämnande</w:t>
      </w:r>
      <w:proofErr w:type="spellEnd"/>
      <w:r w:rsidRPr="00A11C6F">
        <w:rPr>
          <w:lang w:val="sv-SE"/>
        </w:rPr>
        <w:t xml:space="preserve"> av uppgifter är möjligt endast om det föreskrivs om detta i lag eller om kyrkostyrelsen uttryckligen har gett sitt tillstånd till detta. Kyrkostyrelsens tillstånd kan endast grunda sig på en lagstadgad grund.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Kyrkostyrelsen har rätt att få information och utföra inspektioner för övervakning och uppföljning av användningen och skyddet av uppgifterna i medlemsregistret. Bestämmelsen revideras så att övervakningen gäller utlämnande av uppgifter som sker via en teknisk anslutning. Den som tar emot uppgifterna är skyldig att behandla uppgifterna enligt lag. I situationer där en teknisk anslutning tillhandahållits är det motiverat att den som lämnar ut uppgifter har möjlighet att övervaka att uppgifterna används enligt lag och tillstånd. Rätten att få information och utföra inspektioner gäller i regel kunduppgiftssystem som används av församlingar och kyrkliga samfälligheter samt uppgifterna i dessa. Bestämmelsen har ett snävt tillämpningsområde och övervakningen ska i första hand genomföras genom samarbete och frivilliga åtgärder. Bestämmelsen ska dessutom revideras så att inspektionen inte omfattar sådana lokaler som omfattas av hemfriden.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Kyrkostyrelsen har dessutom rätt att av dem som använder uppgifter som lämnats ut ur medlemsregistret </w:t>
      </w:r>
      <w:proofErr w:type="gramStart"/>
      <w:r w:rsidRPr="00A11C6F">
        <w:rPr>
          <w:lang w:val="sv-SE"/>
        </w:rPr>
        <w:t>få information</w:t>
      </w:r>
      <w:proofErr w:type="gramEnd"/>
      <w:r w:rsidRPr="00A11C6F">
        <w:rPr>
          <w:lang w:val="sv-SE"/>
        </w:rPr>
        <w:t xml:space="preserve"> för uppföljning och övervakning av användningen och skyddet av uppgifterna. Vid behov har kyrkostyrelsen rätt att förordna en inspektör som utan hinder av sekretessbestämmelserna har rätt att undersöka den maskinvara och programvara som använts vid behandlingen av de uppgifter som lämnats ut ur medlemsregistret och att i detta sammanhang få tillträde till sådana lokaler som den som använder uppgifterna förfogar över. Inspektionen ska utföras så att den inte medför onödiga olägenheter eller kostnader för den som inspekteras. Övervakningen kan ske både före och efter utlämnandet.</w:t>
      </w:r>
    </w:p>
    <w:p w:rsidR="00833DE2" w:rsidRPr="00A11C6F" w:rsidRDefault="00833DE2" w:rsidP="00833DE2">
      <w:pPr>
        <w:jc w:val="both"/>
        <w:rPr>
          <w:b/>
          <w:lang w:val="sv-SE"/>
        </w:rPr>
      </w:pPr>
      <w:r w:rsidRPr="00A11C6F">
        <w:rPr>
          <w:b/>
          <w:lang w:val="sv-SE"/>
        </w:rPr>
        <w:t xml:space="preserve"> </w:t>
      </w:r>
    </w:p>
    <w:p w:rsidR="00833DE2" w:rsidRPr="00A11C6F" w:rsidRDefault="00833DE2" w:rsidP="00833DE2">
      <w:pPr>
        <w:jc w:val="both"/>
        <w:rPr>
          <w:lang w:val="sv-SE"/>
        </w:rPr>
      </w:pPr>
      <w:r w:rsidRPr="00A11C6F">
        <w:rPr>
          <w:b/>
          <w:lang w:val="sv-SE"/>
        </w:rPr>
        <w:t xml:space="preserve">47 §. </w:t>
      </w:r>
      <w:r w:rsidRPr="00A11C6F">
        <w:rPr>
          <w:i/>
          <w:lang w:val="sv-SE"/>
        </w:rPr>
        <w:t xml:space="preserve">Rätt att använda medlemsregistret samt användarrätts- och loggregister. </w:t>
      </w:r>
      <w:r w:rsidRPr="00A11C6F">
        <w:rPr>
          <w:lang w:val="sv-SE"/>
        </w:rPr>
        <w:t>I paragrafen föreskrivs om beviljande av användarrätt för medlemsregistret samt om användarrätts- och loggregistret. Församlingens kyrkoherde eller direktören för centralregistret beslutar om beviljandet av användarrätt när det endast är fråga om behandling av uppgifter om medlemmar i församlingen eller centralregistret. Direktören för ett centralregister kan utse en underställd tjänsteinnehavare att besluta om beviljande eller avlägsnande av användarrätter till de delar som direktören har förordnat i sitt beslut. Förordnandet av centralregistrets direktör till den underställda tjänsteinnehavaren kan inte vara mer omfattande än direktörens egen behörighet.</w:t>
      </w:r>
      <w:r w:rsidR="00681B0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Kyrkostyrelsen beslutar om beviljande av mer omfattande användarrätter med vilka användaren får rätt att också behandla uppgifter om medlemmar i andra församlingar. Kyrkostyrelsen beslutar om beviljande av användarrätt på förslag av kyrkoherden eller direktören för centralregistret. Då beslutet fattas beaktar kyrkostyrelsen datasäkerhetens nivå i församlingen eller centralregistret. Användarrätten till medlemsregistret är alltid personlig.</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Kyrkostyrelsen är registeransvarig för användarrätts- och loggregistren. I användarrättsregistret registreras användarens namn, personbeteckning, användarnamn och organisation, uppgifter om användarrättens innehåll och omfattning samt uppgifter om beslutet om användarrätt. Av registret framgår därför huruvida </w:t>
      </w:r>
      <w:r w:rsidRPr="00A11C6F">
        <w:rPr>
          <w:lang w:val="sv-SE"/>
        </w:rPr>
        <w:lastRenderedPageBreak/>
        <w:t>användaren endast får behandla uppgifterna om medlemmarna i en viss församling eller om kyrkostyrelsen har beviljat användaren mer omfattande rättigheter.</w:t>
      </w:r>
    </w:p>
    <w:p w:rsidR="00833DE2" w:rsidRPr="00A11C6F" w:rsidRDefault="00833DE2" w:rsidP="00833DE2">
      <w:pPr>
        <w:jc w:val="both"/>
        <w:rPr>
          <w:lang w:val="sv-SE"/>
        </w:rPr>
      </w:pPr>
    </w:p>
    <w:p w:rsidR="00833DE2" w:rsidRPr="00A11C6F" w:rsidRDefault="00833DE2" w:rsidP="00833DE2">
      <w:pPr>
        <w:jc w:val="both"/>
        <w:rPr>
          <w:lang w:val="sv-SE"/>
        </w:rPr>
      </w:pPr>
      <w:r w:rsidRPr="00A11C6F">
        <w:rPr>
          <w:bCs/>
          <w:vanish/>
          <w:vertAlign w:val="subscript"/>
          <w:lang w:val="sv-SE"/>
        </w:rPr>
        <w:t>Ö</w:t>
      </w:r>
      <w:r w:rsidRPr="00A11C6F">
        <w:rPr>
          <w:lang w:val="sv-SE"/>
        </w:rPr>
        <w:t>För att följa användningen av medlemsregistret samt för tillsyn och skydd förs ett loggregister över behandlingen av uppgifterna i medlemsregistret. I loggregistret registreras användarens användarnamn, tidpunkten för behandlingen samt de uppgifter eller uppgiftsgrupper som behandlats. Om behandlingshändelsen registreras de uppgiftsgrupper som varit föremål för behandling. I registret registreras inte behandlingsinformation från systemloggen eller någon annan teknisk logg som endast innehåller information om den tekniska behandlingen av uppgifter och där personuppgifter inte behandlas.</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Användarrätts- och loggregistren fyller en funktion i förebyggandet av missbruk och i utredning av </w:t>
      </w:r>
      <w:proofErr w:type="spellStart"/>
      <w:r w:rsidRPr="00A11C6F">
        <w:rPr>
          <w:lang w:val="sv-SE"/>
        </w:rPr>
        <w:t>förekommet</w:t>
      </w:r>
      <w:proofErr w:type="spellEnd"/>
      <w:r w:rsidRPr="00A11C6F">
        <w:rPr>
          <w:lang w:val="sv-SE"/>
        </w:rPr>
        <w:t xml:space="preserve"> missbruk. Preskriptionstiden för informations- och kommunikationsbrott är högst två år men för tjänstebrott fem år. Förvaringstiden för uppgifter som registrerats i användarregistret är därför fem år från det att användarrätten upphört och för de uppgifter som registrerats i loggregistret fem år från ingången av det kalenderår som följer på tidpunkten för registreringen.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På behandlingen av uppgifter i användarrättsregistret och loggregistret tillämpas bland annat lagen om offentlighet i myndigheternas verksamhet och personuppgiftslagen. Om behandlingen av uppgifter i registren behöver därför inte föreskrivas särskilt i kyrkolagen.</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48 §.</w:t>
      </w:r>
      <w:r w:rsidRPr="00A11C6F">
        <w:rPr>
          <w:i/>
          <w:lang w:val="sv-SE"/>
        </w:rPr>
        <w:t xml:space="preserve"> Kyrkostyrelsens föreskrifter. </w:t>
      </w:r>
      <w:r w:rsidRPr="00A11C6F">
        <w:rPr>
          <w:lang w:val="sv-SE"/>
        </w:rPr>
        <w:t>I paragrafen föreskrivs om kyrkostyrelsens behörighet att ge närmare föreskrifter om medlemsregistrens funktionsduglighet och säkerhet samt om arkiveringen. Föreskrifter om övriga handlingar i församlingens och den kyrkliga sa</w:t>
      </w:r>
      <w:r w:rsidR="001C0C0E">
        <w:rPr>
          <w:lang w:val="sv-SE"/>
        </w:rPr>
        <w:t>mfällighetens arkiv tas in i 10 </w:t>
      </w:r>
      <w:r w:rsidRPr="00A11C6F">
        <w:rPr>
          <w:lang w:val="sv-SE"/>
        </w:rPr>
        <w:t>kap. i kyrkolagen och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paragrafen föreskrivs också om kyrkostyrelsens rätt att besluta om de avgifter som tas ut för utlämnande av uppgifter. Den nuvarande bestämmelsen ändras så att en avgift i fortsättningen kan tas ut också för de uppgifter som kyrkostyrelsen lämnar ut. </w:t>
      </w:r>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49 §.</w:t>
      </w:r>
      <w:r w:rsidRPr="00A11C6F">
        <w:rPr>
          <w:lang w:val="sv-SE"/>
        </w:rPr>
        <w:t xml:space="preserve"> </w:t>
      </w:r>
      <w:r w:rsidRPr="00A11C6F">
        <w:rPr>
          <w:i/>
          <w:lang w:val="sv-SE"/>
        </w:rPr>
        <w:t xml:space="preserve">Förvaring och deponering av kyrkböcker. </w:t>
      </w:r>
      <w:r w:rsidRPr="00A11C6F">
        <w:rPr>
          <w:lang w:val="sv-SE"/>
        </w:rPr>
        <w:t xml:space="preserve">I paragrafen bestäms om förvaring och deponering av kyrkböcker. Utgångspunkten är att kyrkböckerna förvaras varaktigt. Kyrkostyrelsen är behörig att avvika från bestämmelsen om varaktig förvaring enligt 48 § 1 mom. i fråga om vissa uppgifter eller dokumentgrupper och besluta att de förvaras en viss tid. Kyrkböckerna används i församlingarnas förvaltning och skötseln av myndighetsuppgifter, som grund för beslut samt för tillgodoseendet av medlemmarnas fri- och rättigheter samt skyldigheter. Det är i allmänhet nödvändigt att förvara kyrkböckerna varaktigt med tanke på såväl medlemmarnas som centralregistrets rättsskydd.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I 2 mom. föreskrivs om deponering av manuella kyrkböcker hos arkivverket. Om detta föreskrivs närmare i 3 kap. 66 § i kyrkoordningen. I paragrafen nämns inte längre övriga handlingar i församlingens och den kyrkliga samfällighetens arkiv eftersom bestämmelser om dem tas in i 10 kap. i kyrkolagen och kyrkoordningen.</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lastRenderedPageBreak/>
        <w:t>Enligt 3 mom. kan förvaringen av de uppgifter som ska förvaras varaktigt i medlemsregistret också anförtros en utomstående tjänsteleverantör så som kyrkostyrelsen beslutar. Kyrkostyrelsen beslutar om detaljerna kring överföringen av uppgifter. U</w:t>
      </w:r>
      <w:bookmarkStart w:id="1" w:name="WfCopyCase"/>
      <w:r w:rsidRPr="00A11C6F">
        <w:rPr>
          <w:lang w:val="sv-SE"/>
        </w:rPr>
        <w:t>ppgifter i medlemsregistret som ska förvaras varaktigt kan anförtros till exempel arkivverkets mottagnings- och servicesystem för elektroniskt material VAPA.</w:t>
      </w:r>
      <w:bookmarkEnd w:id="1"/>
    </w:p>
    <w:p w:rsidR="00833DE2" w:rsidRPr="00A11C6F" w:rsidRDefault="00833DE2" w:rsidP="00833DE2">
      <w:pPr>
        <w:jc w:val="both"/>
        <w:rPr>
          <w:b/>
          <w:lang w:val="sv-SE"/>
        </w:rPr>
      </w:pPr>
    </w:p>
    <w:p w:rsidR="00833DE2" w:rsidRPr="00A11C6F" w:rsidRDefault="00833DE2" w:rsidP="00833DE2">
      <w:pPr>
        <w:jc w:val="both"/>
        <w:rPr>
          <w:lang w:val="sv-SE"/>
        </w:rPr>
      </w:pPr>
      <w:r w:rsidRPr="00A11C6F">
        <w:rPr>
          <w:b/>
          <w:lang w:val="sv-SE"/>
        </w:rPr>
        <w:t>50 §.</w:t>
      </w:r>
      <w:r w:rsidRPr="00A11C6F">
        <w:rPr>
          <w:i/>
          <w:lang w:val="sv-SE"/>
        </w:rPr>
        <w:t xml:space="preserve"> Anmälningsskyldighet. </w:t>
      </w:r>
      <w:r w:rsidRPr="00A11C6F">
        <w:rPr>
          <w:lang w:val="sv-SE"/>
        </w:rPr>
        <w:t xml:space="preserve">I 1 mom. föreskrivs om prästens anmälningsskyldighet när hon eller han döpt eller jordfäst någon. Den gällande bestämmelsen har rättats språkligt. I paragrafen föreskrivs också om de uppgifter som anmälan minst ska innehålla. Inom kyrkan sköts anmälningsskyldigheten i regel med hjälp av medlemsregistret. Den nuvarande termen trossamfund ersätts med religionssamfund enligt religionsfrihetslagen.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Enligt 2 mom. föreskrivs särskilt om den anmälan som ska lämnas om vigsel. Enligt 10 § 2 mom. i äktenskapsförordningen (820/1987) ska vigselförrättaren utan dröjsmål lämna ett meddelande om vigseln till befolkningsdatasystemet.</w:t>
      </w:r>
      <w:r w:rsidR="00681B0F">
        <w:rPr>
          <w:lang w:val="sv-SE"/>
        </w:rPr>
        <w:t xml:space="preserve"> </w:t>
      </w:r>
      <w:r w:rsidRPr="00A11C6F">
        <w:rPr>
          <w:lang w:val="sv-SE"/>
        </w:rPr>
        <w:t>Den präst som har förrättat vigseln kan lämna meddelandet om vigseln för registrering i medlemsregistret även till någon annan församling än de vigdas. Från medlemsregistret förmedlas uppgiften även till befolkningsdatasystemet.</w:t>
      </w:r>
      <w:r w:rsidR="00681B0F">
        <w:rPr>
          <w:lang w:val="sv-SE"/>
        </w:rPr>
        <w:t xml:space="preserv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b/>
          <w:lang w:val="sv-SE"/>
        </w:rPr>
        <w:t>51 §.</w:t>
      </w:r>
      <w:r w:rsidRPr="00A11C6F">
        <w:rPr>
          <w:lang w:val="sv-SE"/>
        </w:rPr>
        <w:t xml:space="preserve"> </w:t>
      </w:r>
      <w:r w:rsidRPr="00A11C6F">
        <w:rPr>
          <w:i/>
          <w:lang w:val="sv-SE"/>
        </w:rPr>
        <w:t xml:space="preserve">Förhållande till övrig lagstiftning. </w:t>
      </w:r>
      <w:r w:rsidRPr="00A11C6F">
        <w:rPr>
          <w:lang w:val="sv-SE"/>
        </w:rPr>
        <w:t>I paragrafen föreskrivs om andra lagar som tillämpas på behandlingen av personuppgifter. Till exempel i 42 § i lagen om befolkningsdatasystemet och Befolkningsregistercentralens certifikattjänster föreskrivs om begränsningar som gäller utlämnande av uppgifter om medlemskap i ett religionssamfund.</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När uppgifterna i medlemsdatasystemet används i församlingens eller den kyrkliga samfällighetens egen verksamhet tillämpas personuppgiftslagen och lagen om offentlighet i myndigheternas verksamhet på behandlingen av uppgifterna. När församlingen eller samfälligheten till utomstående lämnar ut sådana uppgifter ur sina medlemsdatasystem som också ingår i befolkningsdatasystemet tillämpas lagen om befolkningsdatasystemet och Befolkningsdatacentralens certifikattjänster.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 xml:space="preserve">I 2 mom. föreskrivs om kyrkostyrelsens rätt att använda och lämna ut uppgifter ur användarrättsregistret och loggregistret. I bestämmelsen hänvisas till bestämmelserna i 5 kap. i lagen om befolkningsdatasystemet och Befolkningsregistercentralens certifikattjänster. Kyrkostyrelsen har i tillämpliga delar samma rätt att använda och lämna ut uppgifter som den rätt Befolkningsregistercentralen har att lämna ut uppgifter ur befolkningsdatasystemets användarregister och loggregister. Bestämmelserna om användarrätt till användarrättsregistret och loggregistret och om utlämnande av uppgifter i dessa är uttömmande. </w:t>
      </w:r>
    </w:p>
    <w:p w:rsidR="00833DE2" w:rsidRPr="00A11C6F" w:rsidRDefault="00833DE2" w:rsidP="00833DE2">
      <w:pPr>
        <w:jc w:val="both"/>
        <w:rPr>
          <w:lang w:val="sv-SE"/>
        </w:rPr>
      </w:pPr>
    </w:p>
    <w:p w:rsidR="00833DE2" w:rsidRPr="00A11C6F" w:rsidRDefault="00833DE2" w:rsidP="00833DE2">
      <w:pPr>
        <w:jc w:val="both"/>
        <w:rPr>
          <w:lang w:val="sv-SE"/>
        </w:rPr>
      </w:pPr>
      <w:r w:rsidRPr="00A11C6F">
        <w:rPr>
          <w:lang w:val="sv-SE"/>
        </w:rPr>
        <w:t>Felaktigt förfarande vid användning av medlemsregister och utlämnande av uppgifter kan bestraffas enligt bestämmelserna i personuppgiftslagens eller strafflagens (39/1889) 38 kap. (informations- och kommunikationsbrott) respektive 40 kap. (tjänstebrott).</w:t>
      </w:r>
    </w:p>
    <w:p w:rsidR="00833DE2" w:rsidRPr="00A11C6F" w:rsidRDefault="00833DE2" w:rsidP="00833DE2">
      <w:pPr>
        <w:jc w:val="both"/>
        <w:rPr>
          <w:lang w:val="sv-SE"/>
        </w:rPr>
      </w:pP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b/>
          <w:lang w:val="sv-SE" w:eastAsia="fi-FI"/>
        </w:rPr>
      </w:pPr>
      <w:r w:rsidRPr="00A11C6F">
        <w:rPr>
          <w:rFonts w:eastAsia="Times New Roman"/>
          <w:lang w:val="sv-SE" w:eastAsia="fi-FI"/>
        </w:rPr>
        <w:t xml:space="preserve">4 kap. </w:t>
      </w:r>
      <w:r w:rsidR="005405F3">
        <w:rPr>
          <w:rFonts w:eastAsia="Times New Roman"/>
          <w:b/>
          <w:lang w:val="sv-SE" w:eastAsia="fi-FI"/>
        </w:rPr>
        <w:t>Stiften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Stiftsförvaltningen förnyades genom en ändring i kyrkolagen som trädde i kraft den 1 januari 2004, när man till kyrkolagen utöver de gällande kap. 18 och 19 om biskopen och domkapitlet fogade kap. 17 a och </w:t>
      </w:r>
      <w:r w:rsidRPr="00A11C6F">
        <w:rPr>
          <w:rFonts w:eastAsia="Times New Roman"/>
          <w:lang w:val="sv-SE" w:eastAsia="fi-FI"/>
        </w:rPr>
        <w:lastRenderedPageBreak/>
        <w:t>17 b om stiftsförvaltningen och stiftsfullmäktige. Dessa fyra kapitel föreslås bli kombinerade till det föreslagna 4 kap. med rubriken Stiftet. Några betydande innehållsmässiga reformer föreslås inte, men en del av de nuvarande bestämmelserna flyttas till 10 kap. om förfarande och beslutsfattande vid förvaltningsärenden.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Stiftet är funktionellt självständigt och sköter själv sin verksamhet i enlighet med kyrkolagen och de bestämmelser som utfärdats med stöd av denna. Stiftet har rättshandlingsförmåga; det kan vara rättsinnehavare, ingå avtal och föra talan i domstolar och vid andra myndigheter. Stiftet är dock inte en självständig juridisk person utan en del av kyrkan, och dess ekonomi är en del av kyrkans centralfond.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den gällande kyrkolagstiftningen finns bestämmelserna om domkapitlets uppgifter i kyrkoordningen. Bestämmelserna om domkapitlets myndighetsuppgifter föreslås bli inskrivna i kyrkolagen till de delar uppgifterna anses förutsätta reglering på </w:t>
      </w:r>
      <w:proofErr w:type="spellStart"/>
      <w:r w:rsidRPr="00A11C6F">
        <w:rPr>
          <w:rFonts w:eastAsia="Times New Roman"/>
          <w:lang w:val="sv-SE" w:eastAsia="fi-FI"/>
        </w:rPr>
        <w:t>lagnivå</w:t>
      </w:r>
      <w:proofErr w:type="spellEnd"/>
      <w:r w:rsidRPr="00A11C6F">
        <w:rPr>
          <w:rFonts w:eastAsia="Times New Roman"/>
          <w:lang w:val="sv-SE" w:eastAsia="fi-FI"/>
        </w:rPr>
        <w:t xml:space="preserve">. Den noggrannare regleringen av stiftsfullmäktiges uppgifter föreslås däremot bli flyttad till kyrkoordningen.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 §.</w:t>
      </w:r>
      <w:r w:rsidRPr="00A11C6F">
        <w:rPr>
          <w:rFonts w:eastAsia="Times New Roman"/>
          <w:lang w:val="sv-SE" w:eastAsia="fi-FI"/>
        </w:rPr>
        <w:t xml:space="preserve"> </w:t>
      </w:r>
      <w:r w:rsidRPr="00A11C6F">
        <w:rPr>
          <w:rFonts w:eastAsia="Times New Roman"/>
          <w:i/>
          <w:lang w:val="sv-SE" w:eastAsia="fi-FI"/>
        </w:rPr>
        <w:t xml:space="preserve">Stiftets organ. </w:t>
      </w:r>
      <w:r w:rsidRPr="00A11C6F">
        <w:rPr>
          <w:rFonts w:eastAsia="Times New Roman"/>
          <w:lang w:val="sv-SE" w:eastAsia="fi-FI"/>
        </w:rPr>
        <w:t xml:space="preserve">Paragrafen innehåller en uppräkning av de organ som sköter stiftsförvaltningen.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Style w:val="tw4winMark"/>
          <w:rFonts w:eastAsiaTheme="minorHAnsi"/>
          <w:color w:val="FFFFFF"/>
          <w:sz w:val="2"/>
          <w:lang w:val="sv-SE"/>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Biskopen. </w:t>
      </w:r>
      <w:r w:rsidRPr="00A11C6F">
        <w:rPr>
          <w:rFonts w:eastAsia="Times New Roman"/>
          <w:lang w:val="sv-SE" w:eastAsia="fi-FI"/>
        </w:rPr>
        <w:t xml:space="preserve">I paragrafen föreskrivs om biskopens ställning som ledare för stiftet samt om biskopen som övervakande myndighet. </w:t>
      </w:r>
    </w:p>
    <w:p w:rsidR="00EA5C9D" w:rsidRPr="00A11C6F" w:rsidRDefault="00EA5C9D" w:rsidP="00EA5C9D">
      <w:pPr>
        <w:jc w:val="both"/>
        <w:rPr>
          <w:rStyle w:val="tw4winMark"/>
          <w:rFonts w:eastAsiaTheme="minorHAnsi"/>
          <w:color w:val="FFFFFF"/>
          <w:sz w:val="2"/>
          <w:lang w:val="sv-SE"/>
        </w:rPr>
      </w:pPr>
      <w:r w:rsidRPr="00A11C6F">
        <w:rPr>
          <w:rFonts w:eastAsia="Times New Roman"/>
          <w:lang w:val="sv-SE" w:eastAsia="fi-FI"/>
        </w:rPr>
        <w:t>Tillsynen över församlingarna, såsom den granskning av förvaltningen och ekonomin som regleras närmare i kyrkoordningen, kan anses vara en sådan offentlig förvaltningsuppgift som avses i 124 § i grundlagen, varvid grunden för utövandet av tillsyn ska regleras i lag.</w:t>
      </w:r>
      <w:r w:rsidRPr="00A11C6F">
        <w:rPr>
          <w:rStyle w:val="tw4winMark"/>
          <w:rFonts w:eastAsiaTheme="minorHAnsi"/>
          <w:color w:val="FFFFFF"/>
          <w:sz w:val="2"/>
          <w:lang w:val="sv-SE"/>
        </w:rPr>
        <w:t xml:space="preserve"> </w:t>
      </w: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 Närmare bestämmelser om hur biskopen ska utföra sin tillsynsuppgift tas in i 4 kap. i kyrkoordningen.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2 mom. föreskrivs om biskoparna i ärkestiftet. Om uppdelningen av ansvarsområden och uppgifter mellan ärkebiskopen och biskopen i ärkestiftet föreskrivs i 4 kap. </w:t>
      </w:r>
      <w:r w:rsidR="001C0C0E">
        <w:rPr>
          <w:rFonts w:eastAsia="Times New Roman"/>
          <w:lang w:val="sv-SE" w:eastAsia="fi-FI"/>
        </w:rPr>
        <w:t>i kyrkoordningen. Paragrafens 1 </w:t>
      </w:r>
      <w:r w:rsidRPr="00A11C6F">
        <w:rPr>
          <w:rFonts w:eastAsia="Times New Roman"/>
          <w:lang w:val="sv-SE" w:eastAsia="fi-FI"/>
        </w:rPr>
        <w:t>mom. gäller också ärkebiskopens uppgifter i ärkestiftet i enlighet med den separat fastställda ansvarsområdesuppdelningen. Bestämmelser om ärkebiskopens rikskyrkliga uppgifter finns i kyrkolagens och kyrkoordningens 5 kap. om centralförvaltningen.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 §.</w:t>
      </w:r>
      <w:r w:rsidRPr="00A11C6F">
        <w:rPr>
          <w:rFonts w:eastAsia="Times New Roman"/>
          <w:i/>
          <w:lang w:val="sv-SE" w:eastAsia="fi-FI"/>
        </w:rPr>
        <w:t xml:space="preserve"> Stiftsfullmäktige. </w:t>
      </w:r>
      <w:r w:rsidRPr="00A11C6F">
        <w:rPr>
          <w:rFonts w:eastAsia="Times New Roman"/>
          <w:lang w:val="sv-SE" w:eastAsia="fi-FI"/>
        </w:rPr>
        <w:t>I paragrafen föreskrivs om stiftsfullmäktiges uppgifter, mandatperiod och om stiftsfullmäktiges möjlighet att tillsätta direktioner. De av stiftsfullmäktiges uppgifter som gäller kyrkans interna förvaltning ska inte längre regleras i lag, utan i 4 kap. i kyrkoordningen. Stiftsfullmäktige bör anses stödja och främja fullgörandet av kyrkans uppgift bland annat när det godkänner stiftets förslag till verksamhets- och ekonomiplan, vilket regleras närmare i kyrkoordningen. Paragrafen kommer inte längre att innehålla någon separat bestämmelse om att stiftsfullmäktige har i uppgift att behandla initiativ som lagts fram för det, eftersom denna skyldighet härrör ur förvaltningslagens bestämmelse om en myndighets skyldighet att behandla ärenden som inleds vid den.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Dessutom föreslås det att bestämmelsen om att stiftsfullmäktige ska utföra de övriga uppdrag som anförtrotts stiftsfullmäktige i kyrkolagen, kyrkoordningen och i valordningen för kyrkan ska strykas ur uppräkningen över stiftsfullmäktiges uppgifter. Bestämmelsen kan anses vara onödig, eftersom en myndighets verksamhet överlag bör basera sig på lag eller på bestämmelser som utfärdats med stöd av lag och lagen ska iakttas i dess verksamhet.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lastRenderedPageBreak/>
        <w:t xml:space="preserve">I 2 mom. föreskrivs om stiftsfullmäktiges mandatperiod. Bestämmelsens ordalydelse har korrigerats så att den motsvarar ordalydelsen i bestämmelsen som gäller kyrkomötets mandatperiod.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3 mom. föreskrivs om stiftsfullmäktiges rätt att för sin mandatperiod tillsätta direktioner som ska biträda domkapitlet, och vilkas uppgifter anges i instruktioner. Bestämmelsen motsvarar kyrkofullmäktiges och församlingsrådets rätt att tillsätta direktioner i församlingen. Direktionerna som lyder under domkapitlet är dock närmast tänkta att vara organ som stöder domkapitlets arbete.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Initiativ till stiftsfullmäktige. </w:t>
      </w:r>
      <w:r w:rsidRPr="00A11C6F">
        <w:rPr>
          <w:rFonts w:eastAsia="Times New Roman"/>
          <w:lang w:val="sv-SE" w:eastAsia="fi-FI"/>
        </w:rPr>
        <w:t xml:space="preserve">Initiativ till stiftsfullmäktige kan läggas fram av medlemmarna av stiftsfullmäktige, domkapitlet, kyrkoråden, de gemensamma kyrkoråden och församlingsråden. Minst tio medlemmar som är röstberättigade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i någon församling som hör till stiftet kan </w:t>
      </w:r>
      <w:proofErr w:type="gramStart"/>
      <w:r w:rsidRPr="00A11C6F">
        <w:rPr>
          <w:rFonts w:eastAsia="Times New Roman"/>
          <w:lang w:val="sv-SE" w:eastAsia="fi-FI"/>
        </w:rPr>
        <w:t>också</w:t>
      </w:r>
      <w:proofErr w:type="gramEnd"/>
      <w:r w:rsidRPr="00A11C6F">
        <w:rPr>
          <w:rFonts w:eastAsia="Times New Roman"/>
          <w:lang w:val="sv-SE" w:eastAsia="fi-FI"/>
        </w:rPr>
        <w:t xml:space="preserve"> lägga fram ett så kallat medlemsinitiativ till stiftsfullmäktige. Medlemsinitiativet ska förutom initiativtagarnas egenhändigt tecknade underskrifter också innehålla uppgifter om deras namn, födelsedatum och de församlingar där de har rösträtt. Med tanke på behandlingen av medlemsinitiativet ska även avsändarens namn och kontaktuppgifter nämnas.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Via medlemsinitiativ kan kyrkans medlemmar påverka beslutsfattandet inom stiftet och kyrkan. Det nya är att stiftsfullmäktige på motsvarande sätt som i det föreslagna 3 kap. 3 § 3 mom. ska informera initiativtagaren om vilka åtgärder stiftsfullmäktige har vidtagit med anledning av initiativet. I fråga om medlemsinitiativ är det initiativets avsändare som ska informeras. Avsändaren ska informeras även i det fall då initiativet inte föranlett några åtgärder.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Domkapitlet. </w:t>
      </w:r>
      <w:r w:rsidRPr="00A11C6F">
        <w:rPr>
          <w:rFonts w:eastAsia="Times New Roman"/>
          <w:lang w:val="sv-SE" w:eastAsia="fi-FI"/>
        </w:rPr>
        <w:t>Från gällande lag och kyrkoordning har i paragrafen intagits de av domkapitlets uppgifter som ska regleras i lag. Förteckningen är inte uttömmande, utan bestämmelser som anger domkapitlets uppgifter finns också på andra ställen i kyrkolagen och kyrkoordningen. Domkapitlet fungerar som stiftets allmänna förvaltningsmyndighet och sköter förutom stiftets verksamhet, förvaltning och ekonomi de uppgifter som inte hör till någon annan stiftsmyndighet. Paragrafen innehåller hädanefter ingen separat bestämmelse om förvaltandet av de donationsmedel och fonder av stiftelsenatur som domkapitlet besitter, utan detta är en del av skötseln av s</w:t>
      </w:r>
      <w:r w:rsidR="001C0C0E">
        <w:rPr>
          <w:rFonts w:eastAsia="Times New Roman"/>
          <w:lang w:val="sv-SE" w:eastAsia="fi-FI"/>
        </w:rPr>
        <w:t>tiftets ekonomi enligt 1 mom. 1 </w:t>
      </w:r>
      <w:r w:rsidRPr="00A11C6F">
        <w:rPr>
          <w:rFonts w:eastAsia="Times New Roman"/>
          <w:lang w:val="sv-SE" w:eastAsia="fi-FI"/>
        </w:rPr>
        <w:t>punkten.</w:t>
      </w:r>
      <w:r w:rsidR="00681B0F">
        <w:rPr>
          <w:rFonts w:eastAsia="Times New Roman"/>
          <w:lang w:val="sv-SE" w:eastAsia="fi-FI"/>
        </w:rPr>
        <w:t xml:space="preserve"> </w:t>
      </w:r>
      <w:r w:rsidRPr="00A11C6F">
        <w:rPr>
          <w:rFonts w:eastAsia="Times New Roman"/>
          <w:lang w:val="sv-SE" w:eastAsia="fi-FI"/>
        </w:rPr>
        <w:t xml:space="preserve">Tillgångarna har i donationsbrevet eller fondens grundstadga ställts under domkapitlets förvaltning. I förvaltningslagen finns en allmän bestämmelse om myndigheternas skyldighet att samarbeta, varför detta inte behöver regleras i kyrkolagen.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Delegering av domkapitlets beslutanderätt. </w:t>
      </w:r>
      <w:r w:rsidRPr="00A11C6F">
        <w:rPr>
          <w:rFonts w:eastAsia="Times New Roman"/>
          <w:lang w:val="sv-SE" w:eastAsia="fi-FI"/>
        </w:rPr>
        <w:t>I paragrafen föreskrivs om delegering av beslutanderätt till en tjänsteinnehavare. Bestämmelser om begränsningar i tjänsteinnehavarens beslutanderätt finns i paragrafens 2 mom. Bestämmelser om överföring av tjänsteinnehavares beslut till domkapitlet för avgörande föreskrivs i 10 kap. 9 §.</w:t>
      </w:r>
    </w:p>
    <w:p w:rsidR="00EA5C9D" w:rsidRPr="00A11C6F" w:rsidRDefault="00EA5C9D" w:rsidP="00EA5C9D">
      <w:pPr>
        <w:rPr>
          <w:lang w:val="sv-SE"/>
        </w:rPr>
      </w:pPr>
    </w:p>
    <w:p w:rsidR="00EA5C9D" w:rsidRPr="00A11C6F" w:rsidRDefault="005405F3" w:rsidP="00EA5C9D">
      <w:pPr>
        <w:jc w:val="both"/>
        <w:rPr>
          <w:rFonts w:eastAsia="Times New Roman"/>
          <w:b/>
          <w:lang w:val="sv-SE" w:eastAsia="fi-FI"/>
        </w:rPr>
      </w:pPr>
      <w:r>
        <w:rPr>
          <w:rFonts w:eastAsia="Times New Roman"/>
          <w:lang w:val="sv-SE" w:eastAsia="fi-FI"/>
        </w:rPr>
        <w:t>5</w:t>
      </w:r>
      <w:r w:rsidR="00EA5C9D" w:rsidRPr="00A11C6F">
        <w:rPr>
          <w:rFonts w:eastAsia="Times New Roman"/>
          <w:lang w:val="sv-SE" w:eastAsia="fi-FI"/>
        </w:rPr>
        <w:t xml:space="preserve"> kap. </w:t>
      </w:r>
      <w:r w:rsidR="00EA5C9D" w:rsidRPr="00A11C6F">
        <w:rPr>
          <w:rFonts w:eastAsia="Times New Roman"/>
          <w:b/>
          <w:lang w:val="sv-SE" w:eastAsia="fi-FI"/>
        </w:rPr>
        <w:t>Centralförvaltningen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iCs/>
          <w:lang w:val="sv-SE" w:eastAsia="fi-FI"/>
        </w:rPr>
        <w:t xml:space="preserve">1 §. </w:t>
      </w:r>
      <w:r w:rsidRPr="00A11C6F">
        <w:rPr>
          <w:rFonts w:eastAsia="Times New Roman"/>
          <w:bCs/>
          <w:i/>
          <w:iCs/>
          <w:lang w:val="sv-SE" w:eastAsia="fi-FI"/>
        </w:rPr>
        <w:t xml:space="preserve">Kyrkomötets sammansättning och mandatperiod. </w:t>
      </w:r>
      <w:r w:rsidRPr="00A11C6F">
        <w:rPr>
          <w:rFonts w:eastAsia="Times New Roman"/>
          <w:lang w:val="sv-SE" w:eastAsia="fi-FI"/>
        </w:rPr>
        <w:t xml:space="preserve">I paragrafen föreskrivs om kyrkomötets sammansättning och mandatperiod. Bestämmelser om fördelningen av präst- och lekmannaombud stiften emellan och valet av det ombud som representerar församlingarna på Åland finns i kyrkoordningen.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2 §.</w:t>
      </w:r>
      <w:r w:rsidRPr="00A11C6F">
        <w:rPr>
          <w:rFonts w:eastAsia="Times New Roman"/>
          <w:lang w:val="sv-SE" w:eastAsia="fi-FI"/>
        </w:rPr>
        <w:t xml:space="preserve"> </w:t>
      </w:r>
      <w:r w:rsidRPr="00A11C6F">
        <w:rPr>
          <w:rFonts w:eastAsia="Times New Roman"/>
          <w:i/>
          <w:iCs/>
          <w:lang w:val="sv-SE" w:eastAsia="fi-FI"/>
        </w:rPr>
        <w:t xml:space="preserve">Kyrkomötets uppgifter. </w:t>
      </w:r>
      <w:r w:rsidRPr="00A11C6F">
        <w:rPr>
          <w:rFonts w:eastAsia="Times New Roman"/>
          <w:lang w:val="sv-SE" w:eastAsia="fi-FI"/>
        </w:rPr>
        <w:t xml:space="preserve">I paragrafen föreskrivs om kyrkomötets uppgifter. I förteckningen i paragrafens 2 mom. har kyrkomötets uppgifter samlats i form av olika helheter.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Kyrkomötets lagstiftande makt och normgivningsmakt behandlas i 3 punkten i uppgiftsförteckningen. Enligt 4 punkten ska kyrkomötet ge utlåtanden, göra framställningar och uttala önskemål till statsrådet i viktiga frågor som gäller förhållandet mellan kyrkan och staten. Sådana frågor är exempelvis frågor som gäller kyrkans ställning som skattetagare och ärenden som gäller församlingarnas samhällsuppgifter. Som kyrkans högsta beslutsfattande organ har kyrkomötet rätt att när det anser det vara nödvändigt uttala sig i alla betydande frågor som gäller förhållandet mellan kyrkan och staten.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Uppgiftsförteckningens 5 punkten gäller beslut om att ett stift ska grundas, dess gränser ändras eller att stiftet ska dras in och 6 punkten gäller beslut om kyrkans förhållanden utåt. Enligt 7 punkten beslutar kyrkomötet om att godkänna en organisation som kyrkans missionsorganisation och att upphäva denna ställning. Kyrkomötet fattar beslut om missionsorganisationerna utifrån biskopsmötets framställning. Bestämmelser om hur en framställning görs finns i 5 kap. 9 § 3 punkten i kyrkoordningen, i samband med bestämmelserna om biskopsmötets uppgifter. Efter det att kyrkomötet har fattat ett beslut ingår kyrkostyrelsen ett avtal med missionsorganisationen. Avtalet kan ingås på viss tid, exempelvis 5–10 år, eller så kan man i avtalet komma överens om regelbundna underhandlingar där ett ömsesidigt godkännande av resultatet är en förutsättning för att avtalet ska fortsätta gälla.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Till kyrkomötets uppgifter hör att inrätta och dra in tjänsten som ledande tjänsteinnehavare vid kyrkostyrelsens kansli och att välja den ledande tjänsteinnehavaren. Däremot inrättas och indras kyrkostyrelsens övriga tjänster av kyrkostyrelsen, som också sköter om valet och entledigandet av tjänsteinnehavarna.</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Kyrkomötet godkänner verksamhets- och ekonomiplanerna samt budgetarna för kyrkans centralfond och kyrkans pensionsfond och fastslår församlingarnas avgifter till kyrkans centralfond och kyrkans pensionsfond. Kyrkomötet beslutar också om de grunder utifrån vilka statens finansiering för vissa samhällsuppgifter fördelas mellan församlingarna, de kyrkliga samfälligheterna och kyrkostyrelsen. Det är kyrkomötets uppgift att låta granska räkenskaperna och förvaltningen för de fonder som förvaltas av kyrkans centralfond och kyrkans pensionsfond samt för övriga fonder och andra tillgångar som kyrkostyrelsen och stiftsmyndigheterna förvaltar samt att fastställa boksluten för dem och att besluta om beviljande av ansvarsfrihet. Kyrkans arbetsmarknadsverk lämnar inte någon separat berättelse om sin verksamhet.</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bCs/>
          <w:i/>
          <w:iCs/>
          <w:lang w:val="sv-SE" w:eastAsia="fi-FI"/>
        </w:rPr>
        <w:t xml:space="preserve">Framställningar och initiativ till kyrkomötet. </w:t>
      </w:r>
      <w:r w:rsidRPr="00A11C6F">
        <w:rPr>
          <w:rFonts w:eastAsia="Times New Roman"/>
          <w:lang w:val="sv-SE" w:eastAsia="fi-FI"/>
        </w:rPr>
        <w:t xml:space="preserve">I paragrafen föreskrivs om framställnings- och initiativrätten till kyrkomötet. Biskopsmötet, kyrkostyrelsen och stiftsfullmäktige har rätt att göra framställningar till och kyrkomötesombuden rätt att ta initiativ vid kyrkomötet. Handläggningen av framställningar och initiativ regleras närmare i kyrkoordningen och kyrkomötets arbetsordning.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Beslut som ska fattas med kvalificerad majoritet vid kyrkomötet. </w:t>
      </w:r>
      <w:r w:rsidRPr="00A11C6F">
        <w:rPr>
          <w:rFonts w:eastAsia="Times New Roman"/>
          <w:lang w:val="sv-SE" w:eastAsia="fi-FI"/>
        </w:rPr>
        <w:t xml:space="preserve">I paragrafen föreskrivs om vilka ärenden som kräver två behandlingar vid kyrkomötet och tre fjärdedelars kvalificerad majoritet för beslut. I de ärenden som nämns i bestämmelsen ska ett förslag av ett kyrkomötesutskott först till alla delar godkännas med enkel majoritet. Förslaget ska därefter under samma mandatperiod tas upp till ny behandling i ett annat plenum, varvid förslaget blir godkänt om det omfattas av minst tre fjärdedelar av de avgivna rösterna. I allmänhet tas förslag upp till en andra behandling redan under samma sessionsperiod. När den </w:t>
      </w:r>
      <w:r w:rsidRPr="00A11C6F">
        <w:rPr>
          <w:rFonts w:eastAsia="Times New Roman"/>
          <w:lang w:val="sv-SE" w:eastAsia="fi-FI"/>
        </w:rPr>
        <w:lastRenderedPageBreak/>
        <w:t>kvalificerade majoriteten räknas avses med avgivna röster ja- och nej-röster. Frånvarande och sådana som röstat blankt beaktas inte.</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bCs/>
          <w:i/>
          <w:iCs/>
          <w:lang w:val="sv-SE" w:eastAsia="fi-FI"/>
        </w:rPr>
        <w:t xml:space="preserve">Biskopsmötet. </w:t>
      </w:r>
      <w:r w:rsidRPr="00A11C6F">
        <w:rPr>
          <w:rFonts w:eastAsia="Times New Roman"/>
          <w:bCs/>
          <w:iCs/>
          <w:lang w:val="sv-SE" w:eastAsia="fi-FI"/>
        </w:rPr>
        <w:t>I paragrafens 1 mom. föreslås en bestämmelse om att biskopsmötet utgörs av biskoparna i stiften.</w:t>
      </w:r>
      <w:r w:rsidRPr="00A11C6F">
        <w:rPr>
          <w:rFonts w:eastAsia="Times New Roman"/>
          <w:bCs/>
          <w:lang w:val="sv-SE" w:eastAsia="fi-FI"/>
        </w:rPr>
        <w:t xml:space="preserve"> Om närvaro- och yttranderätten vid biskopsmötet föreskrivs i kyrkoordningen och i biskopsmötets arbetsordning. I 2 mom. regleras biskopsmötets uppgiftsområde generellt. Närmare bestämmelser om uppgifterna finns i kyrkoordningen. </w:t>
      </w:r>
      <w:r w:rsidRPr="00A11C6F">
        <w:rPr>
          <w:rFonts w:eastAsia="Times New Roman"/>
          <w:lang w:val="sv-SE" w:eastAsia="fi-FI"/>
        </w:rPr>
        <w:t>Med stöd av 2 § 2 mom. 1 och 2 punkten har kyrkomötet den högsta beslutanderätten inom kyrkan i frågor som gäller tro och lära. Biskopsmötet uppgift är att tolka frågor om kyrkans tro och lära i aktuella situationer.</w:t>
      </w:r>
    </w:p>
    <w:p w:rsidR="00EA5C9D" w:rsidRPr="00A11C6F" w:rsidRDefault="00EA5C9D" w:rsidP="00EA5C9D">
      <w:pPr>
        <w:jc w:val="both"/>
        <w:rPr>
          <w:rFonts w:eastAsia="Times New Roman"/>
          <w:bCs/>
          <w:lang w:val="sv-SE" w:eastAsia="fi-FI"/>
        </w:rPr>
      </w:pPr>
    </w:p>
    <w:p w:rsidR="00EA5C9D" w:rsidRPr="00A11C6F" w:rsidRDefault="00EA5C9D" w:rsidP="00EA5C9D">
      <w:pPr>
        <w:jc w:val="both"/>
        <w:rPr>
          <w:rFonts w:eastAsia="Times New Roman"/>
          <w:lang w:val="sv-SE" w:eastAsia="fi-FI"/>
        </w:rPr>
      </w:pPr>
      <w:r w:rsidRPr="00A11C6F">
        <w:rPr>
          <w:rFonts w:eastAsia="Times New Roman"/>
          <w:bCs/>
          <w:lang w:val="sv-SE" w:eastAsia="fi-FI"/>
        </w:rPr>
        <w:t>I 3 mom. föreslås en bestämmelse om de instanser som har rätt att ta initiativ vid biskopsmötet. Dessa är biskopsmötets medlemmar, kyrkomötet, domkapitlen och kyrkostyrelsen.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iCs/>
          <w:lang w:val="sv-SE" w:eastAsia="fi-FI"/>
        </w:rPr>
        <w:t xml:space="preserve">Kyrkostyrelsens sammansättning och mandatperiod. </w:t>
      </w:r>
      <w:r w:rsidRPr="00A11C6F">
        <w:rPr>
          <w:rFonts w:eastAsia="Times New Roman"/>
          <w:lang w:val="sv-SE" w:eastAsia="fi-FI"/>
        </w:rPr>
        <w:t xml:space="preserve">I paragrafen regleras kyrkostyrelsens sammansättning och mandatperiod.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 xml:space="preserve">7 § </w:t>
      </w:r>
      <w:r w:rsidRPr="00A11C6F">
        <w:rPr>
          <w:rFonts w:eastAsia="Times New Roman"/>
          <w:i/>
          <w:lang w:val="sv-SE" w:eastAsia="fi-FI"/>
        </w:rPr>
        <w:t xml:space="preserve">Delegering av beslutanderätt. </w:t>
      </w:r>
      <w:r w:rsidRPr="00A11C6F">
        <w:rPr>
          <w:rFonts w:eastAsia="Times New Roman"/>
          <w:lang w:val="sv-SE" w:eastAsia="fi-FI"/>
        </w:rPr>
        <w:t xml:space="preserve">I paragrafen anges till vilka organ </w:t>
      </w:r>
      <w:r w:rsidRPr="00A11C6F">
        <w:rPr>
          <w:rFonts w:eastAsia="Times New Roman"/>
          <w:color w:val="000000" w:themeColor="text1"/>
          <w:lang w:val="sv-SE" w:eastAsia="fi-FI"/>
        </w:rPr>
        <w:t>kyrkomötets beslutanderätt i plenum</w:t>
      </w:r>
      <w:r w:rsidRPr="00A11C6F">
        <w:rPr>
          <w:rFonts w:eastAsia="Times New Roman"/>
          <w:lang w:val="sv-SE" w:eastAsia="fi-FI"/>
        </w:rPr>
        <w:t xml:space="preserve"> kan delegeras. Medlemmarna av ämbetskollegiet är den ledande tjänsteinnehavaren och avdelningscheferna vid kyrkostyrelsens kansli. Tjänstebeteckningarna för dessa tjänster fastställs i förvaltningens interna administrativa bestämmelser. Eftersom kyrkostyrelsen sedan centralförvaltningsreformen 1994 inte längre har några sektioner har bestämmelsen uppdaterats så att omnämnandet av sektioner har strukits.</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Kyrkostyrelsens uppgifter. </w:t>
      </w:r>
      <w:r w:rsidRPr="00A11C6F">
        <w:rPr>
          <w:rFonts w:eastAsia="Times New Roman"/>
          <w:lang w:val="sv-SE" w:eastAsia="fi-FI"/>
        </w:rPr>
        <w:t xml:space="preserve">I paragrafen föreskrivs om att kyrkostyrelsen i egenskap av centralförvaltningens ledande allmänna administrativa myndighet har i uppgift att sköta kyrkans gemensamma förvaltning, ekonomi och verksamhet. Till detta hör även att sköta kyrkans arbete bland finländare utomlands samt att utse styrelsemedlemmar till stiftelsen för Kyrkans utlandshjälp, som hör till kyrkans internationella diakoni.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2 mom. föreskriv</w:t>
      </w:r>
      <w:r w:rsidR="001C0C0E">
        <w:rPr>
          <w:rFonts w:eastAsia="Times New Roman"/>
          <w:lang w:val="sv-SE" w:eastAsia="fi-FI"/>
        </w:rPr>
        <w:t>s också om kyrkostyrelsens norm</w:t>
      </w:r>
      <w:r w:rsidRPr="00A11C6F">
        <w:rPr>
          <w:rFonts w:eastAsia="Times New Roman"/>
          <w:lang w:val="sv-SE" w:eastAsia="fi-FI"/>
        </w:rPr>
        <w:t>givningsmakt att meddela närmare föreskrifter om verkställigheten av kyrkolagen och kyrkoordningen på det sätt som föreskrivs i kyrkolagen och kyrkoordningen. Som exempel på en sådan specifik behörighet att ut</w:t>
      </w:r>
      <w:r w:rsidR="001C0C0E">
        <w:rPr>
          <w:rFonts w:eastAsia="Times New Roman"/>
          <w:lang w:val="sv-SE" w:eastAsia="fi-FI"/>
        </w:rPr>
        <w:t>färda föreskrifter kan nämnas 8 </w:t>
      </w:r>
      <w:r w:rsidRPr="00A11C6F">
        <w:rPr>
          <w:rFonts w:eastAsia="Times New Roman"/>
          <w:lang w:val="sv-SE" w:eastAsia="fi-FI"/>
        </w:rPr>
        <w:t>kap. 40 § 4 mom. i kyrkolagen, enligt vilken kyrkostyrelsen ges rätt att utfärda närmare föreskrifter om hur församlingsprästernas tjänstledighet samt semester och fritid ska ordnas.</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3 mom. föreskrivs om kyrkostyrelsens skyldighet att sköta kyrkans relationer till staten och det övriga samhället. I skötseln av samhälleliga relationer ingår också allmän bevakning av kyrkans intressen. I momentet föreskrivs dessutom om uppgiften att ge de utlåtanden som statsrådet begär av kyrkan. I motiveringen till 2 § ovan redogörs för rätten att besluta om fördelningen mellan kyrkomötet och kyrkostyrelsen när det gäller att ge utlåtanden.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4 mom., som gäller rätten att företräda kyrkan och föra dess talan sa</w:t>
      </w:r>
      <w:r w:rsidR="001C0C0E">
        <w:rPr>
          <w:rFonts w:eastAsia="Times New Roman"/>
          <w:lang w:val="sv-SE" w:eastAsia="fi-FI"/>
        </w:rPr>
        <w:t>mt ingå avtal, hänvisas till 18 </w:t>
      </w:r>
      <w:r w:rsidRPr="00A11C6F">
        <w:rPr>
          <w:rFonts w:eastAsia="Times New Roman"/>
          <w:lang w:val="sv-SE" w:eastAsia="fi-FI"/>
        </w:rPr>
        <w:t xml:space="preserve">§, där det föreskrivs om kyrkans arbetsmarknadsverk som bevakare av församlingarnas, de kyrkliga samfälligheternas, domkapitlens och kyrkostyrelsens intressen i arbetsmarknadsfrågor och vid beslut om tjänsteinnehavarnas och arbetstagarnas anställningsvillkor. Kyrkostyrelsen är inte en arbetsmarknadspart, varför </w:t>
      </w:r>
      <w:r w:rsidRPr="00A11C6F">
        <w:rPr>
          <w:rFonts w:eastAsia="Times New Roman"/>
          <w:lang w:val="sv-SE" w:eastAsia="fi-FI"/>
        </w:rPr>
        <w:lastRenderedPageBreak/>
        <w:t>den inte ingår avtal inom ramen för arbetsmarknadsförhandlingar utan beslut om dessa fattas av arbetsmarknadsverkets organ. I bestämmelsen beaktas dessutom domkapitlens behörighet i stiftsfrågor.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Närmare bestämmelser om kyrkostyrelsens uppgifter finns i kyrkoordningen.</w:t>
      </w:r>
    </w:p>
    <w:p w:rsidR="00EA5C9D" w:rsidRPr="00A11C6F" w:rsidRDefault="00EA5C9D" w:rsidP="00EA5C9D">
      <w:pPr>
        <w:ind w:left="1304"/>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r w:rsidRPr="00A11C6F">
        <w:rPr>
          <w:rFonts w:eastAsia="Times New Roman"/>
          <w:bCs/>
          <w:i/>
          <w:iCs/>
          <w:lang w:val="sv-SE" w:eastAsia="fi-FI"/>
        </w:rPr>
        <w:t xml:space="preserve">Kyrkans centralfond. </w:t>
      </w:r>
      <w:r w:rsidRPr="00A11C6F">
        <w:rPr>
          <w:rFonts w:eastAsia="Times New Roman"/>
          <w:lang w:val="sv-SE" w:eastAsia="fi-FI"/>
        </w:rPr>
        <w:t>Medel från kyrkans centralfond används för att finansiera den verksamhet som kyrkans centralförvaltning och stiften bedriver samt vid behov för att understöda församlingar och kyrkliga samfälligheter. Ur centralfonden finansieras dessutom församlingarnas och de kyrkliga samfälligheternas kostnader för uppgifter i anslutning till begravningsväsendet, folkbokföringen samt underhållet av kulturhistoriskt värdefulla byggnader och inventarier.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 xml:space="preserve">Kyrkans pensionsfond. </w:t>
      </w:r>
      <w:r w:rsidRPr="00A11C6F">
        <w:rPr>
          <w:rFonts w:eastAsia="Times New Roman"/>
          <w:lang w:val="sv-SE" w:eastAsia="fi-FI"/>
        </w:rPr>
        <w:t xml:space="preserve">Kyrkans centralfond är pensionsanstalt för kyrkan och sköter dess uppgifter så som föreskrivs särskilt. Tillgångarna i kyrkans pensionsfond används för betalning av pensioner och familjepensioner.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11 §.</w:t>
      </w:r>
      <w:r w:rsidRPr="00A11C6F">
        <w:rPr>
          <w:rFonts w:eastAsia="Times New Roman"/>
          <w:lang w:val="sv-SE" w:eastAsia="fi-FI"/>
        </w:rPr>
        <w:t xml:space="preserve"> </w:t>
      </w:r>
      <w:r w:rsidRPr="00A11C6F">
        <w:rPr>
          <w:rFonts w:eastAsia="Times New Roman"/>
          <w:i/>
          <w:lang w:val="sv-SE" w:eastAsia="fi-FI"/>
        </w:rPr>
        <w:t xml:space="preserve">Avgifter till kyrkans centralfond. </w:t>
      </w:r>
      <w:r w:rsidRPr="00A11C6F">
        <w:rPr>
          <w:rFonts w:eastAsia="Times New Roman"/>
          <w:lang w:val="sv-SE" w:eastAsia="fi-FI"/>
        </w:rPr>
        <w:t>I paragrafen föreskrivs om församlingarnas och de kyrkliga samfälligheternas skyldighet att betala årliga avgifter till kyrkans centralfond. Kyrkomötet fastställer avgifternas storlek.</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Avgifter till kyrkans pensionsfond. </w:t>
      </w:r>
      <w:r w:rsidRPr="00A11C6F">
        <w:rPr>
          <w:rFonts w:eastAsia="Times New Roman"/>
          <w:lang w:val="sv-SE" w:eastAsia="fi-FI"/>
        </w:rPr>
        <w:t xml:space="preserve">I paragrafen föreskrivs om skyldigheten att betala årliga avgifter till kyrkans pensionsfond. Paragrafen har justerats så att den beaktar alla kyrkliga arbetsgivare. Kyrkomötet fastställer avgifternas storlek.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Det föreslås att 2 mom. ändras så att den avgift till pensionsfonden som påförs för utökning av pensionsfonden i stället för nuvarande fem procent ska kunna vara högst åtta procent av kyrkoskatten enligt den senast verkställda beskattningen. Kyrkans pensionsfond utökas med de pensionsavgifter som arbetsgivarna och arbetstagarna betalar (</w:t>
      </w:r>
      <w:proofErr w:type="spellStart"/>
      <w:r w:rsidRPr="00A11C6F">
        <w:rPr>
          <w:rFonts w:eastAsia="Times New Roman"/>
          <w:lang w:val="sv-SE" w:eastAsia="fi-FI"/>
        </w:rPr>
        <w:t>KyPL</w:t>
      </w:r>
      <w:proofErr w:type="spellEnd"/>
      <w:r w:rsidRPr="00A11C6F">
        <w:rPr>
          <w:rFonts w:eastAsia="Times New Roman"/>
          <w:lang w:val="sv-SE" w:eastAsia="fi-FI"/>
        </w:rPr>
        <w:t xml:space="preserve">-avgifter) samt de pensionsfondsavgifter som församlingarna och de kyrkliga samfälligheterna betalar. Arbetsgivarens lönebaserade pensionsavgift är för år 2017 23,8 %, den kyrkoskattebaserade pensionsfondsavgiften 4 %, varför uppskattningsvis totalt cirka 153 miljoner euro samlas in i form av </w:t>
      </w:r>
      <w:proofErr w:type="spellStart"/>
      <w:r w:rsidRPr="00A11C6F">
        <w:rPr>
          <w:rFonts w:eastAsia="Times New Roman"/>
          <w:lang w:val="sv-SE" w:eastAsia="fi-FI"/>
        </w:rPr>
        <w:t>KyPL</w:t>
      </w:r>
      <w:proofErr w:type="spellEnd"/>
      <w:r w:rsidRPr="00A11C6F">
        <w:rPr>
          <w:rFonts w:eastAsia="Times New Roman"/>
          <w:lang w:val="sv-SE" w:eastAsia="fi-FI"/>
        </w:rPr>
        <w:t xml:space="preserve">-avgifter och cirka 36,7 miljoner euro i pensionsfondsavgifter.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Den pensionsavgift som församlingarna och de kyrkliga samfälligheterna betalar i egenskap av arbetsgivare är tämligen hög jämfört med de övriga pensionssystemen i Finland. Jämfört med till exempel </w:t>
      </w:r>
      <w:proofErr w:type="spellStart"/>
      <w:r w:rsidRPr="00A11C6F">
        <w:rPr>
          <w:rFonts w:eastAsia="Times New Roman"/>
          <w:lang w:val="sv-SE" w:eastAsia="fi-FI"/>
        </w:rPr>
        <w:t>ArPL</w:t>
      </w:r>
      <w:proofErr w:type="spellEnd"/>
      <w:r w:rsidRPr="00A11C6F">
        <w:rPr>
          <w:rFonts w:eastAsia="Times New Roman"/>
          <w:lang w:val="sv-SE" w:eastAsia="fi-FI"/>
        </w:rPr>
        <w:t xml:space="preserve">-systemet är skillnaden så stor som 6–7 procentenheter. Om man ställer som mål att församlingarnas och de kyrkliga samfälligheternas arbetsgivarpensionsavgift ska sänkas så att den närmar sig </w:t>
      </w:r>
      <w:proofErr w:type="spellStart"/>
      <w:r w:rsidRPr="00A11C6F">
        <w:rPr>
          <w:rFonts w:eastAsia="Times New Roman"/>
          <w:lang w:val="sv-SE" w:eastAsia="fi-FI"/>
        </w:rPr>
        <w:t>ArPL</w:t>
      </w:r>
      <w:proofErr w:type="spellEnd"/>
      <w:r w:rsidRPr="00A11C6F">
        <w:rPr>
          <w:rFonts w:eastAsia="Times New Roman"/>
          <w:lang w:val="sv-SE" w:eastAsia="fi-FI"/>
        </w:rPr>
        <w:t xml:space="preserve">-systemets nivå måste pensionsfondsavgiften höjas i motsvarande mån. Det gällande fem procents </w:t>
      </w:r>
      <w:proofErr w:type="gramStart"/>
      <w:r w:rsidRPr="00A11C6F">
        <w:rPr>
          <w:rFonts w:eastAsia="Times New Roman"/>
          <w:lang w:val="sv-SE" w:eastAsia="fi-FI"/>
        </w:rPr>
        <w:t>taket</w:t>
      </w:r>
      <w:proofErr w:type="gramEnd"/>
      <w:r w:rsidRPr="00A11C6F">
        <w:rPr>
          <w:rFonts w:eastAsia="Times New Roman"/>
          <w:lang w:val="sv-SE" w:eastAsia="fi-FI"/>
        </w:rPr>
        <w:t xml:space="preserve"> för pensionsfondsavgiften måste anses vara för lågt om målnivån för arbetsgivaravgiften är exempelvis 16,5 %. Bedömningen är att detta mål kan uppnås om pensionsfondsavgiften är 7,8 % av kyrkoskatteintäkterna.</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13 §.</w:t>
      </w:r>
      <w:r w:rsidRPr="00A11C6F">
        <w:rPr>
          <w:rFonts w:eastAsia="Times New Roman"/>
          <w:lang w:val="sv-SE" w:eastAsia="fi-FI"/>
        </w:rPr>
        <w:t xml:space="preserve"> </w:t>
      </w:r>
      <w:r w:rsidRPr="00A11C6F">
        <w:rPr>
          <w:rFonts w:eastAsia="Times New Roman"/>
          <w:i/>
          <w:lang w:val="sv-SE" w:eastAsia="fi-FI"/>
        </w:rPr>
        <w:t xml:space="preserve">Dröjsmålspåföljder. </w:t>
      </w:r>
      <w:r w:rsidRPr="00A11C6F">
        <w:rPr>
          <w:rFonts w:eastAsia="Times New Roman"/>
          <w:lang w:val="sv-SE" w:eastAsia="fi-FI"/>
        </w:rPr>
        <w:t>I paragrafen föreskrivs om påföljderna vid dröjsmålsmål med betalningen av avgifterna till kyrkans centralfond och kyrkans pensionsfond. Enligt denna paragraf är de avgifter som församlingarna och de kyrkliga samfälligheterna ska betala till centralfonden och invalidpensionernas självriskandelar som ska betalas till kyrkans pensionsfond direkt utsökbara. Pensionsavgifterna är direkt utsökbara med stöd av annan lagstiftning.</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iCs/>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iCs/>
          <w:lang w:val="sv-SE" w:eastAsia="fi-FI"/>
        </w:rPr>
        <w:t xml:space="preserve">Understöd från centralfonden. </w:t>
      </w:r>
      <w:r w:rsidRPr="00A11C6F">
        <w:rPr>
          <w:rFonts w:eastAsia="Times New Roman"/>
          <w:iCs/>
          <w:lang w:val="sv-SE" w:eastAsia="fi-FI"/>
        </w:rPr>
        <w:t>I paragrafen föreskrivs om komplettering av skatteintäkterna och understöd enligt prövning ur kyrkans centralfond som beviljas församlingar och kyrkliga samfälligheter. Om understöd ur centralfonden föreskrivs närmare i 5 kap. 18–20 § i kyrkoordningen.</w:t>
      </w:r>
    </w:p>
    <w:p w:rsidR="00EA5C9D" w:rsidRPr="00A11C6F" w:rsidRDefault="00EA5C9D" w:rsidP="00EA5C9D">
      <w:pPr>
        <w:outlineLvl w:val="0"/>
        <w:rPr>
          <w:rFonts w:eastAsia="Times New Roman"/>
          <w:b/>
          <w:iCs/>
          <w:lang w:val="sv-SE" w:eastAsia="fi-FI"/>
        </w:rPr>
      </w:pPr>
    </w:p>
    <w:p w:rsidR="00EA5C9D" w:rsidRPr="00A11C6F" w:rsidRDefault="00EA5C9D" w:rsidP="001C0C0E">
      <w:pPr>
        <w:jc w:val="both"/>
        <w:rPr>
          <w:lang w:val="sv-SE" w:eastAsia="fi-FI"/>
        </w:rPr>
      </w:pPr>
      <w:bookmarkStart w:id="2" w:name="_Toc480552962"/>
      <w:r w:rsidRPr="00A11C6F">
        <w:rPr>
          <w:b/>
          <w:iCs/>
          <w:lang w:val="sv-SE" w:eastAsia="fi-FI"/>
        </w:rPr>
        <w:t xml:space="preserve">15 §. </w:t>
      </w:r>
      <w:r w:rsidRPr="00A11C6F">
        <w:rPr>
          <w:i/>
          <w:iCs/>
          <w:lang w:val="sv-SE" w:eastAsia="fi-FI"/>
        </w:rPr>
        <w:t>Fördelning av finansiering för vissa samhällsuppgifter.</w:t>
      </w:r>
      <w:r w:rsidRPr="00A11C6F">
        <w:rPr>
          <w:iCs/>
          <w:lang w:val="sv-SE" w:eastAsia="fi-FI"/>
        </w:rPr>
        <w:t xml:space="preserve"> </w:t>
      </w:r>
      <w:r w:rsidRPr="00A11C6F">
        <w:rPr>
          <w:lang w:val="sv-SE" w:eastAsia="fi-FI"/>
        </w:rPr>
        <w:t>I paragrafen föreskrivs om kyrkans centralfonds skyldighet att fördela den av staten erhållna finansieringen vidare till församlingarna och de kyrkliga samfälligheterna samt om att en del av finansieringen kan användas för att täcka kyrkostyrelsens kostnader för de uppgifter som hänger ihop med kyrkans gemensamma medlemsregister och om vilka föreskrivs i lag.</w:t>
      </w:r>
      <w:bookmarkEnd w:id="2"/>
      <w:r w:rsidRPr="00A11C6F">
        <w:rPr>
          <w:lang w:val="sv-SE" w:eastAsia="fi-FI"/>
        </w:rPr>
        <w:t xml:space="preserve"> </w:t>
      </w:r>
    </w:p>
    <w:p w:rsidR="00EA5C9D" w:rsidRPr="00A11C6F" w:rsidRDefault="00EA5C9D" w:rsidP="001C0C0E">
      <w:pPr>
        <w:jc w:val="both"/>
        <w:outlineLvl w:val="0"/>
        <w:rPr>
          <w:rFonts w:eastAsia="Times New Roman"/>
          <w:lang w:val="sv-SE" w:eastAsia="fi-FI"/>
        </w:rPr>
      </w:pPr>
    </w:p>
    <w:p w:rsidR="00EA5C9D" w:rsidRPr="00A11C6F" w:rsidRDefault="00EA5C9D" w:rsidP="001C0C0E">
      <w:pPr>
        <w:jc w:val="both"/>
        <w:outlineLvl w:val="0"/>
        <w:rPr>
          <w:rFonts w:eastAsia="Times New Roman"/>
          <w:iCs/>
          <w:lang w:val="sv-SE" w:eastAsia="fi-FI"/>
        </w:rPr>
      </w:pPr>
      <w:bookmarkStart w:id="3" w:name="_Toc480552963"/>
      <w:bookmarkStart w:id="4" w:name="_Toc480793826"/>
      <w:bookmarkStart w:id="5" w:name="_Toc480808870"/>
      <w:r w:rsidRPr="00A11C6F">
        <w:rPr>
          <w:rFonts w:eastAsia="Times New Roman"/>
          <w:lang w:val="sv-SE" w:eastAsia="fi-FI"/>
        </w:rPr>
        <w:t xml:space="preserve">Kyrkans centralfond fördelar den årliga statliga finansieringen till församlingarna och de kyrkliga samfälligheterna. Fördelningen sker både enligt en separat fastställd fördelningsgrund och på basis av separata ansökningar för kostnader för underhåll och renoveringar av församlingarnas och de kyrkliga samfälligheternas värdefulla kyrkliga byggnader och inventarier. </w:t>
      </w:r>
      <w:r w:rsidR="001C0C0E">
        <w:rPr>
          <w:rFonts w:eastAsia="Times New Roman"/>
          <w:lang w:val="sv-SE" w:eastAsia="fi-FI"/>
        </w:rPr>
        <w:t>Enligt det föreslagna 3 kap. 44 </w:t>
      </w:r>
      <w:r w:rsidRPr="00A11C6F">
        <w:rPr>
          <w:rFonts w:eastAsia="Times New Roman"/>
          <w:lang w:val="sv-SE" w:eastAsia="fi-FI"/>
        </w:rPr>
        <w:t>§ är det kyrkostyrelsens uppgift att svara för kyrkans gemensamma medlemsregisters allmänna funktion, informationsförvaltning och datasäkerhet, enhetligheten i registerfunktionerna och den elektroniska arkiveringen. Kyrkostyrelsen ska dessutom för administrationen av användarrätterna föra ett användarrättsregister över de personer som har beviljats rätt att behandla uppgifter i medlemsregistret. Kyrkostyrelsen ska även för uppföljningen, övervakningen och skyddet av användningen föra ett loggregister över behandlingen av uppgifterna i medlemsregistret. Utan medlemsregister kan de församlingar som fungerar som registeransvariga och församlingarnas centralregister inte sköta de uppgifter som ålagts dem enligt 48 § i lagen om befolkningsdatasystemet och Befolkningsregistercentralens certifikattjänster. Följaktligen är det motiverat att finansieringen även kan användas för att sköta kyrkostyrelsens ovan nämnda uppgifter. Närmare bestämmelser om fördelningen av finansieringen finns i kyrkoordningen.</w:t>
      </w:r>
      <w:bookmarkEnd w:id="3"/>
      <w:bookmarkEnd w:id="4"/>
      <w:bookmarkEnd w:id="5"/>
      <w:r w:rsidR="00681B0F">
        <w:rPr>
          <w:rFonts w:eastAsia="Times New Roman"/>
          <w:lang w:val="sv-SE" w:eastAsia="fi-FI"/>
        </w:rPr>
        <w:t xml:space="preserve"> </w:t>
      </w:r>
    </w:p>
    <w:p w:rsidR="00EA5C9D" w:rsidRPr="00A11C6F" w:rsidRDefault="00EA5C9D" w:rsidP="00EA5C9D">
      <w:pPr>
        <w:jc w:val="both"/>
        <w:rPr>
          <w:rFonts w:eastAsia="Times New Roman"/>
          <w:b/>
          <w:iCs/>
          <w:lang w:val="sv-SE" w:eastAsia="fi-FI"/>
        </w:rPr>
      </w:pPr>
    </w:p>
    <w:p w:rsidR="00EA5C9D" w:rsidRPr="00A11C6F" w:rsidRDefault="00EA5C9D" w:rsidP="00EA5C9D">
      <w:pPr>
        <w:jc w:val="both"/>
        <w:rPr>
          <w:rFonts w:eastAsia="Times New Roman"/>
          <w:iCs/>
          <w:lang w:val="sv-SE" w:eastAsia="fi-FI"/>
        </w:rPr>
      </w:pPr>
      <w:r w:rsidRPr="00A11C6F">
        <w:rPr>
          <w:rFonts w:eastAsia="Times New Roman"/>
          <w:b/>
          <w:iCs/>
          <w:lang w:val="sv-SE" w:eastAsia="fi-FI"/>
        </w:rPr>
        <w:t>16 §.</w:t>
      </w:r>
      <w:r w:rsidRPr="00A11C6F">
        <w:rPr>
          <w:rFonts w:eastAsia="Times New Roman"/>
          <w:i/>
          <w:iCs/>
          <w:lang w:val="sv-SE" w:eastAsia="fi-FI"/>
        </w:rPr>
        <w:t xml:space="preserve"> Tillsyn över placeringsverksamheten. </w:t>
      </w:r>
      <w:r w:rsidRPr="00A11C6F">
        <w:rPr>
          <w:rFonts w:eastAsia="Times New Roman"/>
          <w:iCs/>
          <w:lang w:val="sv-SE" w:eastAsia="fi-FI"/>
        </w:rPr>
        <w:t xml:space="preserve">Finansinspektionen har tillsyn över den placeringsverksamhet som kyrkans pensionsfond bedriver. Bestämmelser om Finansinspektionens befogenheter och tillsynsavgiften finns i lagen om Finansinspektionen (878/2008) och i lagen om </w:t>
      </w:r>
      <w:r w:rsidRPr="00A11C6F">
        <w:rPr>
          <w:lang w:val="sv-SE"/>
        </w:rPr>
        <w:t>Finansinspektionens tillsynsavgift (879/2008).</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17 §.</w:t>
      </w:r>
      <w:r w:rsidRPr="00A11C6F">
        <w:rPr>
          <w:rFonts w:eastAsia="Times New Roman"/>
          <w:lang w:val="sv-SE" w:eastAsia="fi-FI"/>
        </w:rPr>
        <w:t xml:space="preserve"> </w:t>
      </w:r>
      <w:r w:rsidRPr="00A11C6F">
        <w:rPr>
          <w:rFonts w:eastAsia="Times New Roman"/>
          <w:i/>
          <w:iCs/>
          <w:lang w:val="sv-SE" w:eastAsia="fi-FI"/>
        </w:rPr>
        <w:t xml:space="preserve">Närmare bestämmelser om kyrkans centralfond och kyrkans pensionsfond. </w:t>
      </w:r>
      <w:r w:rsidRPr="00A11C6F">
        <w:rPr>
          <w:rFonts w:eastAsia="Times New Roman"/>
          <w:lang w:val="sv-SE" w:eastAsia="fi-FI"/>
        </w:rPr>
        <w:t xml:space="preserve">Närmare bestämmelser om skötseln av kyrkans centralfonds och kyrkans pensionsfonds ekonomi och om betalningen av avgifterna till dem finns i 5 kap. 16 och 17 § i kyrkoordningen.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På revisionen av centralfonden och pensionsfonden samt av övriga fonder och tillgångar som innehas av kyrkostyrelsen och stiften tillämpas revisionslagen (1141/2015). På skötseln av ekonomin tillämpas i övrigt bestämmelserna i 6 kap. i kyrkolagen och 6 kap. i kyrkoordningen. Närmare bestämmelser om hur ekonomiförvaltningen ska ordnas finns i ekonomistadgan, som godkänns av kyrkostyrelsen och regleras i 6 kap. 4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18 §.</w:t>
      </w:r>
      <w:r w:rsidRPr="00A11C6F">
        <w:rPr>
          <w:rFonts w:eastAsia="Times New Roman"/>
          <w:lang w:val="sv-SE" w:eastAsia="fi-FI"/>
        </w:rPr>
        <w:t xml:space="preserve"> </w:t>
      </w:r>
      <w:r w:rsidRPr="00A11C6F">
        <w:rPr>
          <w:rFonts w:eastAsia="Times New Roman"/>
          <w:i/>
          <w:iCs/>
          <w:lang w:val="sv-SE" w:eastAsia="fi-FI"/>
        </w:rPr>
        <w:t xml:space="preserve">Kyrkans arbetsmarknadsverk. </w:t>
      </w:r>
      <w:r w:rsidRPr="00A11C6F">
        <w:rPr>
          <w:rFonts w:eastAsia="Times New Roman"/>
          <w:lang w:val="sv-SE" w:eastAsia="fi-FI"/>
        </w:rPr>
        <w:t>I paragrafen föreskrivs om kyrkans arbetsmarknadsverk, dess uppgift och befogenheter. I anslutning till kyrkostyrelsen verkar kyrkans arbetsmarknadsverk som bevakar för</w:t>
      </w:r>
      <w:r w:rsidRPr="00A11C6F">
        <w:rPr>
          <w:rFonts w:eastAsia="Times New Roman"/>
          <w:lang w:val="sv-SE" w:eastAsia="fi-FI"/>
        </w:rPr>
        <w:lastRenderedPageBreak/>
        <w:t>samlingarnas, de kyrkliga samfälligheternas, domkapitlens och kyrkostyrelsens intressen i arbetsmarknadsfrågor. Verket sköter självständigt de uppgifter som det ålagts i lagen om den evangelisk-lutherska kyrkans tjänstekollektivavtal (968/1974) och lagen om den evangelisk-lutherska kyrkans arbetskollektivavtal (829/2005) i den ordning som dessa lagar föreskriver.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Paragrafens 2 mom. har preciserats så att arbetsmarknadsverkets befogenheter att ge rekommendationer knyts till arbetsmarknadsverkets uppgiftsområde. Således kan arbetsmarknadsverket ge rekommendationer i allmänna frågor som gäller anställningsförhållanden. Här nämns särskilt resultatinriktning och arbetslivskvalitet, som är aspekter som arbetsmarknadsverket vid behov kan ge rekommendationer om, i synnerhet när underhandlingar har förts och ett avtal har ingåtts med löntagarorganisationerna.</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Arbetsmarknadsverkets beslutanderätt utövas av arbetsmarknadsverkets delegation. Delegationens beslutanderätt kan i en instruktion ges till dess organ, såsom presidiet, eller till en tjänsteinnehavare vid kyrkostyrelsen. Av arbetsmarknadsverkets ansvar i arbetsmarknadsfrågor följer att beslutanderätten bara kan delegeras till en tjänsteinnehavare vars uppgifter omfattar beredning av ärenden för arbetsmarknadsverkets delegation. Bestämmelser om delegationens sammansättning, val av delegationen, dess mandatperiod och uppgifter finns i 5 kap. 23 § i kyrkoordningen. Den separata bestämmelsen som hänvisar till kyrkoordningen har blivit onödig eftersom de</w:t>
      </w:r>
      <w:r w:rsidR="001C0C0E">
        <w:rPr>
          <w:rFonts w:eastAsia="Times New Roman"/>
          <w:lang w:val="sv-SE" w:eastAsia="fi-FI"/>
        </w:rPr>
        <w:t>t i det föreslagna 1 kap. 1 § 2 </w:t>
      </w:r>
      <w:r w:rsidRPr="00A11C6F">
        <w:rPr>
          <w:rFonts w:eastAsia="Times New Roman"/>
          <w:lang w:val="sv-SE" w:eastAsia="fi-FI"/>
        </w:rPr>
        <w:t>mom. fastslås att närmare bestämmelser om kyrkans förvaltning finns i kyrkoordningen</w:t>
      </w:r>
      <w:r w:rsidR="00681B0F">
        <w:rPr>
          <w:rFonts w:eastAsia="Times New Roman"/>
          <w:lang w:val="sv-SE" w:eastAsia="fi-FI"/>
        </w:rPr>
        <w:t xml:space="preserve"> </w:t>
      </w:r>
    </w:p>
    <w:p w:rsidR="00EA5C9D" w:rsidRPr="00A11C6F" w:rsidRDefault="00EA5C9D" w:rsidP="00EA5C9D">
      <w:pPr>
        <w:jc w:val="both"/>
        <w:rPr>
          <w:rFonts w:eastAsia="Times New Roman"/>
          <w:lang w:val="sv-SE" w:eastAsia="fi-FI"/>
        </w:rPr>
      </w:pPr>
    </w:p>
    <w:p w:rsidR="00EA5C9D" w:rsidRPr="00A11C6F" w:rsidRDefault="00EA5C9D" w:rsidP="001C0C0E">
      <w:pPr>
        <w:keepNext/>
        <w:jc w:val="both"/>
        <w:rPr>
          <w:rFonts w:eastAsia="Times New Roman"/>
          <w:lang w:val="sv-SE" w:eastAsia="fi-FI"/>
        </w:rPr>
      </w:pPr>
      <w:r w:rsidRPr="00A11C6F">
        <w:rPr>
          <w:rFonts w:eastAsia="Times New Roman"/>
          <w:lang w:val="sv-SE" w:eastAsia="fi-FI"/>
        </w:rPr>
        <w:t xml:space="preserve">6 kap. </w:t>
      </w:r>
      <w:r w:rsidRPr="00A11C6F">
        <w:rPr>
          <w:rFonts w:eastAsia="Times New Roman"/>
          <w:b/>
          <w:lang w:val="sv-SE" w:eastAsia="fi-FI"/>
        </w:rPr>
        <w:t>Församlingens och kyrkans ekonomi</w:t>
      </w:r>
    </w:p>
    <w:p w:rsidR="00EA5C9D" w:rsidRPr="00A11C6F" w:rsidRDefault="00EA5C9D" w:rsidP="001C0C0E">
      <w:pPr>
        <w:keepNext/>
        <w:jc w:val="both"/>
        <w:rPr>
          <w:rFonts w:eastAsia="Times New Roman"/>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 xml:space="preserve">Den gällande lagens 15 kap. om församlingens och den kyrkliga samfällighetens ekonomi har i sin helhet reviderats genom en lag som trädde i kraft den 1 januari 2013 (1011/2012). Bestämmelserna i det gällande 15 kap. i kyrkolagen flyttas enligt förslaget så gott som i sin helhet till kap. 6 i den nya kyrkolagen. Ändringarna i de bestämmelser som gäller ekonomin motiveras i regeringens proposition till riksdagen med förslag till lag om ändring av kyrkolagen, lag om upphävande av lagen om kyrkans centralfond och lag om skyldighet för medlemmar i evangelisk-lutherska kyrkan att betala skatt till församlingen (RP 137/2012 </w:t>
      </w:r>
      <w:proofErr w:type="spellStart"/>
      <w:r w:rsidRPr="00A11C6F">
        <w:rPr>
          <w:rFonts w:eastAsia="Times New Roman"/>
          <w:iCs/>
          <w:lang w:val="sv-SE" w:eastAsia="fi-FI"/>
        </w:rPr>
        <w:t>rd</w:t>
      </w:r>
      <w:proofErr w:type="spellEnd"/>
      <w:r w:rsidRPr="00A11C6F">
        <w:rPr>
          <w:rFonts w:eastAsia="Times New Roman"/>
          <w:iCs/>
          <w:lang w:val="sv-SE" w:eastAsia="fi-FI"/>
        </w:rPr>
        <w:t xml:space="preserve">). Vid tolkningen av de föreslagna bestämmelserna kan man dessutom stödja sig på den tolkningspraxis för ekonomibestämmelser som etablerats efter reformen och på kyrkostyrelsens anvisningar. I bestämmelserna har också beaktats en ändring av kyrkolagen (1602/2015, RP 75/2015 </w:t>
      </w:r>
      <w:proofErr w:type="spellStart"/>
      <w:r w:rsidRPr="00A11C6F">
        <w:rPr>
          <w:rFonts w:eastAsia="Times New Roman"/>
          <w:iCs/>
          <w:lang w:val="sv-SE" w:eastAsia="fi-FI"/>
        </w:rPr>
        <w:t>rd</w:t>
      </w:r>
      <w:proofErr w:type="spellEnd"/>
      <w:r w:rsidRPr="00A11C6F">
        <w:rPr>
          <w:rFonts w:eastAsia="Times New Roman"/>
          <w:iCs/>
          <w:lang w:val="sv-SE" w:eastAsia="fi-FI"/>
        </w:rPr>
        <w:t xml:space="preserve">). </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förslaget har kapitlet om församlingarnas och de kyrkliga samfälligheternas ekonomi utvidgats till att även gälla den ekonomi som finansieras av kyrkans centralfond. Församlingarna och de kyrkliga samfälligheterna är självständiga juridiska personer och ekonomiska enheter som får huvuddelen av sina inkomster av församlingens medlemmar i form av kyrkoskatt. Största delen av kyrkans tillgångar är i församlingarnas och de kyrkliga samfälligheternas ägo. Evangelisk-lutherska kyrkan i Finland är en separat juridisk person. Den har egendom i sitt eget namn, exempelvis kyrkostyrelsens fastigheter och biskopsgårdar och biskopsbostäder i stiften.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Kyrkans centralfond är en separat juridisk person. Centralfonden har en betydande ställning och roll som finansiär såväl inom kyrkans centralförvaltning som på ett bredare plan inom kyrkan. Den sköter finansieringen av kyrkans centralförvaltnings, stiftens och hela kyrkans gemensamma behov samt understödssystemet för församlingarna. Kyrkostyrelsen fungerar som styrelse för centralfonden.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Kyrkans pensionsfond är en juridisk person separat från kyrkans centralfond och den fungerar som kyrkans pensionsanstalt. Tillgångarna i kyrkans pensionsfond används för betalning av pensioner och familjepensioner. Kyrkostyrelsen fungerar som styrelse för kyrkans pensionsfond. För verkställandet av pensionsärenden som gäller kyrkans anställda ansvarar </w:t>
      </w:r>
      <w:proofErr w:type="spellStart"/>
      <w:r w:rsidRPr="00A11C6F">
        <w:rPr>
          <w:rFonts w:eastAsia="Times New Roman"/>
          <w:lang w:val="sv-SE" w:eastAsia="fi-FI"/>
        </w:rPr>
        <w:t>Keva</w:t>
      </w:r>
      <w:proofErr w:type="spellEnd"/>
      <w:r w:rsidRPr="00A11C6F">
        <w:rPr>
          <w:rFonts w:eastAsia="Times New Roman"/>
          <w:lang w:val="sv-SE" w:eastAsia="fi-FI"/>
        </w:rPr>
        <w: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Kyrkan som ekonomisk enhet är inte detsamma som kyrkans centralfond, men med undantag av församlingarnas och de kyrkliga samfälligheternas ekonomi går alla inkomster och utgifter inom kyrkan via centralfonden. Också egendom som står i evangelisk-lutherska kyrkans och stiftens namn har bokförts i centralfondens balansräkning, eftersom stiftens och kyrkans centralförvaltnings bokföring sköts som en del av centralfondens bokföring. Kyrkomötet fattar beslut om budgeten, revisionen och bokslutet för den verksamhet som centralfonden finansierar.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 §.</w:t>
      </w:r>
      <w:r w:rsidRPr="00A11C6F">
        <w:rPr>
          <w:rFonts w:eastAsia="Times New Roman"/>
          <w:lang w:val="sv-SE" w:eastAsia="fi-FI"/>
        </w:rPr>
        <w:t xml:space="preserve"> </w:t>
      </w:r>
      <w:r w:rsidRPr="00A11C6F">
        <w:rPr>
          <w:rFonts w:eastAsia="Times New Roman"/>
          <w:i/>
          <w:lang w:val="sv-SE" w:eastAsia="fi-FI"/>
        </w:rPr>
        <w:t xml:space="preserve">Användning av tillgångarna. </w:t>
      </w:r>
      <w:r w:rsidRPr="00A11C6F">
        <w:rPr>
          <w:rFonts w:eastAsia="Times New Roman"/>
          <w:lang w:val="sv-SE" w:eastAsia="fi-FI"/>
        </w:rPr>
        <w:t>I paragrafen föreskrivs om församlingarnas och de kyrkliga samfälligheternas samt kyrkans centralfonds och kyrkans pensionsfonds användning av tillgångar. Till paragrafen fogas ett omnämnande av kyrkans centralfonds och kyrkans pensionsfonds tillgångar. Alla kyrkans aktörer får endast använda sina tillgångar i syfte att utföra sina uppgifter. Bestämmelser om församlingarnas och de kyrkliga samfälligheternas skyldighet att betala avgifter till kyrkans centralfond och kyrkans pensionsfond finns i 5 kap. 11 och 12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Kyrkoskatt. </w:t>
      </w:r>
      <w:r w:rsidRPr="00A11C6F">
        <w:rPr>
          <w:rFonts w:eastAsia="Times New Roman"/>
          <w:lang w:val="sv-SE" w:eastAsia="fi-FI"/>
        </w:rPr>
        <w:t xml:space="preserve">I paragrafen föreskrivs om församlingsmedlemmarnas skyldighet att betala kyrkoskatt. Grunderna för kyrkoskatten och befrielse från kyrkoskatt regleras separat. Beslut om befrielse från kyrkoskatt fattas av kyrkorådet eller gemensamma kyrkorådet. Kyrkofullmäktige eller gemensamma kyrkofullmäktige beslutar om inkomstskattesatsens storlek med en noggrannhet på 0,05 procentenheter. Paragrafen motsvarar i sak den gällande lagen. Till paragrafen fogas dock en direkt hänvisning till lagen om skyldighet för medlemmar i evangelisk-lutherska församlingar att betala skatt till församlingen (1013/2012). I den gällande paragrafen har man inte kunnat hänvisa direkt till lagen, eftersom den i det skede när paragrafen ändrades endast var en regeringsproposition.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 xml:space="preserve">Redovisningsskyldiga. </w:t>
      </w:r>
      <w:r w:rsidRPr="00A11C6F">
        <w:rPr>
          <w:rFonts w:eastAsia="Times New Roman"/>
          <w:lang w:val="sv-SE" w:eastAsia="fi-FI"/>
        </w:rPr>
        <w:t xml:space="preserve">I paragrafen föreskrivs om vilka förtroendevalda och tjänsteinnehavare som är redovisningsskyldiga. Paragrafen gäller förutom förtroendevalda och tjänsteinnehavare i församlingar och kyrkliga samfälligheter också förtroendevalda och tjänsteinnehavare vid stiften, kyrkans centralförvaltning samt kyrkans centralfond och kyrkans pensionsfond.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de interna administrativa bestämmelserna fastställs vilka som fattar de beslut som avses i bestämmelsen och således är sådana redovisningsskyldiga som avses i bestämmelsen. En myndighet kan också separat ge en tjänsteinnehavare eller arbetstagare en uppgift som är förknippad med redovisningsskyldighet.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Medlemmar av organ vars bokslut fastställs och där ansvarsfrihet beviljas anses inte vara redovisningsskyldiga.</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Ekonomistadga och övriga bestämmelser om ekonomin </w:t>
      </w:r>
      <w:r w:rsidRPr="00A11C6F">
        <w:rPr>
          <w:rFonts w:eastAsia="Times New Roman"/>
          <w:lang w:val="sv-SE" w:eastAsia="fi-FI"/>
        </w:rPr>
        <w:t xml:space="preserve">Det föreslås att alla de bestämmelser om godkännandet av ekonomistadgan som nu finns utspridda i den gällande kyrkolagen samlas i paragrafens </w:t>
      </w:r>
      <w:r w:rsidRPr="00A11C6F">
        <w:rPr>
          <w:rFonts w:eastAsia="Times New Roman"/>
          <w:lang w:val="sv-SE" w:eastAsia="fi-FI"/>
        </w:rPr>
        <w:lastRenderedPageBreak/>
        <w:t xml:space="preserve">1 mom. Paragrafens tillämpningsområde utvidgas till att gälla även kyrkans centralfond och kyrkans pensionsfond och den verksamhet som dessa finansierar på samma grunder som annars i kapitlet.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Ekonomistadgan innehåller bestämmelser om bland annat verksamhets- och ekonomiplanen, budgeten, förvaltningen av tillgångar och egendom, bokföringen, bokslutet och verksamhetsberättelsen samt om revisionen.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2 mom. föreskrivs att i fråga om en församling, en kyrklig samfällighet och kyrkans centralfond tillämpas bokföringslagen (1336/1997). Vid revision tillämpas lagen om revision inom den offentliga förvaltningen och ekonomin (1142/2015). Lagen om revision inom den offentliga förvaltningen och ekonomin tillämpas huvudsakligen inom de övriga sektorerna av den offentliga förvaltningen, varför bestämmelsen har ändrats i och med den ändring av kyrkolagen som gäller revision. Den lagen ska tillämpas på församlingarnas och de kyrkliga samfälligheternas revisioner. På revisionen av kyrkans centralfond och kyrkans pensionsfond tillämpas däremot revisionslagen (1141/2015) med stöd av 5 kap. 17 § i kyrkolagen. Detta beror på att en tillämpning av revisionslagen gör det lättare att likställa kyrkans pensionsfond med övriga pensionsanstalter. Samma lagstiftning tillämpas på kyrkans centralfond, eftersom den hör till den sammanhängande helhet av tillgångar som övervakas av kyrkomötet.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Den gällande paragrafens hänvisning till kyrkoordningen är onödig och det föreslås att den ska strykas. Till följd av det allmänna bemyndigandet i 1 kap. 1 § behövs ingen hänvisning.</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Revisorns ansvar.</w:t>
      </w:r>
      <w:r w:rsidRPr="00A11C6F">
        <w:rPr>
          <w:rFonts w:eastAsia="Times New Roman"/>
          <w:lang w:val="sv-SE" w:eastAsia="fi-FI"/>
        </w:rPr>
        <w:t xml:space="preserve"> I paragrafen regleras ansvarsfrågor i anslutning till revision. </w:t>
      </w:r>
      <w:proofErr w:type="spellStart"/>
      <w:r w:rsidRPr="00A11C6F">
        <w:rPr>
          <w:rFonts w:eastAsia="Times New Roman"/>
          <w:lang w:val="sv-SE" w:eastAsia="fi-FI"/>
        </w:rPr>
        <w:t>Revisoren</w:t>
      </w:r>
      <w:proofErr w:type="spellEnd"/>
      <w:r w:rsidRPr="00A11C6F">
        <w:rPr>
          <w:rFonts w:eastAsia="Times New Roman"/>
          <w:lang w:val="sv-SE" w:eastAsia="fi-FI"/>
        </w:rPr>
        <w:t xml:space="preserve"> utför sitt uppdrag under tjänsteansvar. Tjänsteansvaret omfattar såväl ett straffrättsligt ansvar som en skadeståndsskyldighet som bestäms utifrån tjänsteansvaret.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p>
    <w:p w:rsidR="00EA5C9D" w:rsidRPr="00A11C6F" w:rsidRDefault="00EA5C9D" w:rsidP="001C0C0E">
      <w:pPr>
        <w:keepNext/>
        <w:jc w:val="both"/>
        <w:rPr>
          <w:rFonts w:eastAsia="Times New Roman"/>
          <w:lang w:val="sv-SE" w:eastAsia="fi-FI"/>
        </w:rPr>
      </w:pPr>
      <w:r w:rsidRPr="00A11C6F">
        <w:rPr>
          <w:rFonts w:eastAsia="Times New Roman"/>
          <w:lang w:val="sv-SE" w:eastAsia="fi-FI"/>
        </w:rPr>
        <w:t>7 kap</w:t>
      </w:r>
      <w:r w:rsidR="001C0C0E">
        <w:rPr>
          <w:rFonts w:eastAsia="Times New Roman"/>
          <w:lang w:val="sv-SE" w:eastAsia="fi-FI"/>
        </w:rPr>
        <w:t>.</w:t>
      </w:r>
      <w:r w:rsidRPr="00A11C6F">
        <w:rPr>
          <w:rFonts w:eastAsia="Times New Roman"/>
          <w:lang w:val="sv-SE" w:eastAsia="fi-FI"/>
        </w:rPr>
        <w:t xml:space="preserve"> </w:t>
      </w:r>
      <w:r w:rsidRPr="00A11C6F">
        <w:rPr>
          <w:rFonts w:eastAsia="Times New Roman"/>
          <w:b/>
          <w:lang w:val="sv-SE" w:eastAsia="fi-FI"/>
        </w:rPr>
        <w:t>Prästämbetet</w:t>
      </w:r>
    </w:p>
    <w:p w:rsidR="00EA5C9D" w:rsidRPr="00A11C6F" w:rsidRDefault="00EA5C9D" w:rsidP="001C0C0E">
      <w:pPr>
        <w:keepNext/>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Den nuvarande lagens bestämmelser om prästämbetet har ändrats genom den lag som trädde i kraft den 1 juni 2013 (1008/2012), genom vilken bestämmelserna om kyrkans tjänsteinnehavare ändrades. I fråga om detaljmotiveringen för 7 kap. 1, 3, 4 och 5 § som gäller prästämbetet hänvisas generellt till </w:t>
      </w:r>
      <w:r w:rsidRPr="00A11C6F">
        <w:rPr>
          <w:rFonts w:eastAsia="Times New Roman"/>
          <w:iCs/>
          <w:lang w:val="sv-SE" w:eastAsia="fi-FI"/>
        </w:rPr>
        <w:t xml:space="preserve">regeringens proposition till riksdagen med förslag till lag om ändring av kyrkolagen (RP 41/2012 </w:t>
      </w:r>
      <w:proofErr w:type="spellStart"/>
      <w:r w:rsidRPr="00A11C6F">
        <w:rPr>
          <w:rFonts w:eastAsia="Times New Roman"/>
          <w:iCs/>
          <w:lang w:val="sv-SE" w:eastAsia="fi-FI"/>
        </w:rPr>
        <w:t>rd</w:t>
      </w:r>
      <w:proofErr w:type="spellEnd"/>
      <w:r w:rsidRPr="00A11C6F">
        <w:rPr>
          <w:rFonts w:eastAsia="Times New Roman"/>
          <w:iCs/>
          <w:lang w:val="sv-SE" w:eastAsia="fi-FI"/>
        </w:rPr>
        <w:t xml:space="preserv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den föreslagna lagen kommer specialbestämmelserna som gäller prästämbetet att finnas i 7 kap. Bestämmelserna om prästtjänster och tjänsteutövningen kommer i kapitel 8 som handlar om personalen. Om kyrkans inre angelägenheter, såsom om en prästs stifts- och prosteritillhörighet, föreskrivs i kyrkoordningen. Grunderna för de rättigheter och skyldigheter som hör samman med prästämbetet ska regleras i lag.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Domkapitlets och biskopens rätt att övervaka prästämbetet gäller kyrkans alla präster oberoende av om de står i anställningsförhållande till kyrkan eller inte. Biskopens och domkapitlets övervakningsrätt återspeglar kyrkans episkopala struktur. Stiftets präster står under biskopens och domkapitlets särskilda lednings- och tillsynsbehörighet.</w:t>
      </w:r>
    </w:p>
    <w:p w:rsidR="00EA5C9D" w:rsidRPr="00A11C6F" w:rsidRDefault="00EA5C9D" w:rsidP="00EA5C9D">
      <w:pPr>
        <w:jc w:val="both"/>
        <w:rPr>
          <w:rFonts w:eastAsia="Times New Roman"/>
          <w:b/>
          <w:lang w:val="sv-SE" w:eastAsia="fi-FI"/>
        </w:rPr>
      </w:pPr>
    </w:p>
    <w:p w:rsidR="00EA5C9D" w:rsidRPr="00A11C6F" w:rsidRDefault="00EA5C9D" w:rsidP="00EA5C9D">
      <w:pPr>
        <w:jc w:val="both"/>
        <w:rPr>
          <w:rStyle w:val="tw4winMark"/>
          <w:rFonts w:eastAsiaTheme="minorHAnsi"/>
          <w:lang w:val="sv-SE"/>
        </w:rPr>
      </w:pPr>
      <w:r w:rsidRPr="00A11C6F">
        <w:rPr>
          <w:rFonts w:eastAsia="Times New Roman"/>
          <w:b/>
          <w:lang w:val="sv-SE" w:eastAsia="fi-FI"/>
        </w:rPr>
        <w:lastRenderedPageBreak/>
        <w:t>1 §.</w:t>
      </w:r>
      <w:r w:rsidRPr="00A11C6F">
        <w:rPr>
          <w:rFonts w:eastAsia="Times New Roman"/>
          <w:lang w:val="sv-SE" w:eastAsia="fi-FI"/>
        </w:rPr>
        <w:t xml:space="preserve"> </w:t>
      </w:r>
      <w:r w:rsidRPr="00A11C6F">
        <w:rPr>
          <w:rFonts w:eastAsia="Times New Roman"/>
          <w:i/>
          <w:lang w:val="sv-SE" w:eastAsia="fi-FI"/>
        </w:rPr>
        <w:t xml:space="preserve">Prästämbetet, präst och prästtjänst. </w:t>
      </w:r>
      <w:r w:rsidRPr="00A11C6F">
        <w:rPr>
          <w:rFonts w:eastAsia="Times New Roman"/>
          <w:lang w:val="sv-SE" w:eastAsia="fi-FI"/>
        </w:rPr>
        <w:t xml:space="preserve">I paragrafen definieras begreppen prästämbete, präst och prästtjänst. Prästämbetet innebär samma sak som prästadöme, till vilket man vigs vid ordinationen. </w:t>
      </w:r>
    </w:p>
    <w:p w:rsidR="00EA5C9D" w:rsidRPr="00A11C6F" w:rsidRDefault="00EA5C9D" w:rsidP="00EA5C9D">
      <w:pPr>
        <w:jc w:val="both"/>
        <w:rPr>
          <w:rFonts w:ascii="Segoe UI" w:eastAsia="Times New Roman" w:hAnsi="Segoe UI" w:cs="Segoe UI"/>
          <w:noProof/>
          <w:color w:val="FFFFFF"/>
          <w:spacing w:val="-4"/>
          <w:kern w:val="30"/>
          <w:sz w:val="18"/>
          <w:lang w:val="sv-SE" w:eastAsia="fi-FI"/>
        </w:rPr>
      </w:pPr>
      <w:r w:rsidRPr="00A11C6F">
        <w:rPr>
          <w:rFonts w:eastAsia="Times New Roman"/>
          <w:color w:val="000000" w:themeColor="text1"/>
          <w:lang w:val="sv-SE" w:eastAsia="fi-FI"/>
        </w:rPr>
        <w:t>Prästämbetet är inte ett tjänstemannarättsligt anställningsförhållande, även om prästämbetet också har vissa tjänstemannarättsliga dimensioner.</w:t>
      </w:r>
    </w:p>
    <w:p w:rsidR="00EA5C9D" w:rsidRPr="00A11C6F" w:rsidRDefault="00EA5C9D" w:rsidP="00EA5C9D">
      <w:pPr>
        <w:jc w:val="both"/>
        <w:rPr>
          <w:rStyle w:val="tw4winMark"/>
          <w:rFonts w:eastAsiaTheme="minorHAnsi"/>
          <w:color w:val="FFFFFF"/>
          <w:sz w:val="2"/>
          <w:lang w:val="sv-SE"/>
        </w:rPr>
      </w:pPr>
      <w:r w:rsidRPr="00A11C6F">
        <w:rPr>
          <w:rStyle w:val="tw4winMark"/>
          <w:rFonts w:eastAsiaTheme="minorHAnsi"/>
          <w:color w:val="FFFFFF"/>
          <w:sz w:val="2"/>
          <w:lang w:val="sv-SE"/>
        </w:rPr>
        <w:t>&lt;0}</w:t>
      </w: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 En innehavare av prästämbetet har rätt att utföra de kyrkliga förrättningar som bestämts vara prästens uppgift, såsom rätt att viga till äktenskap och att döpa någon till medlem av kyrkan och församlingen, även om prästen inte står i anställningsförhållande till en församling. En innehavare av prästämbetet utövar sitt prästämbete under biskopens och domkapitlets övervakning.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definitionen som ges i 2 punkten har beaktats att det är möjligt att bli präst i Evangelisk-lutherska kyrkan i Finland såväl genom prästvigning som genom ett sådant gemensamt beslut av biskopen och domkapitlet genom vilket en person särskilt beviljas rätt att utöva prästämbetet i Evangelisk-lutherska kyrkan i Finland. Det är då fråga om en präst som vigts till prästämbetet i någon annan kyrka vars prästvigning Evangelisk-lutherska kyrkan i Finland godkänner och som därför inte vigs på nytt.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i/>
          <w:iCs/>
          <w:lang w:val="sv-SE" w:eastAsia="fi-FI"/>
        </w:rPr>
      </w:pPr>
      <w:r w:rsidRPr="00A11C6F">
        <w:rPr>
          <w:rFonts w:eastAsia="Times New Roman"/>
          <w:lang w:val="sv-SE" w:eastAsia="fi-FI"/>
        </w:rPr>
        <w:t>I 3 punkten definieras en prästtjänst som ett slag av offentligrättsligt anställningsförhållande. Med prästtjänst avses ett visst anställningsförhållande som inrättats som ett tjänsteförhållande, för vilket endast präster är behöriga. De enda obligatoriska prästtjänster enligt kyrkolagen är kyrkoherdetjänsten i församlingen och biskopstjänsten i stiftet.</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Beslut om vigning till prästämbetet. </w:t>
      </w:r>
      <w:r w:rsidRPr="00A11C6F">
        <w:rPr>
          <w:rFonts w:eastAsia="Times New Roman"/>
          <w:lang w:val="sv-SE" w:eastAsia="fi-FI"/>
        </w:rPr>
        <w:t xml:space="preserve">En förutsättning för att bli vigd till prästämbetet är att majoriteten i domkapitlet och biskopen är eniga i frågan. Ingen har någon subjektiv rätt att bli vigd till prästämbetet. Bestämmelser om förutsättningarna för prästvigning finns i 7 kap. 3 § i kyrkoordningen. Om biskopen är förhindrad att närvara vid beslutsfattande som gäller godkännande för vigsel till prästämbetet ska domprosten fungera som biskopens ersättare enligt 4 kap. 6 § i kyrkoordningen Enligt den föreslagna 7 kap. 2 § i kyrkoordningen ska själva vigseln dock alltid förrättas av biskopen.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 xml:space="preserve">Bikthemligheten. </w:t>
      </w:r>
      <w:r w:rsidRPr="00A11C6F">
        <w:rPr>
          <w:rFonts w:eastAsia="Times New Roman"/>
          <w:lang w:val="sv-SE" w:eastAsia="fi-FI"/>
        </w:rPr>
        <w:t>Paragrafen om prästens bikthemlighet hänger ihop med den yttrandefrihet och offentlighet som regleras i 12 § i grundlagen. Prästernas bikthemlighet har en lång historia. De första omnämnandena av prästernas tystnadsplikt härstammar redan från 400-talet. Bikthemligheten skyddades av tystnadsplikt på 1200-talet i den kanoniska rätten. Innehållet i kyrkolagens bestämmelser om bikthemligheten har huvudsakligen bevarats oförändrat sedan 1964 års kyrkolag (635/1964).</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Prästens bikthemlighet har godkänts som ett undantag från den angivelse- och vittnesplikt som regleras i annan lagstiftning. I 25 § i barnskyddslagen (417/2007) finns bestämmelser om de aktörer som är skyldiga att oberoende av sekretessbestämmelserna göra en anmälan om barn som behöver vård och omsorg till det organ som ansvarar för kommunens socialvård. I den paragrafen beaktas kyrkolagens bestämmelse om bikthemligheten, eftersom det i 4 mom. föreskrivs att i fråga om tystnadsplikten i anslutning till bikt eller annan själavård gäller det som särskilt bestäms eller föreskrivs. Också i rättegångsbalkens 17 kap. om bevisning föreskrivs om prästens tystnadsplikt. Tystnadsplikten gäller inte bara vittnande utan även behandling av ett förvaltningsärende och förundersökning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Bestämmelsen i paragrafens 3 mom. om prästens anmälningsskyldighet ändras så att anmälningsskyldigheten gäller grova brott. I och med denna ändring förtydligas b</w:t>
      </w:r>
      <w:r w:rsidR="00FC767E">
        <w:rPr>
          <w:rFonts w:eastAsia="Times New Roman"/>
          <w:lang w:val="sv-SE" w:eastAsia="fi-FI"/>
        </w:rPr>
        <w:t>estämmelsens hänvisning till 15 </w:t>
      </w:r>
      <w:r w:rsidRPr="00A11C6F">
        <w:rPr>
          <w:rFonts w:eastAsia="Times New Roman"/>
          <w:lang w:val="sv-SE" w:eastAsia="fi-FI"/>
        </w:rPr>
        <w:t xml:space="preserve">kap. 10 § </w:t>
      </w:r>
      <w:r w:rsidRPr="00A11C6F">
        <w:rPr>
          <w:rFonts w:eastAsia="Times New Roman"/>
          <w:lang w:val="sv-SE" w:eastAsia="fi-FI"/>
        </w:rPr>
        <w:lastRenderedPageBreak/>
        <w:t>1 mom. i strafflagen, som innehåller en förteckning över de grova brott i fråga om vilka underlåtenhet att anmäla är straffbar. Till skillnad från i strafflagen föreskrivs i kyrkolagen om prästens anmälningsskyldighet. En präst ska lämna myndigheterna upplysningar om ett grovt brott som planeras utan att avslöja den person som vid bikt eller själavård anförtrott sig till prästen.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iCs/>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Skriftlig anmärkning och avstängning från prästämbetet. </w:t>
      </w:r>
      <w:r w:rsidRPr="00A11C6F">
        <w:rPr>
          <w:rFonts w:eastAsia="Times New Roman"/>
          <w:lang w:val="sv-SE" w:eastAsia="fi-FI"/>
        </w:rPr>
        <w:t xml:space="preserve">I paragrafen regleras de situationer där en präst kan ges en skriftlig anmärkning eller för en viss tid avstängas från prästämbetet till följd av ett felaktigt förfarande. Prästen kan också avstängas från prästämbetet för den tid som en utredning eller rättegång som gäller prästen pågår. I paragrafen samlas de bestämmelser om avstängning från prästämbetet som i den gällande lagen finns i olika kapitel. Uttrycket skriftlig varning </w:t>
      </w:r>
      <w:proofErr w:type="gramStart"/>
      <w:r w:rsidRPr="00A11C6F">
        <w:rPr>
          <w:rFonts w:eastAsia="Times New Roman"/>
          <w:lang w:val="sv-SE" w:eastAsia="fi-FI"/>
        </w:rPr>
        <w:t>föreslås</w:t>
      </w:r>
      <w:proofErr w:type="gramEnd"/>
      <w:r w:rsidRPr="00A11C6F">
        <w:rPr>
          <w:rFonts w:eastAsia="Times New Roman"/>
          <w:lang w:val="sv-SE" w:eastAsia="fi-FI"/>
        </w:rPr>
        <w:t xml:space="preserve"> </w:t>
      </w:r>
      <w:proofErr w:type="gramStart"/>
      <w:r w:rsidRPr="00A11C6F">
        <w:rPr>
          <w:rFonts w:eastAsia="Times New Roman"/>
          <w:lang w:val="sv-SE" w:eastAsia="fi-FI"/>
        </w:rPr>
        <w:t>ändras</w:t>
      </w:r>
      <w:proofErr w:type="gramEnd"/>
      <w:r w:rsidRPr="00A11C6F">
        <w:rPr>
          <w:rFonts w:eastAsia="Times New Roman"/>
          <w:lang w:val="sv-SE" w:eastAsia="fi-FI"/>
        </w:rPr>
        <w:t xml:space="preserve"> till skriftlig anmärkning för att det tydligare ska kunna särskiljas från en sådan varning som ges en tjänsteinnehavare för brott mot eller försummelse av skyldigheter som hör till anställningsförhållandet (</w:t>
      </w:r>
      <w:proofErr w:type="spellStart"/>
      <w:r w:rsidRPr="00A11C6F">
        <w:rPr>
          <w:rFonts w:eastAsia="Times New Roman"/>
          <w:lang w:val="sv-SE" w:eastAsia="fi-FI"/>
        </w:rPr>
        <w:t>FöUB</w:t>
      </w:r>
      <w:proofErr w:type="spellEnd"/>
      <w:r w:rsidRPr="00A11C6F">
        <w:rPr>
          <w:rFonts w:eastAsia="Times New Roman"/>
          <w:lang w:val="sv-SE" w:eastAsia="fi-FI"/>
        </w:rPr>
        <w:t xml:space="preserve"> 17/2012 </w:t>
      </w:r>
      <w:proofErr w:type="spellStart"/>
      <w:r w:rsidRPr="00A11C6F">
        <w:rPr>
          <w:rFonts w:eastAsia="Times New Roman"/>
          <w:lang w:val="sv-SE" w:eastAsia="fi-FI"/>
        </w:rPr>
        <w:t>rd</w:t>
      </w:r>
      <w:proofErr w:type="spellEnd"/>
      <w:r w:rsidRPr="00A11C6F">
        <w:rPr>
          <w:rFonts w:eastAsia="Times New Roman"/>
          <w:lang w:val="sv-SE" w:eastAsia="fi-FI"/>
        </w:rPr>
        <w:t xml:space="preserve">). </w:t>
      </w:r>
      <w:r w:rsidRPr="00A11C6F">
        <w:rPr>
          <w:rFonts w:eastAsia="Times New Roman"/>
          <w:iCs/>
          <w:lang w:val="sv-SE" w:eastAsia="fi-FI"/>
        </w:rPr>
        <w:t xml:space="preserve">Innan ett beslut om avstängning från prästämbetet fattas ska prästen ges tillfälle att bli hörd i saken.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Avsked från och förlust av prästämbetet. </w:t>
      </w:r>
      <w:r w:rsidRPr="00A11C6F">
        <w:rPr>
          <w:rFonts w:eastAsia="Times New Roman"/>
          <w:lang w:val="sv-SE" w:eastAsia="fi-FI"/>
        </w:rPr>
        <w:t>I paragrafen föreskrivs om beviljande av avsked från prästämbetet på ansökan samt om förlust av prästämbetet. En präst förlorar sitt prästämbete om han eller hon utträder ur kyrkan eller inte har hållit sig till kyrkans bekännelse och om prästen inte under avstängningen från prästämbetet själv har ansökt om avsked från prästämbetet eller visat att han eller hon vill hålla sig till kyrkans bekännelse. Domkapitlet har i dessa situationer ingen prövningsrätt efter att det har konstaterat situationen.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Domkapitlet kan besluta att en präst ska förlora sitt prästämbete om prästens handlande eller försummelser av skyldigheter eller prästens uppförande i övrigt visar att han eller hon är uppenbart olämplig att vara präst. En präst kan också förlora sitt prästämbete om han eller hon har dömts till ett straff för ett brott som visar att han eller hon är uppenbart olämplig att vara präst. När domkapitlet överväger påföljder ska det beakta hur strängt straff domstolen har utdömt för brottet.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Enligt förslaget till 8 kap 49 § 3 mom. upphör en prästs tjänsteförhållande utan uppsägning och uppsägningstid när domkapitlet har beviljat avsked från prästämbetet eller beslutat att prästen förlorar sitt prästämbete.</w:t>
      </w:r>
    </w:p>
    <w:p w:rsidR="00EA5C9D" w:rsidRPr="00A11C6F" w:rsidRDefault="00EA5C9D" w:rsidP="00EA5C9D">
      <w:pPr>
        <w:jc w:val="both"/>
        <w:rPr>
          <w:rFonts w:eastAsia="Times New Roman"/>
          <w:b/>
          <w:lang w:val="sv-SE" w:eastAsia="fi-FI"/>
        </w:rPr>
      </w:pPr>
    </w:p>
    <w:p w:rsidR="00EA5C9D" w:rsidRPr="00A11C6F" w:rsidRDefault="00EA5C9D" w:rsidP="00EA5C9D">
      <w:pPr>
        <w:jc w:val="both"/>
        <w:rPr>
          <w:rStyle w:val="tw4winMark"/>
          <w:rFonts w:eastAsiaTheme="minorHAnsi"/>
          <w:color w:val="FFFFFF"/>
          <w:sz w:val="6"/>
          <w:lang w:val="sv-SE"/>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Återbördande av prästämbetet. </w:t>
      </w:r>
      <w:r w:rsidRPr="00A11C6F">
        <w:rPr>
          <w:rFonts w:eastAsia="Times New Roman"/>
          <w:lang w:val="sv-SE" w:eastAsia="fi-FI"/>
        </w:rPr>
        <w:t xml:space="preserve">Biskopen och domkapitlet kan på begäran återge den som tidigare har förlorat sitt prästämbete prästämbetet förutsatt att villkoren för ordination uppfylls. </w:t>
      </w:r>
    </w:p>
    <w:p w:rsidR="00EA5C9D" w:rsidRPr="00A11C6F" w:rsidRDefault="00EA5C9D" w:rsidP="00EA5C9D">
      <w:pPr>
        <w:jc w:val="both"/>
        <w:rPr>
          <w:rStyle w:val="tw4winMark"/>
          <w:rFonts w:eastAsiaTheme="minorHAnsi"/>
          <w:lang w:val="sv-SE"/>
        </w:rPr>
      </w:pPr>
      <w:r w:rsidRPr="00A11C6F">
        <w:rPr>
          <w:rFonts w:eastAsia="Times New Roman"/>
          <w:lang w:val="sv-SE" w:eastAsia="fi-FI"/>
        </w:rPr>
        <w:t>Biskopen och domkapitlet gör en liknande prövning som när de fattar beslut om godkännande för vigning till prästämbetet</w:t>
      </w:r>
      <w:r w:rsidRPr="00A11C6F">
        <w:rPr>
          <w:rFonts w:eastAsia="Times New Roman"/>
          <w:color w:val="008000"/>
          <w:lang w:val="sv-SE" w:eastAsia="fi-FI"/>
        </w:rPr>
        <w:t>.</w:t>
      </w:r>
      <w:r w:rsidRPr="00A11C6F">
        <w:rPr>
          <w:rStyle w:val="tw4winMark"/>
          <w:rFonts w:eastAsiaTheme="minorHAnsi"/>
          <w:lang w:val="sv-SE"/>
        </w:rPr>
        <w:t xml:space="preserve"> </w:t>
      </w:r>
    </w:p>
    <w:p w:rsidR="00EA5C9D" w:rsidRPr="00A11C6F" w:rsidRDefault="00EA5C9D" w:rsidP="00EA5C9D">
      <w:pPr>
        <w:jc w:val="both"/>
        <w:rPr>
          <w:rStyle w:val="tw4winMark"/>
          <w:rFonts w:eastAsiaTheme="minorHAnsi"/>
          <w:lang w:val="sv-SE"/>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 Orsaken till förlusten av prästämbetet beaktas också. Prästämbetet kan återbördas såväl till någon som tidigare frivilligt avstått från det som till någon som förlorat sitt prästämbete.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8 kap. </w:t>
      </w:r>
      <w:r w:rsidRPr="00A11C6F">
        <w:rPr>
          <w:rFonts w:eastAsia="Times New Roman"/>
          <w:b/>
          <w:lang w:val="sv-SE" w:eastAsia="fi-FI"/>
        </w:rPr>
        <w:t>Personal</w:t>
      </w:r>
    </w:p>
    <w:p w:rsidR="00EA5C9D" w:rsidRPr="00A11C6F" w:rsidRDefault="00EA5C9D" w:rsidP="00EA5C9D">
      <w:pPr>
        <w:jc w:val="both"/>
        <w:rPr>
          <w:rFonts w:eastAsia="Times New Roman"/>
          <w:lang w:val="sv-SE" w:eastAsia="fi-FI"/>
        </w:rPr>
      </w:pPr>
    </w:p>
    <w:p w:rsidR="00EA5C9D" w:rsidRPr="00A11C6F" w:rsidRDefault="00EA5C9D" w:rsidP="00EA5C9D">
      <w:pPr>
        <w:tabs>
          <w:tab w:val="left" w:pos="5245"/>
        </w:tabs>
        <w:jc w:val="both"/>
        <w:rPr>
          <w:rFonts w:eastAsia="Times New Roman"/>
          <w:lang w:val="sv-SE" w:eastAsia="fi-FI"/>
        </w:rPr>
      </w:pPr>
      <w:r w:rsidRPr="00A11C6F">
        <w:rPr>
          <w:rFonts w:eastAsia="Times New Roman"/>
          <w:iCs/>
          <w:lang w:val="sv-SE" w:eastAsia="fi-FI"/>
        </w:rPr>
        <w:t xml:space="preserve">Den gällande lagens 6 kap., som gäller personalen, har reviderats i sin helhet genom en lag som trädde i kraft den 1 juni </w:t>
      </w:r>
      <w:r w:rsidRPr="00A11C6F">
        <w:rPr>
          <w:rFonts w:eastAsia="Times New Roman"/>
          <w:lang w:val="sv-SE" w:eastAsia="fi-FI"/>
        </w:rPr>
        <w:t>2013 (1008/2012)</w:t>
      </w:r>
      <w:r w:rsidRPr="00A11C6F">
        <w:rPr>
          <w:rFonts w:eastAsia="Times New Roman"/>
          <w:iCs/>
          <w:lang w:val="sv-SE" w:eastAsia="fi-FI"/>
        </w:rPr>
        <w:t xml:space="preserve">. Dessutom har kyrkomötet i november 2015 och maj 2016 godkänt några preciseringar i fråga om kapitlet. Det föreslås att bestämmelserna i det gällande 6 kap. i kyrkolagen </w:t>
      </w:r>
      <w:r w:rsidRPr="00A11C6F">
        <w:rPr>
          <w:rFonts w:eastAsia="Times New Roman"/>
          <w:iCs/>
          <w:lang w:val="sv-SE" w:eastAsia="fi-FI"/>
        </w:rPr>
        <w:lastRenderedPageBreak/>
        <w:t xml:space="preserve">flyttas till 8 kap. i den nya kyrkolagen nästan oförändrade i sak. I fråga om detaljmotiveringen för bestämmelserna om personalen hänvisas allmänt till regeringens proposition till riksdagen med förslag till lag om ändring av kyrkolagen (RP 41/2012 </w:t>
      </w:r>
      <w:proofErr w:type="spellStart"/>
      <w:r w:rsidRPr="00A11C6F">
        <w:rPr>
          <w:rFonts w:eastAsia="Times New Roman"/>
          <w:iCs/>
          <w:lang w:val="sv-SE" w:eastAsia="fi-FI"/>
        </w:rPr>
        <w:t>rd</w:t>
      </w:r>
      <w:proofErr w:type="spellEnd"/>
      <w:r w:rsidRPr="00A11C6F">
        <w:rPr>
          <w:rFonts w:eastAsia="Times New Roman"/>
          <w:iCs/>
          <w:lang w:val="sv-SE" w:eastAsia="fi-FI"/>
        </w:rPr>
        <w:t>). Vid tolkningen av de föreslagna bestämmelserna kan man dessutom förlita sig på den tidigare tolkningspraxisen.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Allmänna bestämmelser om personalen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 §.</w:t>
      </w:r>
      <w:r w:rsidRPr="00A11C6F">
        <w:rPr>
          <w:rFonts w:eastAsia="Times New Roman"/>
          <w:lang w:val="sv-SE" w:eastAsia="fi-FI"/>
        </w:rPr>
        <w:t xml:space="preserve"> </w:t>
      </w:r>
      <w:r w:rsidRPr="00A11C6F">
        <w:rPr>
          <w:rFonts w:eastAsia="Times New Roman"/>
          <w:i/>
          <w:lang w:val="sv-SE" w:eastAsia="fi-FI"/>
        </w:rPr>
        <w:t xml:space="preserve">Arbetsgivare och personal. </w:t>
      </w:r>
      <w:r w:rsidRPr="00A11C6F">
        <w:rPr>
          <w:rFonts w:eastAsia="Times New Roman"/>
          <w:lang w:val="sv-SE" w:eastAsia="fi-FI"/>
        </w:rPr>
        <w:t>I denna allmänna bestämmelse fastslås vilka kyrkans arbetsgivare är och att kyrkans personal är anställd i antingen ett tjänsteförhållande eller ett arbetsavtalsförhållande. På arbetsförhållanden tillämpas arbetsavtalslagen (55/2001), annan lagstiftning som gäller arbetslivet, kyrkolagens bestämmelser om arbetsförhållanden samt bestämmelserna i kyrkans arbetskollektivavtal.</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frågor som gäller anställningsvillkor ska en kyrklig samfällighet och de församlingar som hör till den behandlas som en enda arbetsgivarenhet. Detta klargör personalförvaltningen i de kyrkliga samfälligheter där församlingarna i stor utsträckning utövar självständig arbetsgivarmakt. Församlingarna väljer bland annat sin personal, sköter arbetsledningen samt beslutar om arbetsmetoder och om uppsägning av anställningsförhållandet. Den kyrkliga samfälligheten sköter i regel övriga uppgifter som hör till personalförvaltningen. Domkapitlet har vissa arbetsgivaruppgifter som gäller församlingens och den kyrkliga samfällighetens tjänsteinnehavare, även om det inte fungerar som arbetsgivare för dessa. Detta gäller framför allt prästerna. Domkapitlets befogenheter framgår av de övriga bestämmelserna i detta kapitel.</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Det föreslås att den självklara bestämmelsen om att arbetsgivaren ska ha en tillräcklig personal för skötseln av sina uppgifter stryks ur paragrafen. Bestämmelser om obligatoriska tjänster finns i kyrkoordningen. Till övriga delar beslutar arbetsgivaren hur och med vilken personalstyrka den sköter sina uppgifter.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Tjänsteförhållande, tjänst och tjänsteinnehavare. </w:t>
      </w:r>
      <w:r w:rsidRPr="00A11C6F">
        <w:rPr>
          <w:rFonts w:eastAsia="Times New Roman"/>
          <w:lang w:val="sv-SE" w:eastAsia="fi-FI"/>
        </w:rPr>
        <w:t xml:space="preserve">I paragrafen definieras begreppen tjänsteförhållande, tjänst och tjänsteinnehavare. Arbetsgivare har definierats i den föregående paragrafen.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För ordinarie tjänsteförhållanden ska alltid inrättas en tjänst. En person kan anställas i ett tjänsteförhållande för viss tid utan att en tjänst inrättas om en grundad anledning finns. En </w:t>
      </w:r>
      <w:r w:rsidRPr="00A11C6F">
        <w:rPr>
          <w:rFonts w:eastAsia="Times New Roman"/>
          <w:color w:val="000000" w:themeColor="text1"/>
          <w:lang w:val="sv-SE" w:eastAsia="fi-FI"/>
        </w:rPr>
        <w:t xml:space="preserve">grundad anledning </w:t>
      </w:r>
      <w:r w:rsidRPr="00A11C6F">
        <w:rPr>
          <w:rFonts w:eastAsia="Times New Roman"/>
          <w:lang w:val="sv-SE" w:eastAsia="fi-FI"/>
        </w:rPr>
        <w:t>är exempelvis att uppgiften är så kortvarig att det inte är ändamålsenligt att inrätta en tjänst. Säsongsbetonade variationer i församlingens verksamhet och vikariearrangemang kan också utgöra en grund för ett tjänsteförhållande för viss tid.</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 xml:space="preserve">Kyrkans tjänste- och arbetskollektivavtal. </w:t>
      </w:r>
      <w:r w:rsidRPr="00A11C6F">
        <w:rPr>
          <w:rFonts w:eastAsia="Times New Roman"/>
          <w:lang w:val="sv-SE" w:eastAsia="fi-FI"/>
        </w:rPr>
        <w:t>I fråga om ärenden som omfattas av avtalsrätten är kyrkolagen sekundär i relation till tjänste- och arbetskollektivavtalets bestämmelser. Bestämmelser om tjänstekollektivavtalen finns i lagen om den evangelisk-lutherska k</w:t>
      </w:r>
      <w:r w:rsidR="00FC767E">
        <w:rPr>
          <w:rFonts w:eastAsia="Times New Roman"/>
          <w:lang w:val="sv-SE" w:eastAsia="fi-FI"/>
        </w:rPr>
        <w:t>yrkans tjänstekollektivavtal. I </w:t>
      </w:r>
      <w:r w:rsidRPr="00A11C6F">
        <w:rPr>
          <w:rFonts w:eastAsia="Times New Roman"/>
          <w:lang w:val="sv-SE" w:eastAsia="fi-FI"/>
        </w:rPr>
        <w:t xml:space="preserve">lagen har avtalsrätten begränsats i de frågor som hör till arbetsgivarens beslutanderätt och arbetsgivarens rätt besluta hur förvaltningen ordnas. Tjänstekollektivavtalens primära ställning gäller sådana frågor som med stöd av lagens avtalskompetens har avtalats om i tjänstekollektivavtalet. Bestämmelser om arbetskollektivavtalen finns i lagen om kollektivavtal (436/1946).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4 §.</w:t>
      </w:r>
      <w:r w:rsidRPr="00A11C6F">
        <w:rPr>
          <w:rFonts w:eastAsia="Times New Roman"/>
          <w:lang w:val="sv-SE" w:eastAsia="fi-FI"/>
        </w:rPr>
        <w:t xml:space="preserve"> </w:t>
      </w:r>
      <w:r w:rsidRPr="00A11C6F">
        <w:rPr>
          <w:rFonts w:eastAsia="Times New Roman"/>
          <w:i/>
          <w:lang w:val="sv-SE" w:eastAsia="fi-FI"/>
        </w:rPr>
        <w:t xml:space="preserve">Övriga bestämmelser och föreskrifter om tjänsteinnehavares anställningsförhållanden. </w:t>
      </w:r>
      <w:r w:rsidRPr="00A11C6F">
        <w:rPr>
          <w:rFonts w:eastAsia="Times New Roman"/>
          <w:lang w:val="sv-SE" w:eastAsia="fi-FI"/>
        </w:rPr>
        <w:t>I paragrafen ges ett bemyndigande att i kyrkoordningen utfärda kompletterande bestämmelser om villkoren för anställningsförhållandet. Vid behov kan även arbetsgivaren utfärda nödvändiga föreskrifter i reglementen eller instruktioner.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Språkkunskaper. </w:t>
      </w:r>
      <w:r w:rsidRPr="00A11C6F">
        <w:rPr>
          <w:rFonts w:eastAsia="Times New Roman"/>
          <w:lang w:val="sv-SE" w:eastAsia="fi-FI"/>
        </w:rPr>
        <w:t>I paragrafen föreskrivs om kraven på personalens språkkunskaper och de dispenser som kan beviljas. Avvikande från 12 § kan en sökande också visa att han eller hon har de språkkunskaper som krävs först efter ansökningstidens utgång om detta inte fördröjer handläggningen av ärendet. Paragrafens 2 mom. gäller såväl sökande till ett tjänsteförhållande som sökande till ett arbetsavtalsförhållande.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Dessutom måste arbetsgivaren se till att hela personalen har tillräckliga språkkunskaper för att kunna sköta myndighetens uppgifter i enlighet med de lagstadgade språkkraven.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Tystnadsplikt. </w:t>
      </w:r>
      <w:r w:rsidRPr="00A11C6F">
        <w:rPr>
          <w:rFonts w:eastAsia="Times New Roman"/>
          <w:lang w:val="sv-SE" w:eastAsia="fi-FI"/>
        </w:rPr>
        <w:t xml:space="preserve">I paragrafen föreskrivs om tystnadsplikten för en person som är anställd hos en kyrklig arbetsgivare i andra situationer än de som gäller bikthemlighet i enlighet med det föreslagna 7 kap. 3 § och 31 § i detta kapitel. På personalens tystnadsplikt tillämpas förutom kyrkolagen även de bestämmelser som gäller tystnadsplikten i lagen om offentlighet i myndigheternas verksamhet och i någon annan lag. I synnerhet den tystnadsplikt och det förbud mot utnyttjande som regleras i 23 § i lagen om offentlighet i myndigheternas verksamhet tillämpas.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Militärpräster. </w:t>
      </w:r>
      <w:r w:rsidRPr="00A11C6F">
        <w:rPr>
          <w:rFonts w:eastAsia="Times New Roman"/>
          <w:lang w:val="sv-SE" w:eastAsia="fi-FI"/>
        </w:rPr>
        <w:t>I paragrafen regleras olika aspekter av militärprästernas prästämbete. En militärpräst är en tjänsteman inom försvarsmakten, som i fråga om det andliga arbetet står under fältbiskopens ledning och tillsyn, men som i vissa administrativa frågor som gäller prästämbetet är underställd domkapitlet. Domkapitlet har rätt att ge en militärpräst en skriftlig anmärkning, avhålla militärprästen från prästämbetet för viss tid eller besluta om förlust av prästämbetet. Fältbiskopens och militärprästens tjänster tillsätts i enlighet med bestämmelserna i 38 § i lagen om försvarsmakten (551/2007) och i 15 § i förordningen om försvarsmakten (1319/2007)</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Fängelsepräster. </w:t>
      </w:r>
      <w:r w:rsidRPr="00A11C6F">
        <w:rPr>
          <w:rFonts w:eastAsia="Times New Roman"/>
          <w:lang w:val="sv-SE" w:eastAsia="fi-FI"/>
        </w:rPr>
        <w:t>I paragrafen föreskrivs om prästtjänster för den själavård som bedrivs i fängelser. Det föreslås att omnämnandet av lektorer ska strykas, eftersom det inte längre finns några lektorstjänster i fängelserna. Även omnämnandet av tjänster för andra särskilda behov stryks, eftersom några sådana inte längre finns inom statsförvaltningen. Tjänsten som fängelsepräst är en statlig tjänst, men i fråga om ärenden som hör till prästämbetet lyder fängelseprästen under domkapitlet. Domkapitlet tillsätter tjänsten som fängelsepräst efter att ha fått ett utlåtande om de sökande av den behöriga statliga myndigheten. Utlåtande ska begäras även i fråga om interimistiska tjänsteinnehavare och vikarier. Enligt 18 § i statsrådets förordning om Brottspåföljdsmyndigheten (1108/2009) är det regiondirektören för den behöriga brottspåföljdsregionen som ger utlåtandet.</w:t>
      </w:r>
    </w:p>
    <w:p w:rsidR="00EA5C9D" w:rsidRPr="00A11C6F" w:rsidRDefault="00EA5C9D" w:rsidP="00EA5C9D">
      <w:pPr>
        <w:jc w:val="both"/>
        <w:rPr>
          <w:rFonts w:eastAsia="Times New Roman"/>
          <w:lang w:val="sv-SE" w:eastAsia="fi-FI"/>
        </w:rPr>
      </w:pPr>
    </w:p>
    <w:p w:rsidR="00EA5C9D" w:rsidRPr="00A11C6F" w:rsidRDefault="00EA5C9D" w:rsidP="003522F4">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r w:rsidRPr="00A11C6F">
        <w:rPr>
          <w:rFonts w:eastAsia="Times New Roman"/>
          <w:i/>
          <w:lang w:val="sv-SE" w:eastAsia="fi-FI"/>
        </w:rPr>
        <w:t xml:space="preserve">Pensioner. </w:t>
      </w:r>
      <w:r w:rsidRPr="00A11C6F">
        <w:rPr>
          <w:rFonts w:eastAsia="Times New Roman"/>
          <w:lang w:val="sv-SE" w:eastAsia="fi-FI"/>
        </w:rPr>
        <w:t>I paragrafen hänvisas till pensionslagen för den offentliga sektorn som ersatt pensionslagen för evangelisk-lutherska kyrkan och som innehåller bestämmelser om rätten till pension och familjepension.</w:t>
      </w:r>
    </w:p>
    <w:p w:rsidR="00EA5C9D" w:rsidRPr="00A11C6F" w:rsidRDefault="00EA5C9D" w:rsidP="00EA5C9D">
      <w:pPr>
        <w:jc w:val="both"/>
        <w:rPr>
          <w:rFonts w:eastAsia="Times New Roman"/>
          <w:i/>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Inledande av ett tjänsteförhållande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10 §.</w:t>
      </w:r>
      <w:r w:rsidRPr="00A11C6F">
        <w:rPr>
          <w:rFonts w:eastAsia="Times New Roman"/>
          <w:lang w:val="sv-SE" w:eastAsia="fi-FI"/>
        </w:rPr>
        <w:t xml:space="preserve"> </w:t>
      </w:r>
      <w:r w:rsidRPr="00A11C6F">
        <w:rPr>
          <w:rFonts w:eastAsia="Times New Roman"/>
          <w:i/>
          <w:lang w:val="sv-SE" w:eastAsia="fi-FI"/>
        </w:rPr>
        <w:t xml:space="preserve">Tjänsteförhållandets längd. </w:t>
      </w:r>
      <w:r w:rsidRPr="00A11C6F">
        <w:rPr>
          <w:rFonts w:eastAsia="Times New Roman"/>
          <w:lang w:val="sv-SE" w:eastAsia="fi-FI"/>
        </w:rPr>
        <w:t>Ett tjänsteförhållande pågår tills vidare eller är tidsbundet. Huvudregeln är att en tjänsteinnehavare anställs i ett tjänsteförhållande tills vidare. Anställning i ett tjänsteförhållande för viss tid kräver en lagstadgad grund. I paragrafens 2 mom. anges de vanligaste grunderna för visstidsanställning. Grunderna för anställning i tjänsteförhållande för viss tid kan även regleras någon annanstans. Den vanligaste grunden för visstidsanställning är att det rör sig om ett vikariat. På varandra följande vikariat utgör inte en förbjuden följd av tjänsteförhållanden för viss tid om det finns en laglig grund för varje visstidsanställning. Också en annan omständighet som har samband med arbetsgivarens verksamhet och som är jämförbar med de nämnda grunderna gör visstidsanställning berättigad.</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3 mom. finns en bestämmelse om att en tjänsteinnehavare som utan en lagstadgad grund anställts för viss tid eller som utan grundad anledning upprepade gånger efter varandra anställts för viss tid har rätt till ersättning. Ett ersättningskrav behandlas enligt det föreslagna 75 § 1 mom. som ett förvaltningstvistemål i en förvaltningsdomstol. Det föreslås att bestämmelsen om framläggande av ersättningskrav ändras så att den i sak motsvarar 3 § 3 mom. i lagen om kommunala tjänsteinnehavare (304/2003) och 56 § 2 mom. i statstjänstemannalagen (750/1994). Ersättningskravet ska enligt förslaget läggas fram inom sex månader efter det att tjänsteförhållandet upphört. Ett krav som läggs fram medan tjänsteförhållandet pågår är förhastat, eftersom skadan då ännu inte uppstått. Ersättningen beräknas utifrån inkomsterna för ordinarie arbetstid.</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11 §.</w:t>
      </w:r>
      <w:r w:rsidRPr="00A11C6F">
        <w:rPr>
          <w:rFonts w:eastAsia="Times New Roman"/>
          <w:lang w:val="sv-SE" w:eastAsia="fi-FI"/>
        </w:rPr>
        <w:t xml:space="preserve"> </w:t>
      </w:r>
      <w:r w:rsidRPr="00A11C6F">
        <w:rPr>
          <w:rFonts w:eastAsia="Times New Roman"/>
          <w:i/>
          <w:lang w:val="sv-SE" w:eastAsia="fi-FI"/>
        </w:rPr>
        <w:t xml:space="preserve">Offentligt ansökningsförfarande och undantag från detta. </w:t>
      </w:r>
      <w:r w:rsidRPr="00A11C6F">
        <w:rPr>
          <w:rFonts w:eastAsia="Times New Roman"/>
          <w:lang w:val="sv-SE" w:eastAsia="fi-FI"/>
        </w:rPr>
        <w:t>I paragrafens 1 mom. föreskrivs om huvudregeln enligt vilken anställning i ett tjänsteförhållande sker genom ett offentligt ansökningsförfarande. Målet med ett offentligt ansökningsförfarande är att säkerställa att</w:t>
      </w:r>
      <w:r w:rsidRPr="00A11C6F">
        <w:rPr>
          <w:lang w:val="sv-SE"/>
        </w:rPr>
        <w:t xml:space="preserve"> </w:t>
      </w:r>
      <w:r w:rsidRPr="00A11C6F">
        <w:rPr>
          <w:rFonts w:eastAsia="Times New Roman"/>
          <w:lang w:val="sv-SE" w:eastAsia="fi-FI"/>
        </w:rPr>
        <w:t xml:space="preserve">principerna för god förvaltning realiseras och att man får den bästa möjliga personen. Platsannonsen ska publiceras i det allmänna datanätet på samma sätt som organens protokoll. Lagen innehåller bara minimikravet att platsannonsen ska publiceras. Annonsen kan dessutom publiceras exempelvis i en tidning eller via någon allmän rekryteringstjänst på internet. Innehållet i platsannonsen bestäms av arbetsgivaren.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Enligt paragrafens 2 mom. kan arbetsgivaren av grundad anledning besluta att ansökningstiden förlängs, att ett nytt ansökningsförfarande inleds eller att tjänsten inte tillsätts. Så kan man göra exempelvis i situationer när det inte finns några sökanden som uppfyller behörighetsvillkoren eller när arbetsgivaren av någon annan orsak anser det vara nödvändigt att få fler sökande eller att ordna skötseln av uppgifterna på något annat sätt.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3 mom. föreskrivs om mer allmänna situationer där man kan frångå ett offentligt ansökningsförfarande. Dessutom kan arbetsgivaren av något annat särskilt vägande skäl besluta att ett offentligt ansökningsförfarande inte behövs. Det faktum att en person redan har skött tjänsten under en lång tid som vikarie eller under den tid som tjänsten varit vakant anses inte vara ett särskilt vägande skäl.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 tjänst som församlingspastor och en annan tjänst som präst i församlingen på viss tid tillsätts genom ett tjänsteförordnande av domkapitlet och utan ledigförklarande. Utfärdandet av tjänsteförordnanden för tjänster som församlingspastorer hör särskilt ihop med prästvigningar, varför det offentliga ansökningsförfarandet inte tillämpas. Domkapitlet ska utfärda tjänsteförordnande till en lämplig präst med beaktande av vad som konstateras i församlingens utlåtande. Bestämmelser om församlingens utlåtande ska enligt förslaget tas in i kyrkoordningen.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Anställning i tjänsteförhållande. </w:t>
      </w:r>
      <w:r w:rsidRPr="00A11C6F">
        <w:rPr>
          <w:rFonts w:eastAsia="Times New Roman"/>
          <w:color w:val="000000" w:themeColor="text1"/>
          <w:lang w:val="sv-SE" w:eastAsia="fi-FI"/>
        </w:rPr>
        <w:t>I ett tjänsteförhållande som offentligt har förklarats ledigt kan endast den anställas som skriftligt har sökt tjänsten innan ansökningstiden löpte ut och som då uppfyllde behörighetsvillkoren.</w:t>
      </w:r>
      <w:r w:rsidRPr="00A11C6F">
        <w:rPr>
          <w:rFonts w:eastAsia="Times New Roman"/>
          <w:lang w:val="sv-SE" w:eastAsia="fi-FI"/>
        </w:rPr>
        <w:t xml:space="preserve"> Separata bestämmelser om proceduren för att lämna in en skriftlig ansökan finns i förvaltningslagen och i lagen om elektronisk kommunikation i myndigheternas verksamhet. Till ansökan ska fogas en utredning om den sökandes behörighet.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Vid tillsättandet av tjänsten som ledande tjänsteinnehavare vid kyrkostyrelsens kansli kan man förutom de som sökt tjänsten även beakta en person som gett sitt samtycke och som uppfyller behörighetskraven för tjänsten. Den hänvisningsbestämmelse till kyrkolagens, kyrkoordningens och valordningen för kyrkans bestämmelser om biskopsval som av informativa skäl funnits med i paragrafen stryks.</w:t>
      </w:r>
      <w:r w:rsidR="00681B0F">
        <w:rPr>
          <w:rFonts w:eastAsia="Times New Roman"/>
          <w:lang w:val="sv-SE" w:eastAsia="fi-FI"/>
        </w:rPr>
        <w:t xml:space="preserv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13 §.</w:t>
      </w:r>
      <w:r w:rsidRPr="00A11C6F">
        <w:rPr>
          <w:rFonts w:eastAsia="Times New Roman"/>
          <w:lang w:val="sv-SE" w:eastAsia="fi-FI"/>
        </w:rPr>
        <w:t xml:space="preserve"> </w:t>
      </w:r>
      <w:r w:rsidRPr="00A11C6F">
        <w:rPr>
          <w:rFonts w:eastAsia="Times New Roman"/>
          <w:i/>
          <w:lang w:val="sv-SE" w:eastAsia="fi-FI"/>
        </w:rPr>
        <w:t xml:space="preserve">Behörighetsvillkor. </w:t>
      </w:r>
      <w:r w:rsidRPr="00A11C6F">
        <w:rPr>
          <w:rFonts w:eastAsia="Times New Roman"/>
          <w:lang w:val="sv-SE" w:eastAsia="fi-FI"/>
        </w:rPr>
        <w:t>Enligt 125 § 2 mom. i grundlagen är de allmänna utnämningsgrunderna för offentliga tjänster skicklighet, förmåga och beprövad medborgerlig dygd. Grundlagens allmänna utnämningsgrunder gäller även kyrkans tjänster, varför den informativa hänvisningen till grundlagen stryks som onödig. De allmänna utnämningsgrunderna ska tolkas i sammanhang med de allmänna och särskilda behörighetskraven för respektive tjänst och då ska också de konkreta arbetsuppgifter som hör till tjänsten beaktas.</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1 mom. föreskrivs om de tjänsteförhållanden i vilka bara en konfirmerad medlem av Evangelisk-lutherska kyrkan i Finland kan anställas. Av personal i arbetsavtalsförhållande krävs medlemskap och konfirmation enbart i de fall då uppgifterna har samband med gudstjänstliv, diakoni, fostran, undervisning eller själavård eller om den tillsättande myndigheten annars anser att det är motiverat på grund av arbetsuppgiftens art. Myndigheten ska då motivera sitt beslut. Uppgiftens art kan till exempel hänföra sig till representation av kyrkan eller församlingen, såsom arbete i ledande uppgifter inom ekonomin eller med uppgifter inom kommunikation.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Enligt paragrafens 2 mom. kan domkapitlet bevilja en präst i någon annan kristen kyrka eller i ett annat kristet religionssamfund dispens från detta behörighetsvillkor tills vidare eller för viss tid, om kyrkomötet har godkänt ett avtal med denna kyrka eller detta religionssamfund om förutsättningarna för att prästämbetet ska kunna utövas ömsesidigt.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Behörighetskravet som gäller medlemskap i kyrkan och konfirmation ska också gälla tidsbundna arbets</w:t>
      </w:r>
      <w:r w:rsidR="00FC767E">
        <w:rPr>
          <w:rFonts w:eastAsia="Times New Roman"/>
          <w:lang w:val="sv-SE" w:eastAsia="fi-FI"/>
        </w:rPr>
        <w:t>avtals</w:t>
      </w:r>
      <w:r w:rsidRPr="00A11C6F">
        <w:rPr>
          <w:rFonts w:eastAsia="Times New Roman"/>
          <w:lang w:val="sv-SE" w:eastAsia="fi-FI"/>
        </w:rPr>
        <w:t xml:space="preserve">- och tjänsteförhållanden om den tidsbundna anställningen varar i över två månader. I fråga om kortare anställningar än så kunde arbetsgivaren av grundad anledning eller med stöd av en särskild bestämmelse i enskilda fall avvika från kravet på medlemskap och konfirmation. När denna bedömning görs ska innehållet i arbetsuppgifterna alltid beaktas. Undantagsbestämmelserna ska dock inte gälla präst- eller lektorstjänster.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4 mom. föreskrivs om minimiåldern för att väljas till en tjänst.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lang w:val="sv-SE" w:eastAsia="fi-FI"/>
        </w:rPr>
        <w:t xml:space="preserve">Särskilda behörighetsvillkor. </w:t>
      </w:r>
      <w:r w:rsidRPr="00A11C6F">
        <w:rPr>
          <w:rFonts w:eastAsia="Times New Roman"/>
          <w:lang w:val="sv-SE" w:eastAsia="fi-FI"/>
        </w:rPr>
        <w:t>De särskilda behörighetsvillkoren för en tjänst baserar sig på särskilda bestämmelser eller arbetsgivarens beslut. Behörighetsvillkoren kan ingå i ett reglemente eller en instrukt</w:t>
      </w:r>
      <w:r w:rsidRPr="00A11C6F">
        <w:rPr>
          <w:rFonts w:eastAsia="Times New Roman"/>
          <w:lang w:val="sv-SE" w:eastAsia="fi-FI"/>
        </w:rPr>
        <w:lastRenderedPageBreak/>
        <w:t>ion, beslutet att inrätta tjänsten eller i ett separat beslut. Särskilda behörighetsvillkor är i allmänhet examen, utbildning eller tidigare arbetserfarenhet. Arbetsgivaren kan genom ett eget beslut skärpa de föreskrivna behörighetsvillkoren, men inte förmildra dem.</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fråga om ett tjänsteförhållande för viss tid kan man avvika från de särskilda behörighetsvillkoren om bestämmelser om detta utfärdas särskilt eller om arbetsgivaren av grundad anledning beslutar så i ett enskilt fall. I allmänhet gäller det då skötsel av ett vikariat eller en vakant tjänst. På grund av de särskilda krav som präst- och lektorstjänsternas uppgifter ställer kan ett tjänsteförordnande för en prästtjänst endast utfärdas för en präst och för en lektorstjänst endast för en lektor.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För vissa kyrkliga tjänster utgörs ett behörighetsvillkor av en utbildning som fås i samband med tjänsteutövningen. Det rör sig om en långvarig specialiseringsutbildning. Till tjänsten kan väljas en person som uppfyller de övriga behörighetsvillkoren för tjänsten och skriftligt förbinder sig att genomgå utbildningen. Personen kan sägas upp med hänvisning till en sådan allvarlig förseelse eller försummelse i samband med de skyldigheter som följer av tjänsteförhållande</w:t>
      </w:r>
      <w:r w:rsidR="00FC767E">
        <w:rPr>
          <w:rFonts w:eastAsia="Times New Roman"/>
          <w:lang w:val="sv-SE" w:eastAsia="fi-FI"/>
        </w:rPr>
        <w:t>t som avses i den föreslagna 51 </w:t>
      </w:r>
      <w:r w:rsidRPr="00A11C6F">
        <w:rPr>
          <w:rFonts w:eastAsia="Times New Roman"/>
          <w:lang w:val="sv-SE" w:eastAsia="fi-FI"/>
        </w:rPr>
        <w:t>§, om han eller hon inte genomgår den utbildning som krävs inom en rimlig tidsfrist som arbetsgivaren fastställer.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15 §.</w:t>
      </w:r>
      <w:r w:rsidRPr="00A11C6F">
        <w:rPr>
          <w:rFonts w:eastAsia="Times New Roman"/>
          <w:lang w:val="sv-SE" w:eastAsia="fi-FI"/>
        </w:rPr>
        <w:t xml:space="preserve"> </w:t>
      </w:r>
      <w:r w:rsidRPr="00A11C6F">
        <w:rPr>
          <w:rFonts w:eastAsia="Times New Roman"/>
          <w:i/>
          <w:lang w:val="sv-SE" w:eastAsia="fi-FI"/>
        </w:rPr>
        <w:t xml:space="preserve">Studier utomlands och examensbevis. </w:t>
      </w:r>
      <w:r w:rsidRPr="00A11C6F">
        <w:rPr>
          <w:rFonts w:eastAsia="Times New Roman"/>
          <w:lang w:val="sv-SE" w:eastAsia="fi-FI"/>
        </w:rPr>
        <w:t>I paragrafen hänvisas till lagar som innehåller bestämmelser om den behörighet utländska studier och examensbevis ger.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Beslut om erkännande och jämställande av studier och yrkespraktik som avlagts utomlands samt om den behörighet en examen ger fattas enligt den föreslagna 5 kap 12 § 8 punkten i kyrkoordningen av kyrkostyrelsen. I paragrafens 4 mom. föreskrivs om den för myndigheterna bindande tidsfrist inom vilken beslutet ska meddelas.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16 §.</w:t>
      </w:r>
      <w:r w:rsidRPr="00A11C6F">
        <w:rPr>
          <w:rFonts w:eastAsia="Times New Roman"/>
          <w:lang w:val="sv-SE" w:eastAsia="fi-FI"/>
        </w:rPr>
        <w:t xml:space="preserve"> </w:t>
      </w:r>
      <w:r w:rsidRPr="00A11C6F">
        <w:rPr>
          <w:rFonts w:eastAsia="Times New Roman"/>
          <w:i/>
          <w:lang w:val="sv-SE" w:eastAsia="fi-FI"/>
        </w:rPr>
        <w:t xml:space="preserve">Straffregisterutdrag. </w:t>
      </w:r>
      <w:r w:rsidRPr="00A11C6F">
        <w:rPr>
          <w:rFonts w:eastAsia="Times New Roman"/>
          <w:lang w:val="sv-SE" w:eastAsia="fi-FI"/>
        </w:rPr>
        <w:t>I paragrafen regleras situationer där en förutsättning för att kunna anställas är att den sökande visar upp ett straffregisterutdrag. I paragrafen hänvisas dessutom av tydlighetsskäl till bestämmelserna i lagen om kontroll av brottslig bakgrund hos personer som arbetar med barn (504/2002) som gäller straffregisterutdragets giltighetstid, anteckning om att utdraget visats upp och återlämnats, tystnadsplikt, platsannons och straffbestämmelser.</w:t>
      </w:r>
      <w:r w:rsidR="00681B0F">
        <w:rPr>
          <w:rFonts w:eastAsia="Times New Roman"/>
          <w:lang w:val="sv-SE" w:eastAsia="fi-FI"/>
        </w:rPr>
        <w:t xml:space="preserv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17 §.</w:t>
      </w:r>
      <w:r w:rsidRPr="00A11C6F">
        <w:rPr>
          <w:rFonts w:eastAsia="Times New Roman"/>
          <w:lang w:val="sv-SE" w:eastAsia="fi-FI"/>
        </w:rPr>
        <w:t xml:space="preserve"> </w:t>
      </w:r>
      <w:r w:rsidRPr="00A11C6F">
        <w:rPr>
          <w:rFonts w:eastAsia="Times New Roman"/>
          <w:i/>
          <w:lang w:val="sv-SE" w:eastAsia="fi-FI"/>
        </w:rPr>
        <w:t xml:space="preserve">Narkotikatest. </w:t>
      </w:r>
      <w:r w:rsidRPr="00A11C6F">
        <w:rPr>
          <w:rFonts w:eastAsia="Times New Roman"/>
          <w:lang w:val="sv-SE" w:eastAsia="fi-FI"/>
        </w:rPr>
        <w:t xml:space="preserve">Paragrafen innehåller bestämmelser om de situationer där det kan förutsättas att en sökande eller tjänsteinnehavare visar upp ett intyg över narkotikatest. Bestämmelsens formulering har förtydligats i fråga om den tid skyldigheten gäller.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18 §.</w:t>
      </w:r>
      <w:r w:rsidRPr="00A11C6F">
        <w:rPr>
          <w:rFonts w:eastAsia="Times New Roman"/>
          <w:lang w:val="sv-SE" w:eastAsia="fi-FI"/>
        </w:rPr>
        <w:t xml:space="preserve"> </w:t>
      </w:r>
      <w:r w:rsidRPr="00A11C6F">
        <w:rPr>
          <w:rFonts w:eastAsia="Times New Roman"/>
          <w:i/>
          <w:lang w:val="sv-SE" w:eastAsia="fi-FI"/>
        </w:rPr>
        <w:t xml:space="preserve">Redogörelse för hälsotillståndet vid anställning i tjänsteförhållande och vid prästvigning. </w:t>
      </w:r>
      <w:r w:rsidRPr="00A11C6F">
        <w:rPr>
          <w:rFonts w:eastAsia="Times New Roman"/>
          <w:lang w:val="sv-SE" w:eastAsia="fi-FI"/>
        </w:rPr>
        <w:t>Paragrafens 1 mom. behandlar utredning om hälsotillståndet hos en person som sökt eller gett sitt samtycke till en tjänst innan beslutet om anställning fattas. Också den som prästvigs ska kunna bevisa att han eller hon vad hälsotillståndet beträffar är förmögen att sköta prästämbetet. Hälsotillståndet utreds med hjälp av ett läkarintyg utfärdat av en läkare. För arbetsgivaren kan någon annan tillförlitlig utredning, såsom ett intyg av en hälsovårdare, också vara tillräckligt. Arbetsgivaren kan av grundad anledning bestämma att ingen redogörelse behövs. Detta gäller exempelvis när en person som sedan förut är anställd hos samma arbetsgivare utses till en tjänst och han eller hon redan tidigare har visat upp en utredning över sitt hälsotillstånd eller när en tjänsteinnehavare anställs för en begränsad, kort tid.</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Ifall uppgifter om hälsotillståndet inte finns att tillgå i det skedet då tjänsten tillsätts är valet av tjänsteinnehavare villkorligt. Valet fastställs eller konstateras ha förfallit genom ett separat beslut efter det att uppgifterna meddelats. Också i det </w:t>
      </w:r>
      <w:proofErr w:type="gramStart"/>
      <w:r w:rsidRPr="00A11C6F">
        <w:rPr>
          <w:rFonts w:eastAsia="Times New Roman"/>
          <w:lang w:val="sv-SE" w:eastAsia="fi-FI"/>
        </w:rPr>
        <w:t>fall</w:t>
      </w:r>
      <w:proofErr w:type="gramEnd"/>
      <w:r w:rsidRPr="00A11C6F">
        <w:rPr>
          <w:rFonts w:eastAsia="Times New Roman"/>
          <w:lang w:val="sv-SE" w:eastAsia="fi-FI"/>
        </w:rPr>
        <w:t xml:space="preserve"> att uppgifterna inte meddelas inom den angivna tidsfristen måste valet konstateras ha förfallit. Tjänsteförhållandet ska anses vara avslutat när tjänsteinnehavaren i enlighet med den föreslagna 10 kap. 23 § har delgivits beslutet om att anställningen förfallit. En prästvigning kan inte förrättas villkorligt.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3 mom. föreskrivs om de uppgifter om hälsotillstånd som förutsätts av en sökande till en kyrkoherdetjänst samt om de kontroller och undersökningar som vid behov ska utföras.</w:t>
      </w:r>
      <w:r w:rsidR="00681B0F">
        <w:rPr>
          <w:rFonts w:eastAsia="Times New Roman"/>
          <w:lang w:val="sv-SE" w:eastAsia="fi-FI"/>
        </w:rPr>
        <w:t xml:space="preserve"> </w:t>
      </w:r>
      <w:r w:rsidRPr="00A11C6F">
        <w:rPr>
          <w:rFonts w:eastAsia="Times New Roman"/>
          <w:lang w:val="sv-SE" w:eastAsia="fi-FI"/>
        </w:rPr>
        <w:t xml:space="preserve">Kyrkoherden kan väljas genom val av de röstberättigade i församlingen och i detta fall kan valet inte göras villkorligt. De hälsomässiga förutsättningarna måste då redas ut innan valet förrättas.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19 §.</w:t>
      </w:r>
      <w:r w:rsidRPr="00A11C6F">
        <w:rPr>
          <w:rFonts w:eastAsia="Times New Roman"/>
          <w:lang w:val="sv-SE" w:eastAsia="fi-FI"/>
        </w:rPr>
        <w:t xml:space="preserve"> </w:t>
      </w:r>
      <w:r w:rsidRPr="00A11C6F">
        <w:rPr>
          <w:rFonts w:eastAsia="Times New Roman"/>
          <w:i/>
          <w:lang w:val="sv-SE" w:eastAsia="fi-FI"/>
        </w:rPr>
        <w:t xml:space="preserve">Prövotid. </w:t>
      </w:r>
      <w:r w:rsidRPr="00A11C6F">
        <w:rPr>
          <w:rFonts w:eastAsia="Times New Roman"/>
          <w:lang w:val="sv-SE" w:eastAsia="fi-FI"/>
        </w:rPr>
        <w:t>I paragrafen föreskrivs om den prövotid som ska tillämpas på tjänsteinnehavare. Prövotiden ska fastställas senast när man beslutar om anställning i ett tjänsteförhållande. Den föreslagna maximilängden sex månader motsvarar bestämmelserna om prövotid i 10 § i statstjänstemannalagen (750/1994) och 8 § i lagen om kommunala tjänsteinnehavare (304/2003). Om ett tjänsteförhållande för viss tid är kortare än ett år kan prövotiden uppgå till högst hälften av tiden för tjänsteförhållandet. Beslut om ny prövotid kan fattas då en tjänsteinnehavare anställs i ett annat tjänsteförhållande som han eller hon sökt hos en och samma arbetsgivare, och hans eller hennes uppgift eller ställning ändras avsevärt.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Under prövotiden kan tjänsteförhållandet hävas så att det avslutas omedelbart utan att de grunder som föreskrivits för ett tjänsteförhållandes upphörande föreligger. Tjänsteförhållandet kan hävas såväl av arbetsgivaren som av tjänsteinnehavaren. Arbetsgivaren får dock inte häva tjänsteförhållande på diskriminerande grunder eller på grunder som annars är ovidkommande med tanke på syftet med prövotiden. För hävning ska finnas sådan orsak som gäller personen eller dennas arbetsprestation och som gör att arbetsgivaren på goda grunder kan anse att tjänsteinnehavarens insats inte motsvarar de krav som arbetsgivaren ställt.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Beslut om hävning under prövotiden av ett tjänsteförhållande för en präst i en prästtjänst eller en lektor i en lektorstjänst fattas av domkapitlet. Beslutet om att häva tjänsteförhållandet kan antingen göras på framställning av församlingen eller den kyrkliga samfälligheten eller på domkapitlets eget initiativ. Om tjänsteförhållandet hävs på domkapitlets initiativ ska beslutet fattas under prövotiden. Lön utbetalas till och med domkapitlets beslut.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Prövotiden gäller inte tjänster som kyrkoherde, biskop och prästassessor och inte heller tjänsten som ledande tjänsteinnehavare vid kyrkostyrelsens kansli. Orsaken till avvikelsen är sättet på vilket dessa tjänster tillsätts.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iCs/>
          <w:lang w:val="sv-SE" w:eastAsia="fi-FI"/>
        </w:rPr>
      </w:pPr>
      <w:r w:rsidRPr="00A11C6F">
        <w:rPr>
          <w:rFonts w:eastAsia="Times New Roman"/>
          <w:b/>
          <w:lang w:val="sv-SE" w:eastAsia="fi-FI"/>
        </w:rPr>
        <w:t>20 §.</w:t>
      </w:r>
      <w:r w:rsidRPr="00A11C6F">
        <w:rPr>
          <w:rFonts w:eastAsia="Times New Roman"/>
          <w:lang w:val="sv-SE" w:eastAsia="fi-FI"/>
        </w:rPr>
        <w:t xml:space="preserve"> </w:t>
      </w:r>
      <w:r w:rsidRPr="00A11C6F">
        <w:rPr>
          <w:rFonts w:eastAsia="Times New Roman"/>
          <w:i/>
          <w:lang w:val="sv-SE" w:eastAsia="fi-FI"/>
        </w:rPr>
        <w:t xml:space="preserve">Tjänsteförordnande och redogörelse för villkoren i tjänsteförhållandet. </w:t>
      </w:r>
      <w:r w:rsidRPr="00A11C6F">
        <w:rPr>
          <w:rFonts w:eastAsia="Times New Roman"/>
          <w:iCs/>
          <w:lang w:val="sv-SE" w:eastAsia="fi-FI"/>
        </w:rPr>
        <w:t xml:space="preserve">Tjänsteförordnandet ska vara skriftligt och ges till tjänsteinnehavaren innan han eller hon inleder tjänsteutövningen. Ett tjänsteförordnande kan exempelvis vara ett </w:t>
      </w:r>
      <w:proofErr w:type="spellStart"/>
      <w:r w:rsidRPr="00A11C6F">
        <w:rPr>
          <w:rFonts w:eastAsia="Times New Roman"/>
          <w:iCs/>
          <w:lang w:val="sv-SE" w:eastAsia="fi-FI"/>
        </w:rPr>
        <w:t>protokollutdrag</w:t>
      </w:r>
      <w:proofErr w:type="spellEnd"/>
      <w:r w:rsidRPr="00A11C6F">
        <w:rPr>
          <w:rFonts w:eastAsia="Times New Roman"/>
          <w:iCs/>
          <w:lang w:val="sv-SE" w:eastAsia="fi-FI"/>
        </w:rPr>
        <w:t xml:space="preserve"> som gäller anställningsbeslutet eller ett annat skriftligt tjänsteförordnande. Av tjänsteförordnandet ska de grundläggande villkoren i tjänsteförhållandet </w:t>
      </w:r>
      <w:r w:rsidRPr="00A11C6F">
        <w:rPr>
          <w:rFonts w:eastAsia="Times New Roman"/>
          <w:iCs/>
          <w:lang w:val="sv-SE" w:eastAsia="fi-FI"/>
        </w:rPr>
        <w:lastRenderedPageBreak/>
        <w:t xml:space="preserve">framgå. Tjänsteinnehavarens uppgifter definieras i allmänhet närmare i instruktionen, beslutet om inrättandet av tjänsten eller något annat separat beslut. En tjänsteinnehavare i ett tjänsteförhållande som varar minst en månad </w:t>
      </w:r>
      <w:proofErr w:type="gramStart"/>
      <w:r w:rsidRPr="00A11C6F">
        <w:rPr>
          <w:rFonts w:eastAsia="Times New Roman"/>
          <w:iCs/>
          <w:lang w:val="sv-SE" w:eastAsia="fi-FI"/>
        </w:rPr>
        <w:t>ska dessutom</w:t>
      </w:r>
      <w:proofErr w:type="gramEnd"/>
      <w:r w:rsidRPr="00A11C6F">
        <w:rPr>
          <w:rFonts w:eastAsia="Times New Roman"/>
          <w:iCs/>
          <w:lang w:val="sv-SE" w:eastAsia="fi-FI"/>
        </w:rPr>
        <w:t xml:space="preserve"> få en utredning över de viktigaste villkoren i tjänsteförhållandet som inkluderar de uppgifter som listas i 2 mom., om dessa inte framgår av tjänsteförordnandet. </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 xml:space="preserve">Paragrafen har förtydligats så att det i 3 mom. föreskrivs att det är domkapitlets uppgift att utfärda tjänsteförordnanden för alla präst- och lektorstjänster. Utredningen över de viktigaste villkoren i tjänsteförhållandet ges dock av arbetsgivaren. Paragrafens 4 mom. föreslås i sin tur gälla förordnande för interimistisk skötsel av en annan prästtjänst som kan utfärdas också vid sidan av den egna tjänsten. Om fastställandet av det arvode som ska betalas för skötsel av en annan tjänst vid sidan av den egna avtalas i tjänstekollektivavtalet.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21 §.</w:t>
      </w:r>
      <w:r w:rsidRPr="00A11C6F">
        <w:rPr>
          <w:rFonts w:eastAsia="Times New Roman"/>
          <w:lang w:val="sv-SE" w:eastAsia="fi-FI"/>
        </w:rPr>
        <w:t xml:space="preserve"> </w:t>
      </w:r>
      <w:r w:rsidRPr="00A11C6F">
        <w:rPr>
          <w:rFonts w:eastAsia="Times New Roman"/>
          <w:i/>
          <w:lang w:val="sv-SE" w:eastAsia="fi-FI"/>
        </w:rPr>
        <w:t xml:space="preserve">Tidpunkten för när ett tjänsteförhållande inleds och tjänsteinnehavarens rättigheter och skyldigheter börjar. </w:t>
      </w:r>
      <w:r w:rsidRPr="00A11C6F">
        <w:rPr>
          <w:rFonts w:eastAsia="Times New Roman"/>
          <w:lang w:val="sv-SE" w:eastAsia="fi-FI"/>
        </w:rPr>
        <w:t>Ett tjänsteförhållande inleds när beslut fattas om anställning i ett tjänsteförhållande. Efter att tjänsteförhållandet inletts kan arbetsgivaren eller tjänsteinnehavaren inte frigöra sig från sina skyldigheter förenade med tjänsteförhållandet på annat sätt än genom uppsägning eller någon annan grund för avslutande av ett tjänsteförhållande, till exempel hävning av ett utnämningsbeslut till följd av besvär eller hävning av tjänsteförhållandet.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Style w:val="tw4winMark"/>
          <w:rFonts w:eastAsiaTheme="minorHAnsi"/>
          <w:color w:val="FFFFFF"/>
          <w:sz w:val="2"/>
          <w:lang w:val="sv-SE"/>
        </w:rPr>
      </w:pPr>
      <w:r w:rsidRPr="00A11C6F">
        <w:rPr>
          <w:rFonts w:eastAsia="Times New Roman"/>
          <w:lang w:val="sv-SE" w:eastAsia="fi-FI"/>
        </w:rPr>
        <w:t xml:space="preserve">Tjänsteutövningen inleds när tjänsteinnehavaren börjar sköta de uppgifter som hör till tjänsteförhållandet. Samtidigt börjar tjänsteinnehavarens rättigheter och skyldigheter. Det är möjligt att på något annat ställe bestämma eller föreskriva om att rättigheterna och skyldigheterna ska börja gälla från en tidigare tidpunkt. Till exempel kan vissa förmåner med stöd av tjänstekollektivavtalen bli aktuella redan innan tjänsteutövningen inletts. Tidpunkten för när tjänsteutövningen inleds bestäms vanligtvis av den myndighet som beslutar om anställningen i tjänsteförhållande. </w:t>
      </w:r>
      <w:bookmarkStart w:id="6" w:name="WfTarget"/>
      <w:r w:rsidRPr="00A11C6F">
        <w:rPr>
          <w:rFonts w:eastAsia="Times New Roman"/>
          <w:lang w:val="sv-SE" w:eastAsia="fi-FI"/>
        </w:rPr>
        <w:t>Tjänsteinnehavarens omständigheter, bland annat uppsägning av en pågående anställning eller en annan grundad anledning, kan påverka tjänsteutövningens begynnelsedag eller göra att en redan fastställd begynnelsedag flyttas</w:t>
      </w:r>
      <w:bookmarkEnd w:id="6"/>
      <w:r w:rsidR="003522F4" w:rsidRPr="00A11C6F">
        <w:rPr>
          <w:rFonts w:eastAsia="Times New Roman"/>
          <w:lang w:val="sv-SE" w:eastAsia="fi-FI"/>
        </w:rPr>
        <w:t>.</w:t>
      </w:r>
      <w:r w:rsidRPr="00A11C6F">
        <w:rPr>
          <w:rStyle w:val="tw4winMark"/>
          <w:rFonts w:eastAsiaTheme="minorHAnsi"/>
          <w:color w:val="FFFFFF"/>
          <w:sz w:val="2"/>
          <w:lang w:val="sv-SE"/>
        </w:rPr>
        <w:t>0&gt;</w:t>
      </w:r>
    </w:p>
    <w:p w:rsidR="00EA5C9D" w:rsidRPr="00A11C6F" w:rsidRDefault="00EA5C9D" w:rsidP="00EA5C9D">
      <w:pPr>
        <w:jc w:val="both"/>
        <w:rPr>
          <w:rFonts w:eastAsia="Times New Roman"/>
          <w:lang w:val="sv-SE" w:eastAsia="fi-FI"/>
        </w:rPr>
      </w:pPr>
    </w:p>
    <w:p w:rsidR="00FC767E" w:rsidRDefault="00FC767E" w:rsidP="00EA5C9D">
      <w:pPr>
        <w:jc w:val="both"/>
        <w:rPr>
          <w:rFonts w:eastAsia="Times New Roman"/>
          <w:i/>
          <w:lang w:val="sv-SE" w:eastAsia="fi-FI"/>
        </w:rPr>
      </w:pPr>
    </w:p>
    <w:p w:rsidR="00EA5C9D" w:rsidRPr="00A11C6F" w:rsidRDefault="00EA5C9D" w:rsidP="00EA5C9D">
      <w:pPr>
        <w:jc w:val="both"/>
        <w:rPr>
          <w:rFonts w:eastAsia="Times New Roman"/>
          <w:lang w:val="sv-SE" w:eastAsia="fi-FI"/>
        </w:rPr>
      </w:pPr>
      <w:r w:rsidRPr="00A11C6F">
        <w:rPr>
          <w:rFonts w:eastAsia="Times New Roman"/>
          <w:i/>
          <w:lang w:val="sv-SE" w:eastAsia="fi-FI"/>
        </w:rPr>
        <w:t>Arbetsgivarens skyldigheter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22 §.</w:t>
      </w:r>
      <w:r w:rsidRPr="00A11C6F">
        <w:rPr>
          <w:rFonts w:eastAsia="Times New Roman"/>
          <w:lang w:val="sv-SE" w:eastAsia="fi-FI"/>
        </w:rPr>
        <w:t xml:space="preserve"> </w:t>
      </w:r>
      <w:r w:rsidRPr="00A11C6F">
        <w:rPr>
          <w:rFonts w:eastAsia="Times New Roman"/>
          <w:i/>
          <w:lang w:val="sv-SE" w:eastAsia="fi-FI"/>
        </w:rPr>
        <w:t xml:space="preserve">Allmän skyldighet. </w:t>
      </w:r>
      <w:r w:rsidRPr="00A11C6F">
        <w:rPr>
          <w:rFonts w:eastAsia="Times New Roman"/>
          <w:lang w:val="sv-SE" w:eastAsia="fi-FI"/>
        </w:rPr>
        <w:t xml:space="preserve">I paragrafen föreskrivs om arbetsgivarens allmänna skyldighet att se till att tjänsteinnehavaren får de förmåner och rättigheter som följer av ett tjänsteförhållande sådana som tjänsteinnehavaren har rätt att få dem enligt en bestämmelse i lag eller föreskrift i tjänstekollektivavtalet. De förmåner och rättigheter som avses i bestämmelsen är sådana som föreskrivs särskilt i lag eller avtalas om genom tjänstekollektivavtal.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23 §.</w:t>
      </w:r>
      <w:r w:rsidRPr="00A11C6F">
        <w:rPr>
          <w:rFonts w:eastAsia="Times New Roman"/>
          <w:lang w:val="sv-SE" w:eastAsia="fi-FI"/>
        </w:rPr>
        <w:t xml:space="preserve"> </w:t>
      </w:r>
      <w:r w:rsidRPr="00A11C6F">
        <w:rPr>
          <w:rFonts w:eastAsia="Times New Roman"/>
          <w:i/>
          <w:lang w:val="sv-SE" w:eastAsia="fi-FI"/>
        </w:rPr>
        <w:t xml:space="preserve">Utvecklande av arbetsplatsen och arbetsklimatet. </w:t>
      </w:r>
      <w:r w:rsidRPr="00A11C6F">
        <w:rPr>
          <w:rFonts w:eastAsia="Times New Roman"/>
          <w:lang w:val="sv-SE" w:eastAsia="fi-FI"/>
        </w:rPr>
        <w:t xml:space="preserve">När en uppgift som tjänsteinnehavaren sköter, myndighetens verksamhet eller arbetsmetoderna förändras eller utvecklas ska arbetsgivaren sträva efter att se till att tjänsteinnehavaren kan klara av att sköta sina uppgifter och anpassa sig till exempel till omorganiseringar hos myndigheten, till omfördelningar av uppgifterna och andra jämförbara ändringar i verksamheten, till utvecklingen av arbetsmetoderna och till andra omställningar i arbetslivet. Detta görs bland annat genom handledning, inskolning eller utbildning på det sätt som ändringarna i uppgifterna förutsätter. Arbetsgivaren ska också sträva efter att främja sina relationer till tjänsteinnehavarna liksom även de inbördes relationerna mellan tjänsteinnehavarna och övriga anställda. Här avses till exempel </w:t>
      </w:r>
      <w:r w:rsidRPr="00A11C6F">
        <w:rPr>
          <w:rFonts w:eastAsia="Times New Roman"/>
          <w:lang w:val="sv-SE" w:eastAsia="fi-FI"/>
        </w:rPr>
        <w:lastRenderedPageBreak/>
        <w:t xml:space="preserve">verksamhet som främjar ett gott arbetsklimat. Dessa åtgärder gäller hela arbetsplatsen. Paragrafen är målinriktad och åtföljs inte av sanktioner och den kan inte vara en självständig grund för ändringssökande.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24 §.</w:t>
      </w:r>
      <w:r w:rsidRPr="00A11C6F">
        <w:rPr>
          <w:rFonts w:eastAsia="Times New Roman"/>
          <w:lang w:val="sv-SE" w:eastAsia="fi-FI"/>
        </w:rPr>
        <w:t xml:space="preserve"> </w:t>
      </w:r>
      <w:r w:rsidRPr="00A11C6F">
        <w:rPr>
          <w:rFonts w:eastAsia="Times New Roman"/>
          <w:i/>
          <w:lang w:val="sv-SE" w:eastAsia="fi-FI"/>
        </w:rPr>
        <w:t xml:space="preserve">Arbetarskydd. </w:t>
      </w:r>
      <w:r w:rsidRPr="00A11C6F">
        <w:rPr>
          <w:rFonts w:eastAsia="Times New Roman"/>
          <w:lang w:val="sv-SE" w:eastAsia="fi-FI"/>
        </w:rPr>
        <w:t>I arbetarskyddslagen (738/2002) och de författningar som utfärdats med stöd av den finns detaljerade bestämmelser om arbetsgivarens skyldigheter i fråga om arbetarskydd. Enligt 2 § i arbetarskyddslagen tillämpas lagen också på bland annat arbete som utförs i tjänsteförhållande eller därmed jämförbar offentligrättslig anställning. Den föreslagna paragrafens 1 mom. är således enbart informativt. Bestämmelser om tjänsteinnehavarens skyldigheter att se till arbetarskyddet finns i 34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Med stöd av biskopens tillsynsrätt och domkapitlets övervakningsrätt har biskopen och domkapitlet en allmän behörighet att se till att prästerna sköter sina tjänsteuppgifter i enlighet med lagen, vilket också kan konkretiseras i arbetarskyddsfrågor. Om en präst misstänks ha gjort sig skyldig till trakasserier eller annat osakligt bemötande i enlighet med 28 § i arbetarskyddslagen har den kyrkoherde som är prästens chef en skyldighet att omedelbart ingripa. Om en präst trots chefens åtgärder fortsätter handla i strid med arbetarskyddslagen är kyrkoherden skyldig att föra saken till biskopen och domkapitlet för behandling. Om en kyrkoherde handlar i strid med arbetarskyddsbestämmelserna är kyrkorådet eller församlingsrådet och dess medlemmar skyldiga att föra ärendet till biskopen och domkapitlet.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2 mom. finns en bestämmelse om arbetsgivarens skyldigheter gentemot en gravid tjänsteinnehavare. Bestämmelsen motsvarar de krav som ställts i Europeiska gemenskapernas råds direktiv om åtgärder för att förbättra säkerhet och hälsa på arbetsplatsen för arbetstagare som är gravida, nyligen har fött barn eller ammar (92/85/EEG, graviditetsskyddsdirektivet). Arbetsgivaren ska se till en gravid tjänsteinnehavares arbetarskydd genom att från hennes arbetsuppgifter eller arbetsförhållanden eliminera faktorer som kan orsaka fara för fostrets utveckling eller för graviditeten. Om detta inte är möjligt ska arbetsgivaren reda ut om tjänsteinnehavaren kan flyttas till andra lämpliga uppgifter. Om tjänsteinnehavaren inte kan flyttas har hon rätt till särskild moderskapsledighet i enlighet med den föreslagna 43 §.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25 §.</w:t>
      </w:r>
      <w:r w:rsidRPr="00A11C6F">
        <w:rPr>
          <w:rFonts w:eastAsia="Times New Roman"/>
          <w:lang w:val="sv-SE" w:eastAsia="fi-FI"/>
        </w:rPr>
        <w:t xml:space="preserve"> </w:t>
      </w:r>
      <w:r w:rsidRPr="00A11C6F">
        <w:rPr>
          <w:rFonts w:eastAsia="Times New Roman"/>
          <w:i/>
          <w:lang w:val="sv-SE" w:eastAsia="fi-FI"/>
        </w:rPr>
        <w:t xml:space="preserve">Förande av matrikel. </w:t>
      </w:r>
      <w:r w:rsidRPr="00A11C6F">
        <w:rPr>
          <w:rFonts w:eastAsia="Times New Roman"/>
          <w:lang w:val="sv-SE" w:eastAsia="fi-FI"/>
        </w:rPr>
        <w:t xml:space="preserve">Arbetsgivaren kan enligt egen prövning föra matrikel över sina tjänsteinnehavare och arbetstagare. I anslutning till biskopens tillsynsuppgift för domkapitlet matrikel över stiftets präster och lektorer. På registreringen, användningen och avförandet av personuppgifter i matrikeln tillämpas bestämmelserna i matrikellagen (1010/1998).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 xml:space="preserve">26 § </w:t>
      </w:r>
      <w:r w:rsidRPr="00A11C6F">
        <w:rPr>
          <w:rFonts w:eastAsia="Times New Roman"/>
          <w:i/>
          <w:lang w:val="sv-SE" w:eastAsia="fi-FI"/>
        </w:rPr>
        <w:t xml:space="preserve">Utlämnande av uppgifter. </w:t>
      </w:r>
      <w:r w:rsidRPr="00A11C6F">
        <w:rPr>
          <w:rFonts w:eastAsia="Times New Roman"/>
          <w:lang w:val="sv-SE" w:eastAsia="fi-FI"/>
        </w:rPr>
        <w:t>I paragrafen föreskrivs om utlämnandet av uppgifter som gäller personer anställda hos en kyrklig arbetsgivare och som arbetsgivaren har samlat in, lagrat och förfogar över. På utlämnandet av uppgifter tillämpas 6–9 § i matrikellagen oberoende av om arbetsgivaren för matrikel över arbetstagaren eller tjänsteinnehavaren i fråga eller inte. Enligt 6 § i matrikellagen tillämpas på utlämnandet av uppgifter bestämmelserna i lagen om offentlighet i myndigheternas verksamhet (621/1999), om inte något annat föreskrivs i matrikellagen. Enligt matrikellagen kan uppgifter om ett straff som en tjänsteinnehavare eller arbetstagare ådömts inte utlämnas annat än till de instanser som särskilt anges i lagen. Däremot är uppgifter om den del av en tjänsteinnehavares eller en arbetstagares lön som bestäms på grundval av hans eller hennes individuella arbetsinsats eller annars bestäms personligt, om löneklassen eller lönen enligt kvalifikationsgrupp eller om någon eventuell annan del av lönen samt om den totala avlöningen är offentliga. Riksdagens grundlagsutskott har ansett (</w:t>
      </w:r>
      <w:proofErr w:type="spellStart"/>
      <w:r w:rsidRPr="00A11C6F">
        <w:rPr>
          <w:rFonts w:eastAsia="Times New Roman"/>
          <w:lang w:val="sv-SE" w:eastAsia="fi-FI"/>
        </w:rPr>
        <w:t>GrUU</w:t>
      </w:r>
      <w:proofErr w:type="spellEnd"/>
      <w:r w:rsidRPr="00A11C6F">
        <w:rPr>
          <w:rFonts w:eastAsia="Times New Roman"/>
          <w:lang w:val="sv-SE" w:eastAsia="fi-FI"/>
        </w:rPr>
        <w:t xml:space="preserve"> 43/1998 </w:t>
      </w:r>
      <w:proofErr w:type="spellStart"/>
      <w:r w:rsidRPr="00A11C6F">
        <w:rPr>
          <w:rFonts w:eastAsia="Times New Roman"/>
          <w:lang w:val="sv-SE" w:eastAsia="fi-FI"/>
        </w:rPr>
        <w:t>rd</w:t>
      </w:r>
      <w:proofErr w:type="spellEnd"/>
      <w:r w:rsidRPr="00A11C6F">
        <w:rPr>
          <w:rFonts w:eastAsia="Times New Roman"/>
          <w:lang w:val="sv-SE" w:eastAsia="fi-FI"/>
        </w:rPr>
        <w:t xml:space="preserve">) att löneuppgifterna inte är så starkt förankrade i intresset att skydda den personliga integriteten att detta med hänsyn till 10 § </w:t>
      </w:r>
      <w:r w:rsidRPr="00A11C6F">
        <w:rPr>
          <w:rFonts w:eastAsia="Times New Roman"/>
          <w:lang w:val="sv-SE" w:eastAsia="fi-FI"/>
        </w:rPr>
        <w:lastRenderedPageBreak/>
        <w:t>2 mom. i regeringsformen (12 § 2 mom. i den gällande grundlagen) skulle berättiga till sekretess. I dessa bestämmelser i matrikellagen föreskrivs också om avförande av uppgifter om straff samt om hur matrikeluppgifter lämnas ut.</w:t>
      </w:r>
      <w:r w:rsidR="00681B0F">
        <w:rPr>
          <w:rFonts w:eastAsia="Times New Roman"/>
          <w:lang w:val="sv-SE" w:eastAsia="fi-FI"/>
        </w:rPr>
        <w:t xml:space="preserv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27 §.</w:t>
      </w:r>
      <w:r w:rsidRPr="00A11C6F">
        <w:rPr>
          <w:rFonts w:eastAsia="Times New Roman"/>
          <w:lang w:val="sv-SE" w:eastAsia="fi-FI"/>
        </w:rPr>
        <w:t xml:space="preserve"> </w:t>
      </w:r>
      <w:r w:rsidRPr="00A11C6F">
        <w:rPr>
          <w:rFonts w:eastAsia="Times New Roman"/>
          <w:i/>
          <w:lang w:val="sv-SE" w:eastAsia="fi-FI"/>
        </w:rPr>
        <w:t xml:space="preserve">Lönespecifikation. </w:t>
      </w:r>
      <w:r w:rsidRPr="00A11C6F">
        <w:rPr>
          <w:rFonts w:eastAsia="Times New Roman"/>
          <w:lang w:val="sv-SE" w:eastAsia="fi-FI"/>
        </w:rPr>
        <w:t xml:space="preserve">I paragrafen föreskrivs om den lönespecifikation som ska ges tjänsteinnehavaren i samband med lönebetalningen och om innehållet i den.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28 §.</w:t>
      </w:r>
      <w:r w:rsidRPr="00A11C6F">
        <w:rPr>
          <w:rFonts w:eastAsia="Times New Roman"/>
          <w:lang w:val="sv-SE" w:eastAsia="fi-FI"/>
        </w:rPr>
        <w:t xml:space="preserve"> </w:t>
      </w:r>
      <w:r w:rsidRPr="00A11C6F">
        <w:rPr>
          <w:rFonts w:eastAsia="Times New Roman"/>
          <w:i/>
          <w:lang w:val="sv-SE" w:eastAsia="fi-FI"/>
        </w:rPr>
        <w:t xml:space="preserve">Mötesrätt. </w:t>
      </w:r>
      <w:r w:rsidRPr="00A11C6F">
        <w:rPr>
          <w:rFonts w:eastAsia="Times New Roman"/>
          <w:lang w:val="sv-SE" w:eastAsia="fi-FI"/>
        </w:rPr>
        <w:t>Syftet med paragrafen att trygga tjänsteinnehavarnas rätt att mötas för att behandla frågor som gäller tjänsteförhållanden, fackliga frågor och frågor om förhållanden på arbetsplatsen. Utövandet av mötesrätten får inte orsaka besvär för arbetsgivarens verksamhet. Paragrafen kompletterar tjänsteinnehavarnas föreningsfrihet.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i/>
          <w:lang w:val="sv-SE" w:eastAsia="fi-FI"/>
        </w:rPr>
        <w:t>Tjänsteinnehavarnas skyldigheter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29 §.</w:t>
      </w:r>
      <w:r w:rsidRPr="00A11C6F">
        <w:rPr>
          <w:rFonts w:eastAsia="Times New Roman"/>
          <w:lang w:val="sv-SE" w:eastAsia="fi-FI"/>
        </w:rPr>
        <w:t xml:space="preserve"> </w:t>
      </w:r>
      <w:r w:rsidRPr="00A11C6F">
        <w:rPr>
          <w:rFonts w:eastAsia="Times New Roman"/>
          <w:i/>
          <w:lang w:val="sv-SE" w:eastAsia="fi-FI"/>
        </w:rPr>
        <w:t xml:space="preserve">Allmänna skyldigheter. </w:t>
      </w:r>
      <w:r w:rsidRPr="00A11C6F">
        <w:rPr>
          <w:rFonts w:eastAsia="Times New Roman"/>
          <w:lang w:val="sv-SE" w:eastAsia="fi-FI"/>
        </w:rPr>
        <w:t>Med tjänsteinnehavarens tjänsteutövningsskyldighet avses tjänsteinnehavarens huvudsakliga skyldighet, som grundar sig tjänsteförhållandet, att på ett sakligt sätt och utan dröjsmål sköta de uppgifter som hör till tjänsteförhållandet samt iaktta gällande bestämmelser och föreskrifter samt arbetsgivarens arbetslednings- och tillsynsföreskrifter. Med föreskrifter avses de reglementen och instruktioner som arbetsgivaren har fastställt samt bestämmelserna i tjänstekollektivavtalet. Till arbetsgivarens rätt att leda och övervaka arbetet hör rätten att bestämma hur, var och när arbetet utförs och rätten att övervaka arbetet och kvaliteten på arbetsresultatet. Bestämmelser om en ändring av skyldigheten att utöva en tjänst finns i 37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Tjänsteinnehavaren förväntas i sin uppgift vara opartisk och objektiv. Tjänsteutövningen ska med iakttagande av de allmänna principerna för förvaltningen skötas opartiskt och tjänsteinnehavaren ska uppträda så som hans eller hennes ställning och uppgifter förutsätter. Särskilt av präster, men också av tjänsteinnehavare som arbetar med gudstjänster, heliga förrättningar, själavård, fostran och annat andligt arbete kan man förutsätta ett större ansvar än vanligt att verka enligt kyrkans bekännelse och etiska principer såväl i tjänsteutövningen som under fritiden. Kyrkans uppgift, som regleras i kyrkolagen, ställer vissa krav på kyrkans tjänsteinnehavare och arbetstagare i arbetsavtalsförhållande som skiljer sig från kraven på andra arbetsplatser.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 tjänsteinnehavare som har brutit mot eller försummat de skyldigheter som hör till tjänsteförhållandet kan ges en varning. Varningen ges av chefen eller, om tjänsteinnehavaren inte har en personlig chef, den myndighet som tjänsteinnehavaren är underställd. Ingen speciell form föreslås för varningen, men det är motiverat att ge den i skriftlig form för att undvika senare problem med bevisningen. En varning är inte ett myndighetsbeslut som kan överklagas genom begäran om omprövning eller kyrkobesvär, utan en åtgärd inom ramen för arbetsledningen. Om anställningsförhållandet senare avslutas av skäl som beror på tjänsteinnehavaren och en av grunderna är varningar som tidigare getts, kan tjänsteinnehavaren i samband med att han eller hon söker ändring i beslutet hänvisa till att varningarna inte har varit motiverade.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 betonas tjänsteinnehavarens skyldighet att vägra ta emot mutor. Straffrättsliga bestämmelser om mutor finns i 40 kap. i strafflagen.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30 §.</w:t>
      </w:r>
      <w:r w:rsidRPr="00A11C6F">
        <w:rPr>
          <w:rFonts w:eastAsia="Times New Roman"/>
          <w:lang w:val="sv-SE" w:eastAsia="fi-FI"/>
        </w:rPr>
        <w:t xml:space="preserve"> </w:t>
      </w:r>
      <w:r w:rsidRPr="00A11C6F">
        <w:rPr>
          <w:rFonts w:eastAsia="Times New Roman"/>
          <w:i/>
          <w:lang w:val="sv-SE" w:eastAsia="fi-FI"/>
        </w:rPr>
        <w:t xml:space="preserve">Nödvändiga och skyndsamma tjänsteuppgifter. </w:t>
      </w:r>
      <w:r w:rsidRPr="00A11C6F">
        <w:rPr>
          <w:rFonts w:eastAsia="Times New Roman"/>
          <w:lang w:val="sv-SE" w:eastAsia="fi-FI"/>
        </w:rPr>
        <w:t xml:space="preserve">I paragrafen föreskrivs om tjänsteinnehavarens skyldighet att sköta nödvändiga och skyndsamma tjänsteuppgifter samt om skyldigheten att utföra uppgifter som vikarie för en annan tjänsteinnehavare. </w:t>
      </w:r>
    </w:p>
    <w:p w:rsidR="00EA5C9D" w:rsidRPr="00A11C6F" w:rsidRDefault="00EA5C9D" w:rsidP="00EA5C9D">
      <w:pPr>
        <w:jc w:val="both"/>
        <w:rPr>
          <w:rFonts w:eastAsia="Times New Roman"/>
          <w:lang w:val="sv-SE" w:eastAsia="fi-FI"/>
        </w:rPr>
      </w:pPr>
    </w:p>
    <w:p w:rsidR="00EA5C9D" w:rsidRPr="00A11C6F" w:rsidRDefault="00EA5C9D" w:rsidP="00EA5C9D">
      <w:pPr>
        <w:jc w:val="both"/>
        <w:rPr>
          <w:rStyle w:val="tw4winMark"/>
          <w:rFonts w:eastAsiaTheme="minorHAnsi"/>
          <w:lang w:val="sv-SE"/>
        </w:rPr>
      </w:pPr>
      <w:r w:rsidRPr="00A11C6F">
        <w:rPr>
          <w:rFonts w:eastAsia="Times New Roman"/>
          <w:lang w:val="sv-SE" w:eastAsia="fi-FI"/>
        </w:rPr>
        <w:t>Den skyldighet som anges i 1 mom. gäller alla tjänsteinnehavare på vilka arbetstidslagen (605/1996) inte tillämpas. Enligt arbetstidsförordningen för evangelisk-lutherska kyrkan i Finland (33/1998)</w:t>
      </w:r>
      <w:r w:rsidRPr="00A11C6F">
        <w:rPr>
          <w:lang w:val="sv-SE"/>
        </w:rPr>
        <w:t xml:space="preserve"> </w:t>
      </w:r>
      <w:r w:rsidRPr="00A11C6F">
        <w:rPr>
          <w:rFonts w:eastAsia="Times New Roman"/>
          <w:lang w:val="sv-SE" w:eastAsia="fi-FI"/>
        </w:rPr>
        <w:t xml:space="preserve">tillämpas inte arbetstidslagen på tjänsteinnehavare vars arbete direkt gäller förkunnelse-, fostrings-, undervisnings-, missions- eller diakoniarbete. </w:t>
      </w:r>
    </w:p>
    <w:p w:rsidR="00EA5C9D" w:rsidRPr="00A11C6F" w:rsidRDefault="00EA5C9D" w:rsidP="00EA5C9D">
      <w:pPr>
        <w:jc w:val="both"/>
        <w:rPr>
          <w:rStyle w:val="tw4winMark"/>
          <w:rFonts w:eastAsiaTheme="minorHAnsi"/>
          <w:color w:val="FFFFFF"/>
          <w:sz w:val="2"/>
          <w:lang w:val="sv-SE"/>
        </w:rPr>
      </w:pPr>
      <w:r w:rsidRPr="00A11C6F">
        <w:rPr>
          <w:rFonts w:eastAsia="Times New Roman"/>
          <w:lang w:val="sv-SE" w:eastAsia="fi-FI"/>
        </w:rPr>
        <w:t>Om deras fritid och om ersättningen för de nödvändiga och skyndsamma tjänsteuppgifter som de utför under sin fritid avtalas i tjänstekollektivavtalet.</w:t>
      </w: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 Dessa tjänsteinnehavare har en skyldighet att sköta nödvändiga och skyndsamma tjänsteuppgifter under sin fritid så att gudstjänster och kyrkans heliga förrättningar samt brådskande själavårds- och andra uppgifter kan skötas. Innan en tjänsteinnehavare åläggs att under sin fritid utföra arbete ska chefen utreda om någon annan tjänsteinnehavare kunde utföra uppgiften eller om det är rimligt att den utförs först på en arbetsdag. Om uppgiften inte kan skötas på något annat sätt är tjänstinnehavaren skyldig att utföra den under sin fritid.</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Bestämmelsen om tjänsteinnehavarens skyldighet att vid sidan av sin egen tjänst fungera som vikarie gäller alla tjänsteinnehavare. Om tjänsteinnehavarens allmänna skyldighet att utföra mertids- eller övertidsarbete om detta är nödvändigt på grund av arbetets art och av synnerligen tvingande skäl bestäms i 18 § 4 mom. i arbetstidslagen.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31 §.</w:t>
      </w:r>
      <w:r w:rsidRPr="00A11C6F">
        <w:rPr>
          <w:rFonts w:eastAsia="Times New Roman"/>
          <w:lang w:val="sv-SE" w:eastAsia="fi-FI"/>
        </w:rPr>
        <w:t xml:space="preserve"> </w:t>
      </w:r>
      <w:r w:rsidRPr="00A11C6F">
        <w:rPr>
          <w:rFonts w:eastAsia="Times New Roman"/>
          <w:i/>
          <w:lang w:val="sv-SE" w:eastAsia="fi-FI"/>
        </w:rPr>
        <w:t xml:space="preserve">Skyldigheter som hänför sig till en lektorstjänst. </w:t>
      </w:r>
      <w:r w:rsidRPr="00A11C6F">
        <w:rPr>
          <w:rFonts w:eastAsia="Times New Roman"/>
          <w:lang w:val="sv-SE" w:eastAsia="fi-FI"/>
        </w:rPr>
        <w:t>I paragrafen föreskrivs om lektorns bikthemlighet, om skyldigheten att hålla sig till bekännelsen samt om förlust av lektorsrättigheter. Enligt bestämmelsen kan en lektor avstängas från att utöva lektorsämbetet och kan förlora sin rätt att arbeta som lektor med stöd av samma bestämmelser som tillämpas på präster.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32 §.</w:t>
      </w:r>
      <w:r w:rsidRPr="00A11C6F">
        <w:rPr>
          <w:rFonts w:eastAsia="Times New Roman"/>
          <w:lang w:val="sv-SE" w:eastAsia="fi-FI"/>
        </w:rPr>
        <w:t xml:space="preserve"> </w:t>
      </w:r>
      <w:r w:rsidRPr="00A11C6F">
        <w:rPr>
          <w:rFonts w:eastAsia="Times New Roman"/>
          <w:i/>
          <w:lang w:val="sv-SE" w:eastAsia="fi-FI"/>
        </w:rPr>
        <w:t xml:space="preserve">Bisyssla och konkurrerande verksamhet. </w:t>
      </w:r>
      <w:r w:rsidRPr="00A11C6F">
        <w:rPr>
          <w:rFonts w:eastAsia="Times New Roman"/>
          <w:lang w:val="sv-SE" w:eastAsia="fi-FI"/>
        </w:rPr>
        <w:t xml:space="preserve">I paragrafen definieras vad som avses med bisyssla. Tjänsteinnehavaren ska ansöka om tillstånd för en bisyssla som kräver att arbetstid används för skötseln av uppgifter som hör till bisysslan. I fråga om tjänsteinnehavare i huvudsyssla som inte omfattas av arbetstidslagen eller arbetstidsbestämmelser krävs alltid tillstånd för bisyssla.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2 mom. föreskrivs om sådana omständigheter som ska beaktas när man överväger om tillstånd för bisyssla ska beviljas</w:t>
      </w:r>
      <w:r w:rsidRPr="00A11C6F">
        <w:rPr>
          <w:rFonts w:eastAsia="Times New Roman"/>
          <w:color w:val="008000"/>
          <w:lang w:val="sv-SE" w:eastAsia="fi-FI"/>
        </w:rPr>
        <w:t>.</w:t>
      </w:r>
      <w:r w:rsidRPr="00A11C6F">
        <w:rPr>
          <w:rFonts w:eastAsia="Times New Roman"/>
          <w:lang w:val="sv-SE" w:eastAsia="fi-FI"/>
        </w:rPr>
        <w:t xml:space="preserve"> Tjänsteutövningen förutsätts vara oavhängig och objektiv. Bisysslan får inte göra tjänsteinnehavaren jävig i sin uppgift och inte heller äventyra förtroendet för opartiskheten i skötseln av uppgiften och den får inte heller annars inverka menligt på skötseln av uppgiften. En gravgrävare eller begravningsplatsarbetare kan till exempel förbjudas vara företagare, arbetstagare eller delägare i en begravningsbyrå eller ett företag som säljer gravstenar. En bisyssla inverkar menligt när tjänsteinnehavaren på grund av bisysslan inte kan sköta sina uppgifter på ett sakligt sätt, även om bisysslan inte i sig orsakar jäv eller i övrigt äventyrar förtroendet.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Det är förbjudet att som bisyssla bedriva sådan verksamhet som är konkurrerande och uppenbart skadar arbetsgivaren. Det är också förbjudet att under den tid tjänsteförhållandet varar vidta sådana åtgärder för att förbereda konkurrerande verksamhet som inte kan anses vara godtagbara. Bestämmelsen hänför sig till de krav som ställs på myndighetsverksamhet och utövandet av offentlig makt, men också till konkur</w:t>
      </w:r>
      <w:r w:rsidRPr="00A11C6F">
        <w:rPr>
          <w:rFonts w:eastAsia="Times New Roman"/>
          <w:lang w:val="sv-SE" w:eastAsia="fi-FI"/>
        </w:rPr>
        <w:lastRenderedPageBreak/>
        <w:t>rensaspekter. Exempelvis kan det bedömas som förberedelser för konkurrerande verksamhet som äventyrar förtroendet för tjänsteinnehavaren om en församlings familjerådgivare vidtar förberedande åtgärder för att bli företagare och starta egen praktik.</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Med stöd av sitt uppdrag har biskopen och domkapitlet rätt och skyldighet att ingripa i en prästs verksamhet eller sådan skötsel av gudstjänster och kyrkliga förrättningar som inte står i överensstämmelse med kyrkoordningen. Exempel på detta kan vara att en präst håller gudstjänster eller ordnar kyrkliga förrättningar som affärsverksamhet eller som deltar i sådan verksamhet anordnad av en förening eller en annan organisation som konkurrerar med församlingarna eller verkar i strid med kyrkans ordning. Om prästens arbete i föreningen inbegriper vanligt samarbete med församlingen i anslutning till gudstjänstlivet uppfylls inte kännetecknen för konkurrerande verksamhet. Förbudet mot konkurrerande verksamhet gäller i huvudsak verksamhet av ekonomisk karaktär som i allmänhet inte hör till prästernas uppgifter. Bestämmelsen syftar till exempel inte till att styra etablerad verksamhet som bedrivs av kyrkliga organisationer eller inomkyrkliga väckelserörelse och inte kyrkans tjänsteinnehavares sedvanliga verksamhet inom dessa ramar.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För bisyssla utanför arbetstid krävs inget tillstånd, men sådana bisysslor ska anmälas till arbetsgivaren. Enligt det föreslagna 4 mom. kan tjänsteinnehavaren på de grunder som avses i 2 mom. förbjudas att ta emot eller behålla en bisyssla och tillstånd för bisyssla kan dras in. Tjänsteinnehavaren har rätt att bli hörd innan tillståndet för bisyssla dras in eller han eller hon förbjuds att ta emot eller behålla en bisyssla.</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Bestämmelser om tjänsteinnehavarens rätt att få tjänstledigt för att sköta förtroendeuppgifter inom kyrkans centralförvaltning eller kommunen finns i 40 § 2 mom.</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33 §.</w:t>
      </w:r>
      <w:r w:rsidRPr="00A11C6F">
        <w:rPr>
          <w:rFonts w:eastAsia="Times New Roman"/>
          <w:lang w:val="sv-SE" w:eastAsia="fi-FI"/>
        </w:rPr>
        <w:t xml:space="preserve"> </w:t>
      </w:r>
      <w:r w:rsidRPr="00A11C6F">
        <w:rPr>
          <w:rFonts w:eastAsia="Times New Roman"/>
          <w:i/>
          <w:lang w:val="sv-SE" w:eastAsia="fi-FI"/>
        </w:rPr>
        <w:t xml:space="preserve">Att lämna hälsoupplysningar och delta i hälsoundersökningar. </w:t>
      </w:r>
      <w:r w:rsidRPr="00A11C6F">
        <w:rPr>
          <w:rFonts w:eastAsia="Times New Roman"/>
          <w:lang w:val="sv-SE" w:eastAsia="fi-FI"/>
        </w:rPr>
        <w:t>I paragrafen föreskrivs om tjänsteinnehavarens skyldigheter att lämna uppgifter om sin hälsa och att delta i hälsoundersökningar medan tjänsteförhållandet pågår. Dessa är mer omfattande än vad som följer av bestämmelserna i lagen om företagshälsovård (1383/2001). Paragrafen hänför sig till den personliga frihet och integritet som tryggas i 7 § i grundlagen och bestämmelserna om skydd för privatlivet i 10 § i grundlagen.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Tjänsteinnehavaren har enligt 1 mom. en skyldighet att lämna nödvändiga uppgifter om sitt hälsotillstånd i situationer när det är nödvändigt att klarlägga hans eller hennes arbets- och funktionsförmåga med tanke på tjänsteinnehavarens arbetsuppgifter. Skyldigheten att lämna uppgifter gäller alltså andra än de situationer som avses i lagen om företagshälsovård, där utredningen är nödvändig på grund av en fara för sjukdom eller ett annat krav som gäller hälsotillståndet och som direkt orsakas av arbetet eller arbetsmiljön.</w:t>
      </w:r>
    </w:p>
    <w:p w:rsidR="00EA5C9D" w:rsidRPr="00A11C6F" w:rsidRDefault="00EA5C9D" w:rsidP="00EA5C9D">
      <w:pPr>
        <w:jc w:val="both"/>
        <w:rPr>
          <w:rFonts w:eastAsia="Times New Roman"/>
          <w:lang w:val="sv-SE" w:eastAsia="fi-FI"/>
        </w:rPr>
      </w:pPr>
    </w:p>
    <w:p w:rsidR="00EA5C9D" w:rsidRDefault="00EA5C9D" w:rsidP="00EA5C9D">
      <w:pPr>
        <w:jc w:val="both"/>
        <w:rPr>
          <w:rFonts w:eastAsia="Times New Roman"/>
          <w:lang w:val="sv-SE" w:eastAsia="fi-FI"/>
        </w:rPr>
      </w:pPr>
      <w:r w:rsidRPr="00A11C6F">
        <w:rPr>
          <w:rFonts w:eastAsia="Times New Roman"/>
          <w:lang w:val="sv-SE" w:eastAsia="fi-FI"/>
        </w:rPr>
        <w:t xml:space="preserve">Tjänsteinnehavaren är skyldig att på arbetsgivarens begäran lämna de uppgifter som avses i paragrafen. I fråga om en präst i församlingen är det domkapitlet som ger uppmaning att lämna uppgifter och om deltagande i kontroller och undersökningar. Församlingen kan ta initiativ i frågan. Arbetsgivaren ska enligt förslaget inte ha rätt att få dessa uppgifter av exempelvis hälsovårdspersonal, utan den som åläggs att lämna uppgifterna är tjänsteinnehavaren själv. </w:t>
      </w:r>
    </w:p>
    <w:p w:rsidR="00FC767E" w:rsidRPr="00A11C6F" w:rsidRDefault="00FC767E" w:rsidP="00EA5C9D">
      <w:pPr>
        <w:jc w:val="both"/>
        <w:rPr>
          <w:rFonts w:ascii="Courier New" w:hAnsi="Courier New" w:cs="Courier New"/>
          <w:noProof/>
          <w:vanish/>
          <w:color w:val="FFFFFF"/>
          <w:sz w:val="2"/>
          <w:vertAlign w:val="subscript"/>
          <w:lang w:val="sv-SE" w:eastAsia="fi-FI"/>
        </w:rPr>
      </w:pP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lastRenderedPageBreak/>
        <w:t>Arbetsgivaren kan bestämma att tjänsteinnehavaren ska delta i kontroller och undersökningar av sitt hälsotillstånd, om det är nödvändigt för att utreda förutsättningarna för att sköta uppgiften. Bestämmelsen omfattar såväl vanliga hälsokontroller som andra nödvändiga undersökningar. Kontrollerna och undersökningarna anordnas vanligen via företagshälsovården. I paragrafen hänvisas till 6 § i lagen om patientens ställning och rättigheter (785/1992)</w:t>
      </w:r>
      <w:r w:rsidRPr="00A11C6F">
        <w:rPr>
          <w:lang w:val="sv-SE"/>
        </w:rPr>
        <w:t xml:space="preserve"> </w:t>
      </w:r>
      <w:r w:rsidRPr="00A11C6F">
        <w:rPr>
          <w:rFonts w:eastAsia="Times New Roman"/>
          <w:lang w:val="sv-SE" w:eastAsia="fi-FI"/>
        </w:rPr>
        <w:t>som innehåller en grundläggande bestämmelse om patientens självbestämmanderätt. ´Med stöd av denna har patienten rätt att vägra ta emot en viss vård eller behandling. Om tjänsteinnehavaren vägrar lämna de uppgifter som arbetsgivaren kräver eller att delta i en kontroll eller undersökning och det är uppenbart att tjänsteinnehavaren inte klarar av sin uppgift kan arbetsgivaren vidta åtgärder för att se till att uppgiften sköts. I sista hand kan detta innebära att tjänsteinnehavaren flyttas till andra uppgifter eller avstängs från tjänsteutövningen eller att tjänsteförhållandet avslutas, om de lagliga förutsättningarna uppfylls.</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34 §.</w:t>
      </w:r>
      <w:r w:rsidRPr="00A11C6F">
        <w:rPr>
          <w:rFonts w:eastAsia="Times New Roman"/>
          <w:lang w:val="sv-SE" w:eastAsia="fi-FI"/>
        </w:rPr>
        <w:t xml:space="preserve"> </w:t>
      </w:r>
      <w:r w:rsidRPr="00A11C6F">
        <w:rPr>
          <w:rFonts w:eastAsia="Times New Roman"/>
          <w:i/>
          <w:lang w:val="sv-SE" w:eastAsia="fi-FI"/>
        </w:rPr>
        <w:t xml:space="preserve">Arbetarskydd. </w:t>
      </w:r>
      <w:r w:rsidRPr="00A11C6F">
        <w:rPr>
          <w:rFonts w:eastAsia="Times New Roman"/>
          <w:lang w:val="sv-SE" w:eastAsia="fi-FI"/>
        </w:rPr>
        <w:t xml:space="preserve">Bestämmelser om tjänsteinnehavarens skyldighet att se till arbetarskyddet föreskrivs i arbetarskyddslagen och i bestämmelser som utfärdats med stöd av den. Innehållet i skyldigheten bestäms alltid enligt gällande speciallagstiftning.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Ändringar i ett tjänsteförhållande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35 §.</w:t>
      </w:r>
      <w:r w:rsidRPr="00A11C6F">
        <w:rPr>
          <w:rFonts w:eastAsia="Times New Roman"/>
          <w:lang w:val="sv-SE" w:eastAsia="fi-FI"/>
        </w:rPr>
        <w:t xml:space="preserve"> </w:t>
      </w:r>
      <w:r w:rsidRPr="00A11C6F">
        <w:rPr>
          <w:rFonts w:eastAsia="Times New Roman"/>
          <w:i/>
          <w:lang w:val="sv-SE" w:eastAsia="fi-FI"/>
        </w:rPr>
        <w:t xml:space="preserve">Ombildning av ett tjänsteförhållande till ett tjänsteförhållande på deltid. </w:t>
      </w:r>
      <w:r w:rsidRPr="00A11C6F">
        <w:rPr>
          <w:rFonts w:eastAsia="Times New Roman"/>
          <w:lang w:val="sv-SE" w:eastAsia="fi-FI"/>
        </w:rPr>
        <w:t>I paragrafens 1 mom. finns en bestämmelse om arbetsgivarens rätt att ensidigt ändra ett tjänsteförhållande till deltid. Ombildning till deltid innebär att tjänsteinnehavarens ordinarie arbetstid förkortas ‒ också deltidsarbete kan fortsättningsvis minskas. Arbetsgivarens beslut förutsätter en uppsägningsgrund av ekonomiska orsaker eller av produktionsorsaker enligt 53 §</w:t>
      </w:r>
      <w:r w:rsidRPr="00A11C6F">
        <w:rPr>
          <w:rFonts w:ascii="Segoe UI" w:hAnsi="Segoe UI" w:cs="Segoe UI"/>
          <w:color w:val="008000"/>
          <w:spacing w:val="-4"/>
          <w:kern w:val="30"/>
          <w:sz w:val="18"/>
          <w:lang w:val="sv-SE"/>
        </w:rPr>
        <w:t>.</w:t>
      </w:r>
      <w:r w:rsidRPr="00A11C6F">
        <w:rPr>
          <w:rFonts w:eastAsia="Times New Roman"/>
          <w:lang w:val="sv-SE" w:eastAsia="fi-FI"/>
        </w:rPr>
        <w:t xml:space="preserve"> Tjänsteinnehavaren ska ges tillfälle att bli hörd innan beslutet fattas. Ombildningen kan träda i kraft först när den uppsägningstid som ska tillämpas på tjänsteinnehavaren har gått ut. Ombildning till deltid kan också ske på tjänsteinnehavarens begäran eller med hans eller hennes samtycke.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fråga om att ombilda tjänsteförhållandet för en kaplan, en församlingspastor eller en lektor i en församling till ett tjänsteförhållande på deltid fattas beslutet av domkapitlet efter att det har fått ett utlåtande av församlingen.</w:t>
      </w:r>
      <w:r w:rsidR="00681B0F">
        <w:rPr>
          <w:rFonts w:eastAsia="Times New Roman"/>
          <w:lang w:val="sv-SE" w:eastAsia="fi-FI"/>
        </w:rPr>
        <w:t xml:space="preserve"> </w:t>
      </w:r>
      <w:r w:rsidRPr="00A11C6F">
        <w:rPr>
          <w:rFonts w:eastAsia="Times New Roman"/>
          <w:lang w:val="sv-SE" w:eastAsia="fi-FI"/>
        </w:rPr>
        <w:t>I fråga om ombildandet av ett tjänsteförhållande som präst i en kyrklig samfällighet till ett tjänsteförhållande på deltid fattas beslutet av den kyrkliga samfälligheten. Ombildning av tjänsteförhållandet kräver inte ett nytt tjänsteförordnande av domkapitlet för prästen i den kyrkliga samfälligheten.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Tjänsteförhållandet för en kyrkoherde kan ombildas till ett tjänsteförhållande på deltid endast på ansökan av kyrkoherden. Detta är exceptionellt och förutsätter att skötseln av kyrkoherdens uppgifter kan ordnas på ett adekvat sätt med beaktande av att det i en församling alltid måste finnas en kyrkoherde som verkar under tjänsteansvar. En kyrkoherde har ingen subjektiv rätt att få tjänsteförhållandet ombildat till deltid.</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Tjänsteförhållandet för en biskop, den ledande tjänsteinnehavaren vid kyrkostyrelsens kansli eller en avdelningschef vid kyrkostyrelsen kan inte ombildas till ett tjänsteförhållande på deltid. De ledande tjänsterna inom stiftet och vid kyrkostyrelsen ska vara heltidstjänster.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36 §.</w:t>
      </w:r>
      <w:r w:rsidRPr="00A11C6F">
        <w:rPr>
          <w:rFonts w:eastAsia="Times New Roman"/>
          <w:lang w:val="sv-SE" w:eastAsia="fi-FI"/>
        </w:rPr>
        <w:t xml:space="preserve"> </w:t>
      </w:r>
      <w:r w:rsidRPr="00A11C6F">
        <w:rPr>
          <w:rFonts w:eastAsia="Times New Roman"/>
          <w:i/>
          <w:lang w:val="sv-SE" w:eastAsia="fi-FI"/>
        </w:rPr>
        <w:t xml:space="preserve">Rätt för en deltidsanställd tjänsteinnehavare att bli heltidsanställd. </w:t>
      </w:r>
      <w:r w:rsidRPr="00A11C6F">
        <w:rPr>
          <w:rFonts w:eastAsia="Times New Roman"/>
          <w:lang w:val="sv-SE" w:eastAsia="fi-FI"/>
        </w:rPr>
        <w:t xml:space="preserve">I paragrafen föreskrivs om arbetsgivarens skyldighet att erbjuda en tjänsteinnehavare som anställts tills vidare och som utför liknande </w:t>
      </w:r>
      <w:r w:rsidRPr="00A11C6F">
        <w:rPr>
          <w:rFonts w:eastAsia="Times New Roman"/>
          <w:lang w:val="sv-SE" w:eastAsia="fi-FI"/>
        </w:rPr>
        <w:lastRenderedPageBreak/>
        <w:t>uppgifter på deltid en möjlighet att övergå till ett tjänsteförhållande på heltid. Förutsättningen för detta är att tjänsteinnehavaren på förhand skriftligen har meddelat att hon eller han önskar ett tjänsteförhållande på heltid och uppfyller behörighetsvillkoren för tjänsteförhållandet och att uppgiften är lämplig för honom eller henne. Arbetsgivaren är enligt bestämmelsen inte skyldig att anställa en tjänsteinnehavare i ett annat tjänsteförhållande på deltid eller att slå ihop två eller flera deltidstjänster till en heltidstjänst. Skyldigheten innebär inte heller att en tjänsteinnehavare på deltid måste erbjudas anställning i arbetsavtalsförhållande.</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37 §.</w:t>
      </w:r>
      <w:r w:rsidRPr="00A11C6F">
        <w:rPr>
          <w:rFonts w:eastAsia="Times New Roman"/>
          <w:lang w:val="sv-SE" w:eastAsia="fi-FI"/>
        </w:rPr>
        <w:t xml:space="preserve"> </w:t>
      </w:r>
      <w:r w:rsidRPr="00A11C6F">
        <w:rPr>
          <w:rFonts w:eastAsia="Times New Roman"/>
          <w:i/>
          <w:lang w:val="sv-SE" w:eastAsia="fi-FI"/>
        </w:rPr>
        <w:t xml:space="preserve">Ändring av skyldigheten att utöva en tjänst. </w:t>
      </w:r>
      <w:r w:rsidRPr="00A11C6F">
        <w:rPr>
          <w:rFonts w:eastAsia="Times New Roman"/>
          <w:lang w:val="sv-SE" w:eastAsia="fi-FI"/>
        </w:rPr>
        <w:t>Den föreslagna paragrafen hänger ihop med 29 § som reglerar tjänsteinnehavarens skyldighet till tjänsteutövning. Till arbetstagarens rätt att leda och övervaka arbetet hör rätten att bestämma hur, var och när arbetet utförs och rätten att övervaka arbetet och kvaliteten på arbetsresultatet. Bestämmelsen ger arbetsgivaren en mer omfattande rätt att ändra tjänsteutövningsskyldigheten än vad som följer av den grundläggande rätten att leda och övervaka arbetet. Utgångspunkten är möjligheten att anpassa verksamheten och tjänsteuppgifterna efter ändrade situationer, behov och omständigheter. Den arbetsgivarmyndighet som beslutar om tillsvidareanställning av en tjänsteinnehavare ska kunna besluta att tjänsteinnehavarens tjänsteutövningsskyldighet ändras, om en omorganisering av verksamheten eller någon annan grundad anledning så förutsätter. Om grundad anledning föreligger bedöms utifrån arbetsgivarens behov. Tjänsteinnehavaren ska ges möjlighet att uttrycka sin åsikt innan det slutgiltiga ändringsbeslutet fattas, även om bestämmelsen inte förutsätter tjänsteinnehavarens samtycke.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Om en omorganisering av arbetsgivarens verksamhet eller förvaltning innebär så omfattande ändringar i tjänsteinnehavarnas uppgifter att tjänsten till sitt innehåll och sin karaktär kan anses vara en ny tjänst, ska den gamla tjänsten i regel dras in och en ny tjänst inrättas.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38 §.</w:t>
      </w:r>
      <w:r w:rsidRPr="00A11C6F">
        <w:rPr>
          <w:rFonts w:eastAsia="Times New Roman"/>
          <w:lang w:val="sv-SE" w:eastAsia="fi-FI"/>
        </w:rPr>
        <w:t xml:space="preserve"> </w:t>
      </w:r>
      <w:r w:rsidRPr="00A11C6F">
        <w:rPr>
          <w:rFonts w:eastAsia="Times New Roman"/>
          <w:i/>
          <w:lang w:val="sv-SE" w:eastAsia="fi-FI"/>
        </w:rPr>
        <w:t xml:space="preserve">Förflyttning av en tjänsteinnehavare till ett annat tjänsteförhållande. </w:t>
      </w:r>
      <w:r w:rsidRPr="00A11C6F">
        <w:rPr>
          <w:rFonts w:eastAsia="Times New Roman"/>
          <w:lang w:val="sv-SE" w:eastAsia="fi-FI"/>
        </w:rPr>
        <w:t>I paragrafens 1 mom. föreskrivs om arbetsgivarens rätt att varaktigt förflytta en tjänsteinnehavare till ett annat tjänsteförhållande. Tjänsteinnehavaren kan av arbetsgivaren flyttas till ett annat tjänsteförhållande för vilket han eller hon uppfyller behörighetsvillkoren och som kan anses lämpligt för honom eller henne om tjänsteinnehavarens ställning som anställd tills vidare eller för viss tid inte ändras och om det finns en sådan grundad anledning för förflyttningen som har samband med omorganisering av verksamheten eller uppgifterna. En förutsättning är också att tjänsteinnehavarens ordinarie lön inte sjunker eller han eller hon gett sitt samtycke till förflyttningen. Tjänsteinnehavaren kan också förflyttas om det finns andra godtagbara orsaker till förflyttningen och tjänsteinnehavaren har gett sitt samtycke till förflyttningen. En annan godtagbar orsak kan exempelvis vara att tjänsteinnehavarens arbetsförmåga är så till den grad nedsatt att han eller hon inte längre förmår utföra de uppgifter som hör till tjänsten.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Grunderna för en förflyttning är nästan desamma som i en situation där arbetsgivaren har rätt att säga upp tjänsteinnehavaren av ekonomiska orsaker eller av produktionsorsaker. Bestämmelsen förpliktar inte arbetsgivaren att förflytta tjänsteinnehavaren till en annan tjänst även om förutsättningarna skulle uppfyllas.</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2 mom. föreskrivs om rätten att av grundad anledning förflytta en tjänsteinnehavare för en bestämd tid på högst ett år till ett annat tjänsteförhållande oavsett om personen samtycker eller inte. I allmänhet förflyttas tjänsteinnehavare då för att under en begränsad tid sköta ett vikariat eller en vakant tjänst för att trygga skötseln av arbetsgivarens uppgifter. Tjänsteinnehavarens tjänsteutövningsskyldighet </w:t>
      </w:r>
      <w:r w:rsidRPr="00A11C6F">
        <w:rPr>
          <w:rFonts w:eastAsia="Times New Roman"/>
          <w:lang w:val="sv-SE" w:eastAsia="fi-FI"/>
        </w:rPr>
        <w:lastRenderedPageBreak/>
        <w:t>i den egna tjänsten upphör under förflyttningen. Förflyttning av en tjänsteinnehavare förutsätter dessutom att hans eller hennes ordinarie lön inte sjunker och att tjänsteinnehavaren förflyttas till ett lämpligt tjänsteförhållande vars behörighetsvillkor han eller hon uppfyller. Detta innebär att exempelvis arbetsresans längd, boendeförhållanden och familjeförhållanden ska beaktas vid beslut om förflyttning.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Paragrafens 3 mom. består av en bestämmelse om att tjänsteinnehavarens ska höras före en sådan förflyttning som avses i 1–2 mom. eller före ett återkallande av ett förordnande om flyttning.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iCs/>
          <w:lang w:val="sv-SE" w:eastAsia="fi-FI"/>
        </w:rPr>
      </w:pPr>
      <w:r w:rsidRPr="00A11C6F">
        <w:rPr>
          <w:rFonts w:eastAsia="Times New Roman"/>
          <w:b/>
          <w:lang w:val="sv-SE" w:eastAsia="fi-FI"/>
        </w:rPr>
        <w:t>39 §.</w:t>
      </w:r>
      <w:r w:rsidRPr="00A11C6F">
        <w:rPr>
          <w:rFonts w:eastAsia="Times New Roman"/>
          <w:lang w:val="sv-SE" w:eastAsia="fi-FI"/>
        </w:rPr>
        <w:t xml:space="preserve"> </w:t>
      </w:r>
      <w:r w:rsidRPr="00A11C6F">
        <w:rPr>
          <w:rFonts w:eastAsia="Times New Roman"/>
          <w:i/>
          <w:lang w:val="sv-SE" w:eastAsia="fi-FI"/>
        </w:rPr>
        <w:t xml:space="preserve">Tjänsteinnehavarens ställning när en rörelse överlåts. </w:t>
      </w:r>
      <w:r w:rsidRPr="00A11C6F">
        <w:rPr>
          <w:rFonts w:eastAsia="Times New Roman"/>
          <w:iCs/>
          <w:lang w:val="sv-SE" w:eastAsia="fi-FI"/>
        </w:rPr>
        <w:t>Bestämmelser om anställda i arbetsavtalsförhållande vid överlåtelse av rörelse finns i 1 kap. 10 § och 7 kap. 5 § i arbetsavtalslagen. Definitionen av överlåtelse av rörelse föreslås motsvara den i arbetsavtalslagen, men paragrafen beaktar hur den offentliga förvaltningen ordnar sina funktioner.</w:t>
      </w:r>
    </w:p>
    <w:p w:rsidR="00EA5C9D" w:rsidRPr="00A11C6F" w:rsidRDefault="00EA5C9D" w:rsidP="00EA5C9D">
      <w:pPr>
        <w:jc w:val="both"/>
        <w:rPr>
          <w:rFonts w:eastAsia="Times New Roman"/>
          <w:iCs/>
          <w:lang w:val="sv-SE" w:eastAsia="fi-FI"/>
        </w:rPr>
      </w:pPr>
    </w:p>
    <w:p w:rsidR="00EA5C9D" w:rsidRPr="00A11C6F" w:rsidRDefault="00EA5C9D" w:rsidP="00EA5C9D">
      <w:pPr>
        <w:ind w:right="141"/>
        <w:jc w:val="both"/>
        <w:rPr>
          <w:rFonts w:eastAsia="Times New Roman"/>
          <w:iCs/>
          <w:lang w:val="sv-SE" w:eastAsia="fi-FI"/>
        </w:rPr>
      </w:pPr>
      <w:r w:rsidRPr="00A11C6F">
        <w:rPr>
          <w:rFonts w:eastAsia="Times New Roman"/>
          <w:iCs/>
          <w:lang w:val="sv-SE" w:eastAsia="fi-FI"/>
        </w:rPr>
        <w:t>Vid en överlåtelse av rörelse övergår de rättigheter och skyldigheter som arbetsgivaren har med anledning av de tjänsteförhållanden som gäller vid tiden för överlåtelsen på rörelsens nya ägare eller innehavare. Överföringen av rättigheterna gäller dock inte rättigheter som följer av tjänsteförhållandets juridiska natur i sig, som exempelvis när ett tjänsteförhållande fortsätter enligt den föreslagna 62 §. Till en privaträttslig förvärvare övergår inte de rättigheter och skyldigheter som uttryckligen härrör ur tjänsteförhållandet och inte är utmärkande för arbetsavtalsförhållanden, såsom exempelvis rätten att kvarstå i sin tjänst. Tjänsteinnehavare överförs från överlåtarens till förvärvarens tjänst och villkoren i deras tjänsteförhållanden kvarstår oförändrade. Särskilda föreskrifter ges om rätt till pension. Tjänsteinnehavaren kan inte motsätta sig överföringen och stanna i överlåtarens tjänst. Om tjänsteinnehavaren inte vill övergå i förvärvarens tjänst kan han eller hon säga upp sig med kortare uppsägningstid än normalt. Arbetsgivarens återanställningsskyldighet, vilken regleras i 64 §, övergår till den nya ägaren. Med tidpunkten för överlåtelsen avses den tidpunkt då förvärvaren i praktiken börjar utöva sin beslutanderätt.</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 xml:space="preserve">Ansvaret för de anställdas </w:t>
      </w:r>
      <w:proofErr w:type="spellStart"/>
      <w:r w:rsidRPr="00A11C6F">
        <w:rPr>
          <w:rFonts w:eastAsia="Times New Roman"/>
          <w:iCs/>
          <w:lang w:val="sv-SE" w:eastAsia="fi-FI"/>
        </w:rPr>
        <w:t>lönefodringar</w:t>
      </w:r>
      <w:proofErr w:type="spellEnd"/>
      <w:r w:rsidRPr="00A11C6F">
        <w:rPr>
          <w:rFonts w:eastAsia="Times New Roman"/>
          <w:iCs/>
          <w:lang w:val="sv-SE" w:eastAsia="fi-FI"/>
        </w:rPr>
        <w:t xml:space="preserve"> och andra fodringar till följd av anställningen övergår på förvärvaren vid överlåtelsetidpunkten. Ansvarsfördelningen mellan överlåtare och förvärvaren beror på förfallodagen för fordran. Förvärvaren ansvarar ensam för fordringar som förfaller efter överlåtelsen. Överlåtelsen orsakar ingen ändring i fordringarnas förfallodag.</w:t>
      </w:r>
    </w:p>
    <w:p w:rsidR="00EA5C9D" w:rsidRPr="00A11C6F" w:rsidRDefault="00EA5C9D" w:rsidP="00EA5C9D">
      <w:pPr>
        <w:jc w:val="both"/>
        <w:rPr>
          <w:rFonts w:eastAsia="Times New Roman"/>
          <w:iCs/>
          <w:lang w:val="sv-SE" w:eastAsia="fi-FI"/>
        </w:rPr>
      </w:pPr>
      <w:r w:rsidRPr="00A11C6F">
        <w:rPr>
          <w:rFonts w:eastAsia="Times New Roman"/>
          <w:iCs/>
          <w:lang w:val="sv-SE" w:eastAsia="fi-FI"/>
        </w:rPr>
        <w:t>Förvärvaren är skyldig att iaktta bestämmelserna i det tjänstekollektivavtal som gäller vid tiden för överlåtelse. En motsvarande bestämmelse finns i 5 § i lagen om kollektivavtal.</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 xml:space="preserve">Ur paragrafen har strukits en informativ intern hänvisning till bestämmelserna om hur tjänsteinnehavarnas ställning påverkas av en ändring i församlingsindelningen eftersom den var onödig. </w:t>
      </w:r>
    </w:p>
    <w:p w:rsidR="00EA5C9D" w:rsidRPr="00A11C6F" w:rsidRDefault="00EA5C9D" w:rsidP="00EA5C9D">
      <w:pPr>
        <w:ind w:firstLine="142"/>
        <w:jc w:val="both"/>
        <w:rPr>
          <w:rFonts w:eastAsia="Times New Roman"/>
          <w:iCs/>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Tjänstledighet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40 §.</w:t>
      </w:r>
      <w:r w:rsidRPr="00A11C6F">
        <w:rPr>
          <w:rFonts w:eastAsia="Times New Roman"/>
          <w:lang w:val="sv-SE" w:eastAsia="fi-FI"/>
        </w:rPr>
        <w:t xml:space="preserve"> </w:t>
      </w:r>
      <w:r w:rsidRPr="00A11C6F">
        <w:rPr>
          <w:rFonts w:eastAsia="Times New Roman"/>
          <w:i/>
          <w:lang w:val="sv-SE" w:eastAsia="fi-FI"/>
        </w:rPr>
        <w:t xml:space="preserve">Tjänst- och arbetsledighet. </w:t>
      </w:r>
      <w:r w:rsidRPr="00A11C6F">
        <w:rPr>
          <w:rFonts w:eastAsia="Times New Roman"/>
          <w:lang w:val="sv-SE" w:eastAsia="fi-FI"/>
        </w:rPr>
        <w:t xml:space="preserve">Paragrafens 1 mom. föreslås innehålla en allmän bestämmelse om och en definition av tjänstledighet. I paragrafens 2 mom. föreskrivs om kyrkans och församlingens tjänsteinnehavares och arbetstagares rätt att få ledigt från arbetet för att delta i ett sammanträde vid ett organ inom kyrkans centralförvaltning samt för att sköta kommunala förtroendeuppdrag. De förtroendevalda ska utan dröjsmål underrätta arbetsgivaren om förtroendeuppdragen och om tidpunkterna för sammanträdena efter det att de har fått vetskap om dem. Med organ inom kyrkans centralförvaltning avses kyrkomötet och </w:t>
      </w:r>
      <w:r w:rsidRPr="00A11C6F">
        <w:rPr>
          <w:rFonts w:eastAsia="Times New Roman"/>
          <w:lang w:val="sv-SE" w:eastAsia="fi-FI"/>
        </w:rPr>
        <w:lastRenderedPageBreak/>
        <w:t>kyrkostyrelsens plenum samt av kyrkomötet tillsatta kommittéer och av kyrkostyrelsens plenum tillsatta direktioner och delegationer. I fråga om ledighet för andra kyrkliga förtroendeuppdrag ska den förtroendevalda komma överens med arbetsgivaren, som då också kan vägra bevilja ledighet.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På partiell sjukfrånvaro för en tjänsteinnehavare tillämpas 2 kap. 11 a § i arbetsavtalslagen. Om avtal om deltidsarbete för viss tid föreskrivs däremot i 8 kap. 11 § i sjukförsäkringslagen (1224/2004). Arbetsgivaren och arbetstagaren kan avtala om att en sjuk arbetstagare är frånvarande på deltid. Avtal om deltidsarbete ingås utifrån en utredning om arbetstagarens hälsotillstånd. Arbetstagaren har ingen subjektiv rätt till partiell sjukledighet.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41 §.</w:t>
      </w:r>
      <w:r w:rsidRPr="00A11C6F">
        <w:rPr>
          <w:rFonts w:eastAsia="Times New Roman"/>
          <w:lang w:val="sv-SE" w:eastAsia="fi-FI"/>
        </w:rPr>
        <w:t xml:space="preserve"> </w:t>
      </w:r>
      <w:r w:rsidRPr="00A11C6F">
        <w:rPr>
          <w:rFonts w:eastAsia="Times New Roman"/>
          <w:i/>
          <w:lang w:val="sv-SE" w:eastAsia="fi-FI"/>
        </w:rPr>
        <w:t>Ansökan om och beviljande av tjänstledighet.</w:t>
      </w:r>
      <w:r w:rsidR="00681B0F">
        <w:rPr>
          <w:rFonts w:eastAsia="Times New Roman"/>
          <w:i/>
          <w:lang w:val="sv-SE" w:eastAsia="fi-FI"/>
        </w:rPr>
        <w:t xml:space="preserve"> </w:t>
      </w:r>
      <w:r w:rsidRPr="00A11C6F">
        <w:rPr>
          <w:rFonts w:eastAsia="Times New Roman"/>
          <w:lang w:val="sv-SE" w:eastAsia="fi-FI"/>
        </w:rPr>
        <w:t>Paragrafen innehåller allmänna bestämmelser om förfarandet vid ansökan om och beviljande av tjänstledighet och fungerar som ett komplement till övriga författningar och tjänstekollektivavtalets bestämmelser. Tjänstledighet innebär befrielse från att utföra tjänsteuppgifterna och från tjänsteutövningsskyldigheten. Ansökan ska i regel göras skriftligt.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Beviljande av tjänstledighet är beroende av arbetsgivarens prövning, om inte rätten till tjänstledighet uttryckligen bestäms eller föreskrivs. Om tjänstledighet beviljas på ett sätt som avviker från ansökan, exempelvis i fråga om tjänstledighetens längd eller tidpunkten för den, krävs tjänsteinnehavaren </w:t>
      </w:r>
      <w:proofErr w:type="gramStart"/>
      <w:r w:rsidRPr="00A11C6F">
        <w:rPr>
          <w:rFonts w:eastAsia="Times New Roman"/>
          <w:lang w:val="sv-SE" w:eastAsia="fi-FI"/>
        </w:rPr>
        <w:t>skriftliga samtycke</w:t>
      </w:r>
      <w:proofErr w:type="gramEnd"/>
      <w:r w:rsidRPr="00A11C6F">
        <w:rPr>
          <w:rFonts w:eastAsia="Times New Roman"/>
          <w:lang w:val="sv-SE" w:eastAsia="fi-FI"/>
        </w:rPr>
        <w:t xml:space="preserv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Paragrafens 3 mom. gäller situationer där tjänsteinnehavaren har varit frånvarande från tjänsteutövningen trots att tjänstledighet inte har beviljats.</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Bestämmelser om den myndighet som beviljar tjänstledighet finns i kyrkoordningen. Kyrkostyrelsen kan utfärda närmare föreskrifter om hur församlingsprästernas tjänstledighet, semester och fritid ska ordnas. Med hjälp av dessa föreskrifter kan man säkerställa att församlingens gudstjänster och kyrkliga förrättningar ordnas.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42 §.</w:t>
      </w:r>
      <w:r w:rsidRPr="00A11C6F">
        <w:rPr>
          <w:rFonts w:eastAsia="Times New Roman"/>
          <w:lang w:val="sv-SE" w:eastAsia="fi-FI"/>
        </w:rPr>
        <w:t xml:space="preserve"> </w:t>
      </w:r>
      <w:r w:rsidRPr="00A11C6F">
        <w:rPr>
          <w:rFonts w:eastAsia="Times New Roman"/>
          <w:i/>
          <w:lang w:val="sv-SE" w:eastAsia="fi-FI"/>
        </w:rPr>
        <w:t xml:space="preserve">Att avbryta och återkalla en tjänstledighet. </w:t>
      </w:r>
      <w:r w:rsidRPr="00A11C6F">
        <w:rPr>
          <w:rFonts w:eastAsia="Times New Roman"/>
          <w:lang w:val="sv-SE" w:eastAsia="fi-FI"/>
        </w:rPr>
        <w:t xml:space="preserve">I paragrafens 1 mom. föreskrivs om avbrytande eller återkallande av tjänstledighet på tjänsteinnehavarens begäran. I paragrafens 2 mom. föreskrivs om avbrytande av en tjänstledighet när tjänsteinnehavaren med sitt samtycke förordnas till att sköta särskilda tjänsteuppgifter. Avbrytandet av tjänstledigheten inverkar inte på tjänsteinnehavarens vikaries ställning. I 3 mom. föreskrivs om arbetsgivarens rätt att avbryta eller återkalla ledigheten om den används för andra ändamål än vad den beviljats för. Innan beslut fattas ska tjänsteinnehavaren ges möjlighet att bli hörd.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43 §.</w:t>
      </w:r>
      <w:r w:rsidRPr="00A11C6F">
        <w:rPr>
          <w:rFonts w:eastAsia="Times New Roman"/>
          <w:lang w:val="sv-SE" w:eastAsia="fi-FI"/>
        </w:rPr>
        <w:t xml:space="preserve"> </w:t>
      </w:r>
      <w:r w:rsidRPr="00A11C6F">
        <w:rPr>
          <w:rFonts w:eastAsia="Times New Roman"/>
          <w:i/>
          <w:lang w:val="sv-SE" w:eastAsia="fi-FI"/>
        </w:rPr>
        <w:t xml:space="preserve">Familjeledighet. </w:t>
      </w:r>
      <w:r w:rsidRPr="00A11C6F">
        <w:rPr>
          <w:rFonts w:eastAsia="Times New Roman"/>
          <w:lang w:val="sv-SE" w:eastAsia="fi-FI"/>
        </w:rPr>
        <w:t>Tjänsteinnehavare har samma rätt till familjeledighet som arbetstagare har enligt arbetsavtalslagen.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Permittering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44 §.</w:t>
      </w:r>
      <w:r w:rsidRPr="00A11C6F">
        <w:rPr>
          <w:rFonts w:eastAsia="Times New Roman"/>
          <w:lang w:val="sv-SE" w:eastAsia="fi-FI"/>
        </w:rPr>
        <w:t xml:space="preserve"> </w:t>
      </w:r>
      <w:r w:rsidRPr="00A11C6F">
        <w:rPr>
          <w:rFonts w:eastAsia="Times New Roman"/>
          <w:i/>
          <w:lang w:val="sv-SE" w:eastAsia="fi-FI"/>
        </w:rPr>
        <w:t xml:space="preserve">Permittering. </w:t>
      </w:r>
      <w:r w:rsidRPr="00A11C6F">
        <w:rPr>
          <w:rFonts w:eastAsia="Times New Roman"/>
          <w:lang w:val="sv-SE" w:eastAsia="fi-FI"/>
        </w:rPr>
        <w:t xml:space="preserve">Paragrafens 1 mom. definierar begreppet permittering. Med permittering avses arbetsgivarens beslut genom vilket tjänsteutövningen och lönebetalningen avbryts medan tjänsteförhållandet i övrigt förblir i kraft. Arbetsgivaren kan permittera tjänsteinnehavaren antingen tills vidare eller för </w:t>
      </w:r>
      <w:r w:rsidRPr="00A11C6F">
        <w:rPr>
          <w:rFonts w:eastAsia="Times New Roman"/>
          <w:lang w:val="sv-SE" w:eastAsia="fi-FI"/>
        </w:rPr>
        <w:lastRenderedPageBreak/>
        <w:t xml:space="preserve">viss tid, ifall arbetsgivaren har en i 53 § avsedd uppsägningsgrund av ekonomiska orsaker eller av produktionsorsaker. Permitteringen kan genomföras så att tjänsteutövningen avbryts antingen helt eller delvis. Medan permitteringen pågår får tjänsteinnehavaren ta emot annat arbete. Kyrkoherdar, biskopar, den ledande tjänsteinnehavaren vid kyrkostyrelsens kansli och kyrkostyrelsens avdelningschefer kan inte permitteras, eftersom de ledande tjänsteinnehavarna ska se till att organisationen fungerar även under exceptionella förhållanden. Om permittering av en präst och lektor beslutar församlingen, men ett utlåtande i ärendet bör begäras av domkapitlet.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Enligt 2 mom. kan arbetsgivaren permittera en tjänsteinnehavare om uppgifterna har minskat tillfälligt och arbetsgivaren inte skäligen kan ordna andra uppgifter eller någon utbildning som lämpar sig för arbetsgivarens behov. Om den tillfälliga minskningen av uppgi</w:t>
      </w:r>
      <w:r w:rsidR="00FC767E">
        <w:rPr>
          <w:rFonts w:eastAsia="Times New Roman"/>
          <w:lang w:val="sv-SE" w:eastAsia="fi-FI"/>
        </w:rPr>
        <w:t>fterna uppskattas vara högst 90 </w:t>
      </w:r>
      <w:r w:rsidRPr="00A11C6F">
        <w:rPr>
          <w:rFonts w:eastAsia="Times New Roman"/>
          <w:lang w:val="sv-SE" w:eastAsia="fi-FI"/>
        </w:rPr>
        <w:t xml:space="preserve">dagar kan minskningen anses utgöra en grund för permittering.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Med en minskning av uppgifterna avses i 1 och 2 mom. att det arbete som kan erbjudas minskar eller att arbetsgivarens förutsättningar att erbjuda arbete har minskat. En förutsättning för permittering är att tjänsteinnehavaren inte kan erbjudas annat arbete eller utbildning under permitteringstiden. När en tjänsteinnehavare permitteras med stöd av 1 mom. har arbetsgivaren en skyldighet att erbjuda annat arbete eller utbildning enligt 53 §. När en tjänsteinnehavare permit</w:t>
      </w:r>
      <w:r w:rsidR="00FC767E">
        <w:rPr>
          <w:rFonts w:eastAsia="Times New Roman"/>
          <w:lang w:val="sv-SE" w:eastAsia="fi-FI"/>
        </w:rPr>
        <w:t>teras tillfälligt med stöd av 2 </w:t>
      </w:r>
      <w:r w:rsidRPr="00A11C6F">
        <w:rPr>
          <w:rFonts w:eastAsia="Times New Roman"/>
          <w:lang w:val="sv-SE" w:eastAsia="fi-FI"/>
        </w:rPr>
        <w:t>mom. är skyldigheten att erbjuda annat arbete eller anordna utbildning inte lika omfattande.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3 mom. föreskrivs om villkoren för när arbetsgivaren och tjänsteinnehavaren från fall till fall kan ingå avtal om permittering och om hur den genomförs. Initiativet till avtalet ska tas av arbetsgivaren och på grund av arbetsgivarens verksamhet eller ekonomiska situation.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Enligt paragrafens 4 mom. ska arbetsgivaren, om inte något annat har avtalats, minst en vecka i förväg upplysa en tills vidare permitterad tjänsteinnehavare om att tjänsteutövningen återupptas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paragrafens 5 mom. föreskrivs om verkningarna av ett permitteringsbeslut då det ursprungliga beslutet har upphävts till följd av en begäran om omprövning eller besvär. Bestämmelsen gäller situationer då permitteringsbeslutet har upphävts av andra orsaker än att det strider mot permitteringsgrunderna i 1 eller 2 mom., det vill säga exempelvis i en situation där bestämmelsen har upphävts på grund av ett felaktigt förfarande. Om arbetsgivaren efter upphävandet tar ett nytt beslut om permitteringen genom ett nytt beslut som vunnit laga kraft anses permitteringen ha verkställts i enlighet med det upphävda beslutet. Om tiden för meddelande om permittering ursprungligen inte har iakttagits får tjänsteinnehavaren den föreskrivna eller i tjänstekollektivavtal avtalade tiden för meddelande om permittering till godo. Om permitteringen har upphävts av något annat skäl, inverkar det nya beslutet inte längre.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45 §.</w:t>
      </w:r>
      <w:r w:rsidRPr="00A11C6F">
        <w:rPr>
          <w:rFonts w:eastAsia="Times New Roman"/>
          <w:lang w:val="sv-SE" w:eastAsia="fi-FI"/>
        </w:rPr>
        <w:t xml:space="preserve"> </w:t>
      </w:r>
      <w:r w:rsidRPr="00A11C6F">
        <w:rPr>
          <w:rFonts w:eastAsia="Times New Roman"/>
          <w:i/>
          <w:lang w:val="sv-SE" w:eastAsia="fi-FI"/>
        </w:rPr>
        <w:t xml:space="preserve">Förhandsinformation om permittering. </w:t>
      </w:r>
      <w:r w:rsidRPr="00A11C6F">
        <w:rPr>
          <w:rFonts w:eastAsia="Times New Roman"/>
          <w:lang w:val="sv-SE" w:eastAsia="fi-FI"/>
        </w:rPr>
        <w:t xml:space="preserve">I paragrafen föreskrivs om arbetsgivarens skyldighet att lämna tjänsteinnehavaren förhandsinformation om permitteringen för att han eller hon i ett så tidigt skede som möjlighet ska få veta om en kommande permittering. Förhandsinformationen ska ges utan dröjsmål efter det att arbetsgivaren fått kännedom om behovet av en permittering. Förhandsinformationen kan ges muntligt eller skriftligt. Där ska finnas information om grunderna för permitteringen, dess beräknade omfattning, det sätt på vilket den genomförs, begynnelsetidpunkten och om längden. I förhandsinformationen ingår arbetsgivarens uppskattning om, bland annat, huruvida arbetet kommer att avbrytas helt eller </w:t>
      </w:r>
      <w:r w:rsidRPr="00A11C6F">
        <w:rPr>
          <w:rFonts w:eastAsia="Times New Roman"/>
          <w:lang w:val="sv-SE" w:eastAsia="fi-FI"/>
        </w:rPr>
        <w:lastRenderedPageBreak/>
        <w:t>om arbetstiden förkortas och huruvida permitteringen är sammanhängande eller om den består av flera separata tidsperioder. Förhandsinformationen ska lämnas tjänsteinnehavaren personligen förutom i det fall att permitteringen gäller flera tjänsteinnehavare. Då kan informationen lämnas till förtroendemannen eller tjänsteinnehavarna gemensamt. Försummelse att lämna förhandsinformation innebär inte att permitteringen är lagstridig.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Om förfarandet vid ett sådant förhandsmeddelande om permittering som motsvarar lämnandet av förhandsinformation kan avtalas i tjänstekollektivavtalet. Om ett förhandsmeddelande ges i enlighet med tjänstekollektivavtalet behöver ingen förhandsinformation lämnas.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46 §.</w:t>
      </w:r>
      <w:r w:rsidRPr="00A11C6F">
        <w:rPr>
          <w:rFonts w:eastAsia="Times New Roman"/>
          <w:lang w:val="sv-SE" w:eastAsia="fi-FI"/>
        </w:rPr>
        <w:t xml:space="preserve"> </w:t>
      </w:r>
      <w:r w:rsidRPr="00A11C6F">
        <w:rPr>
          <w:rFonts w:eastAsia="Times New Roman"/>
          <w:i/>
          <w:lang w:val="sv-SE" w:eastAsia="fi-FI"/>
        </w:rPr>
        <w:t xml:space="preserve">Permitteringsbeslut. </w:t>
      </w:r>
      <w:r w:rsidRPr="00A11C6F">
        <w:rPr>
          <w:rFonts w:eastAsia="Times New Roman"/>
          <w:lang w:val="sv-SE" w:eastAsia="fi-FI"/>
        </w:rPr>
        <w:t xml:space="preserve">I paragrafen föreskrivs om innehållet i permitteringsbeslutet och om delgivningen till tjänsteinnehavaren samt till förtroendemannen och vid behov även till arbetskraftsmyndigheten. För permittering av en enskild tjänsteinnehavare bör arbetsgivaren fatta ett preciserat beslut där grunden för permitteringen, tidpunkten för när den inleds och dess längd meddelas. I fråga om en permittering för viss tid ska den exakta längden meddelas, men i fråga om permittering tills vidare uppges en uppskattad längd för permitteringen. Uppskattningen binder inte arbetsgivaren och om uppskattningen visar sig vara felaktig förutsätts inget nytt meddelande om permittering.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Beslutet ska ges tjänsteinnehavaren skriftligen senast 14 dagar innan permitteringen börjar. Permitteringsbeslutet ska ges till tjänsteinnehavaren personligen, eller om detta är omöjligt, per brev. Det är inte möjligt att delge permitteringsbeslutet muntligt. När ett permitteringsbeslut ges ska dessutom iakttas vad som föreskrivs i den föreslagna 10 kap. 1 §. Enligt denna kan ett förfarande som följer bestämmelserna i lagen om elektronisk kommunikation i myndigheternas verksamhet godkännas.</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color w:val="000000" w:themeColor="text1"/>
          <w:lang w:val="sv-SE" w:eastAsia="fi-FI"/>
        </w:rPr>
        <w:t>Delgivningsskyldigheten gäller ett beslut där man för tjänsteinnehavarens del beslutat om tidpunkten för när permitteringen inleds och om hur den genomförs.</w:t>
      </w:r>
      <w:r w:rsidRPr="00A11C6F">
        <w:rPr>
          <w:rFonts w:eastAsia="Times New Roman"/>
          <w:lang w:val="sv-SE" w:eastAsia="fi-FI"/>
        </w:rPr>
        <w:t xml:space="preserve"> Enligt 12 kap. 17 § kan ett beslut om permittering verkställas innan det har vunnit laga kraft. Verkställigheten får ändå inte inledas om begäran om omprövning eller besvär skulle bli överflödigt på grund av verkställigheten eller om den myndighet som behandlar omprövningsbegäran eller besvärsmyndigheten förbjuder verkställigheten.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Permitteringsbeslutet ska också ges för kännedom till förtroendemannen för de tjänsteinnehavare som permitteras. Om permitteringen gäller minst tio tjänsteinnehavare ges beslutet för kännedom även till arbe</w:t>
      </w:r>
      <w:r w:rsidR="00FC767E">
        <w:rPr>
          <w:rFonts w:eastAsia="Times New Roman"/>
          <w:lang w:val="sv-SE" w:eastAsia="fi-FI"/>
        </w:rPr>
        <w:t>t</w:t>
      </w:r>
      <w:r w:rsidRPr="00A11C6F">
        <w:rPr>
          <w:rFonts w:eastAsia="Times New Roman"/>
          <w:lang w:val="sv-SE" w:eastAsia="fi-FI"/>
        </w:rPr>
        <w:t>skraftsmyndigheten. På så sätt har arbetskraftsmyndigheten möjlighet att förbereda sig på omfattande permitteringar och kan planera nödvändiga utbildningar eller andra åtgärder.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Style w:val="tw4winMark"/>
          <w:rFonts w:eastAsiaTheme="minorHAnsi"/>
          <w:color w:val="FFFFFF"/>
          <w:sz w:val="6"/>
          <w:lang w:val="sv-SE"/>
        </w:rPr>
      </w:pPr>
      <w:r w:rsidRPr="00A11C6F">
        <w:rPr>
          <w:rFonts w:eastAsia="Times New Roman"/>
          <w:b/>
          <w:lang w:val="sv-SE" w:eastAsia="fi-FI"/>
        </w:rPr>
        <w:t>47 §.</w:t>
      </w:r>
      <w:r w:rsidRPr="00A11C6F">
        <w:rPr>
          <w:rFonts w:eastAsia="Times New Roman"/>
          <w:lang w:val="sv-SE" w:eastAsia="fi-FI"/>
        </w:rPr>
        <w:t xml:space="preserve"> </w:t>
      </w:r>
      <w:r w:rsidRPr="00A11C6F">
        <w:rPr>
          <w:rFonts w:eastAsia="Times New Roman"/>
          <w:i/>
          <w:lang w:val="sv-SE" w:eastAsia="fi-FI"/>
        </w:rPr>
        <w:t xml:space="preserve">Uppsägning av ett tjänsteförhållande i samband med permittering. </w:t>
      </w:r>
      <w:r w:rsidRPr="00A11C6F">
        <w:rPr>
          <w:rFonts w:eastAsia="Times New Roman"/>
          <w:lang w:val="sv-SE" w:eastAsia="fi-FI"/>
        </w:rPr>
        <w:t xml:space="preserve">I paragrafen föreskrivs om uppsägning av tjänsteförhållandet medan permitteringen pågår och om tjänsteinnehavarens rätt att få lön för uppsägningstiden. En permitterad tjänsteinnehavare har rätt att utan uppsägningstid säga upp sitt tjänsteförhållande som gäller tills vidare så att det upphör genast. Tjänsteinnehavaren har ändå inte denna uppsägningsrätt under den sista veckan före permitteringens slut, om han eller hon före permitteringens början eller under permitteringen har fått veta den exakta tidpunkten för när permitteringen upphör. Om arbetsgivaren säger upp tjänsteinnehavaren eller om tjänsteinnehavaren när han eller hon har säger upp sig har varit permitterad under en sammanhängande period på minst 200 dagar, har tjänsteinnehavaren rätt att i ersättning få sin lön för uppsägningstiden. </w:t>
      </w: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Fonts w:eastAsia="Times New Roman"/>
          <w:color w:val="008000"/>
          <w:lang w:val="sv-SE" w:eastAsia="fi-FI"/>
        </w:rPr>
      </w:pPr>
      <w:r w:rsidRPr="00A11C6F">
        <w:rPr>
          <w:rFonts w:eastAsia="Times New Roman"/>
          <w:lang w:val="sv-SE" w:eastAsia="fi-FI"/>
        </w:rPr>
        <w:t xml:space="preserve">Arbetsgivaren kan från lönen för uppsägningstiden </w:t>
      </w:r>
      <w:r w:rsidRPr="00A11C6F">
        <w:rPr>
          <w:rFonts w:eastAsia="Times New Roman"/>
          <w:lang w:val="sv-SE" w:eastAsia="fi-FI"/>
        </w:rPr>
        <w:lastRenderedPageBreak/>
        <w:t>dock avdra den lön som motsvarar den iakttagna tiden för meddelande om permittering som anges i lag eller avtal</w:t>
      </w:r>
      <w:r w:rsidRPr="00A11C6F">
        <w:rPr>
          <w:rFonts w:eastAsia="Times New Roman"/>
          <w:color w:val="008000"/>
          <w:lang w:val="sv-SE" w:eastAsia="fi-FI"/>
        </w:rPr>
        <w:t>.</w:t>
      </w:r>
    </w:p>
    <w:p w:rsidR="00EA5C9D" w:rsidRPr="00A11C6F" w:rsidRDefault="00EA5C9D" w:rsidP="00EA5C9D">
      <w:pPr>
        <w:jc w:val="both"/>
        <w:rPr>
          <w:rFonts w:eastAsia="Times New Roman"/>
          <w:color w:val="008000"/>
          <w:lang w:val="sv-SE" w:eastAsia="fi-FI"/>
        </w:rPr>
      </w:pPr>
    </w:p>
    <w:p w:rsidR="00EA5C9D" w:rsidRPr="00A11C6F" w:rsidRDefault="00EA5C9D" w:rsidP="00EA5C9D">
      <w:pPr>
        <w:jc w:val="both"/>
        <w:rPr>
          <w:rStyle w:val="tw4winMark"/>
          <w:rFonts w:eastAsiaTheme="minorHAnsi"/>
          <w:color w:val="FFFFFF"/>
          <w:sz w:val="2"/>
          <w:lang w:val="sv-SE"/>
        </w:rPr>
      </w:pPr>
      <w:r w:rsidRPr="00A11C6F">
        <w:rPr>
          <w:rFonts w:eastAsia="Times New Roman"/>
          <w:b/>
          <w:lang w:val="sv-SE" w:eastAsia="fi-FI"/>
        </w:rPr>
        <w:t>48 §.</w:t>
      </w:r>
      <w:r w:rsidRPr="00A11C6F">
        <w:rPr>
          <w:rFonts w:eastAsia="Times New Roman"/>
          <w:lang w:val="sv-SE" w:eastAsia="fi-FI"/>
        </w:rPr>
        <w:t xml:space="preserve"> </w:t>
      </w:r>
      <w:r w:rsidRPr="00A11C6F">
        <w:rPr>
          <w:rFonts w:eastAsia="Times New Roman"/>
          <w:i/>
          <w:lang w:val="sv-SE" w:eastAsia="fi-FI"/>
        </w:rPr>
        <w:t>Ersättning för inkomstbortfall under permitteringstiden.</w:t>
      </w:r>
    </w:p>
    <w:p w:rsidR="00EA5C9D" w:rsidRPr="00A11C6F" w:rsidRDefault="00EA5C9D" w:rsidP="00EA5C9D">
      <w:pPr>
        <w:jc w:val="both"/>
        <w:rPr>
          <w:rStyle w:val="tw4winMark"/>
          <w:rFonts w:eastAsiaTheme="minorHAnsi"/>
          <w:color w:val="FFFFFF"/>
          <w:sz w:val="2"/>
          <w:lang w:val="sv-SE"/>
        </w:rPr>
      </w:pPr>
    </w:p>
    <w:p w:rsidR="00EA5C9D" w:rsidRPr="00A11C6F" w:rsidRDefault="00EA5C9D" w:rsidP="00EA5C9D">
      <w:pPr>
        <w:jc w:val="both"/>
        <w:rPr>
          <w:rFonts w:eastAsia="Times New Roman"/>
          <w:lang w:val="sv-SE" w:eastAsia="fi-FI"/>
        </w:rPr>
      </w:pPr>
      <w:r w:rsidRPr="00A11C6F">
        <w:rPr>
          <w:rFonts w:eastAsia="Times New Roman"/>
          <w:i/>
          <w:lang w:val="sv-SE" w:eastAsia="fi-FI"/>
        </w:rPr>
        <w:t xml:space="preserve"> </w:t>
      </w:r>
      <w:r w:rsidRPr="00A11C6F">
        <w:rPr>
          <w:rFonts w:eastAsia="Times New Roman"/>
          <w:lang w:val="sv-SE" w:eastAsia="fi-FI"/>
        </w:rPr>
        <w:t>Om ett beslut om permittering upphävs ska till tjänsteinnehavaren betalas den inkomst som han eller hon gått miste om på grund av den lagstridiga permitteringen på det sätt som föreskrivs i den föreslagna 63 §, såvida det inte handlar om en sådan situation som regleras i 44 § 5 mom.</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i/>
          <w:lang w:val="sv-SE" w:eastAsia="fi-FI"/>
        </w:rPr>
      </w:pPr>
    </w:p>
    <w:p w:rsidR="00EA5C9D" w:rsidRPr="00A11C6F" w:rsidRDefault="00EA5C9D" w:rsidP="00EA5C9D">
      <w:pPr>
        <w:jc w:val="both"/>
        <w:rPr>
          <w:rFonts w:eastAsia="Times New Roman"/>
          <w:i/>
          <w:lang w:val="sv-SE" w:eastAsia="fi-FI"/>
        </w:rPr>
      </w:pPr>
      <w:r w:rsidRPr="00A11C6F">
        <w:rPr>
          <w:rFonts w:eastAsia="Times New Roman"/>
          <w:i/>
          <w:lang w:val="sv-SE" w:eastAsia="fi-FI"/>
        </w:rPr>
        <w:t>Upphörande av ett tjänsteförhållande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49 §.</w:t>
      </w:r>
      <w:r w:rsidRPr="00A11C6F">
        <w:rPr>
          <w:rFonts w:eastAsia="Times New Roman"/>
          <w:lang w:val="sv-SE" w:eastAsia="fi-FI"/>
        </w:rPr>
        <w:t xml:space="preserve"> </w:t>
      </w:r>
      <w:r w:rsidRPr="00A11C6F">
        <w:rPr>
          <w:rFonts w:eastAsia="Times New Roman"/>
          <w:i/>
          <w:lang w:val="sv-SE" w:eastAsia="fi-FI"/>
        </w:rPr>
        <w:t xml:space="preserve">Upphörande av ett tjänsteförhållande utan uppsägning. </w:t>
      </w:r>
      <w:r w:rsidRPr="00A11C6F">
        <w:rPr>
          <w:rFonts w:eastAsia="Times New Roman"/>
          <w:lang w:val="sv-SE" w:eastAsia="fi-FI"/>
        </w:rPr>
        <w:t>I paragrafen föreskrivs om de situationer där en tjänsteinnehavares tjänsteförhållande upphör utan uppsägning och uppsägningstid. Oftast sker detta när en visstidsanställd tjänsteinnehavares anställning har löpt ut eller när den specifika uppgift som tjänsteinnehavaren anställdes för har slutförts. Om en tjänstledig tjänsteinnehavare har en absolut rätt att avbryta den beviljade tjänstledigheten och återgå till tjänsteutövningen upphör vikariens tjänsteförhållande utan uppsägning. Om tjänsteinnehavaren inte har en absolut rätt att återgå till tjänsteutövningen, men arbetsgivaren godkänner att tjänstledigheten avbryts kan arbetsgivaren säga upp vikarien med iakttagande av uppsägningsgrunder enligt 53 § och uppsägningstid enligt 57</w:t>
      </w:r>
      <w:r w:rsidR="00FC767E">
        <w:rPr>
          <w:rFonts w:eastAsia="Times New Roman"/>
          <w:lang w:val="sv-SE" w:eastAsia="fi-FI"/>
        </w:rPr>
        <w:t> </w:t>
      </w:r>
      <w:r w:rsidRPr="00A11C6F">
        <w:rPr>
          <w:rFonts w:eastAsia="Times New Roman"/>
          <w:lang w:val="sv-SE" w:eastAsia="fi-FI"/>
        </w:rPr>
        <w:t xml:space="preserve">§. När en tjänsteinnehavare beviljats full invalidperson tills vidare upphör tjänsteförhållandet också utan uppsägning när tjänsteinnehavarens rätt till lön för sjukperioden upphör. Tjänsteförhållandet upphör utan uppsägning om en villkorlig anställning av tjänsteinnehavaren förfaller på grund av de orsaker som avses i 16 och 18 §.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Tjänsteförhållandet upphör också utan uppsägning vid utgången av den kalendermånad under vilken tjänsteinnehavaren uppnår avgångsåldern. Avgångsåldern föreslås vara den samma som den övre gränsen för intjänande av pension. </w:t>
      </w:r>
      <w:r w:rsidRPr="00A11C6F">
        <w:rPr>
          <w:lang w:val="sv-SE" w:eastAsia="fi-FI"/>
        </w:rPr>
        <w:t>Enligt pensionslagen för den offentliga sektorn som trädde i kraft i januari 2017 (81/2016) stiger den nedre pensionsåldern stegvis från 63 år till 65 år och på motsvarande sätt föreslås det att den övre åldersgränsen för intjänande av pe</w:t>
      </w:r>
      <w:r w:rsidR="00FC767E">
        <w:rPr>
          <w:lang w:val="sv-SE" w:eastAsia="fi-FI"/>
        </w:rPr>
        <w:t>nsion stegvis ska höjas till 70 </w:t>
      </w:r>
      <w:r w:rsidRPr="00A11C6F">
        <w:rPr>
          <w:lang w:val="sv-SE" w:eastAsia="fi-FI"/>
        </w:rPr>
        <w:t xml:space="preserve">år, så att pensionen för dem som är födda 1957 och tidigare intjänas fram till dess att de fyllt 68 år, för dem som är födda 1958–1961 fram till dess att de fyllt 69 år och för dem som är födda 1962 och därefter fram till dess att de fyllt 70 år. </w:t>
      </w:r>
      <w:r w:rsidRPr="00A11C6F">
        <w:rPr>
          <w:rFonts w:eastAsia="Times New Roman"/>
          <w:lang w:val="sv-SE" w:eastAsia="fi-FI"/>
        </w:rPr>
        <w:t>Tjänsteförhållandet upphör däremot inte, om arbetsgivaren och tjänsteinnehavaren avtalar om en förlängning av tjänsteförhållandet för viss tid. Avtal med präster och lektorer i församlingen ingås av domkapitlet sedan det hört församlingen.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Tjänsteförhållandet för innehavaren av en prästtjänst eller en lektorstjänst upphör utan uppsägning om domkapitlet har beviljat prästen avsked från prästämbetet eller bestämt att prästen ska förlora sitt prästämbete eller att lektorn ska förlora sin rätt att arbeta som lektor.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Myndigheten är enligt 31 § i förvaltningslagen skyldig att utreda att det finns en lagstadgad grund till att tjänsteförhållandet upphör utan uppsägning.</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50 §.</w:t>
      </w:r>
      <w:r w:rsidRPr="00A11C6F">
        <w:rPr>
          <w:rFonts w:eastAsia="Times New Roman"/>
          <w:lang w:val="sv-SE" w:eastAsia="fi-FI"/>
        </w:rPr>
        <w:t xml:space="preserve"> </w:t>
      </w:r>
      <w:r w:rsidRPr="00A11C6F">
        <w:rPr>
          <w:rFonts w:eastAsia="Times New Roman"/>
          <w:i/>
          <w:lang w:val="sv-SE" w:eastAsia="fi-FI"/>
        </w:rPr>
        <w:t xml:space="preserve">Upphörande av tjänsteförhållandet för en tjänsteinnehavare som utträtt ur kyrkan. </w:t>
      </w:r>
      <w:r w:rsidRPr="00A11C6F">
        <w:rPr>
          <w:rFonts w:eastAsia="Times New Roman"/>
          <w:lang w:val="sv-SE" w:eastAsia="fi-FI"/>
        </w:rPr>
        <w:t>I paragrafen föreskrivs om att tjänsteförhållandet upphör om tjänsteinnehavaren utträder ur kyrkan.</w:t>
      </w:r>
      <w:r w:rsidRPr="00A11C6F">
        <w:rPr>
          <w:rFonts w:eastAsia="Times New Roman"/>
          <w:i/>
          <w:lang w:val="sv-SE" w:eastAsia="fi-FI"/>
        </w:rPr>
        <w:t xml:space="preserve"> </w:t>
      </w:r>
      <w:r w:rsidRPr="00A11C6F">
        <w:rPr>
          <w:rFonts w:eastAsia="Times New Roman"/>
          <w:lang w:val="sv-SE" w:eastAsia="fi-FI"/>
        </w:rPr>
        <w:t xml:space="preserve">Enligt den föreslagna 13 § måste tjänsteinnehavare vara medlemmar av kyrkan, varför ett utträde ur kyrkan medför att </w:t>
      </w:r>
      <w:r w:rsidRPr="00A11C6F">
        <w:rPr>
          <w:rFonts w:eastAsia="Times New Roman"/>
          <w:lang w:val="sv-SE" w:eastAsia="fi-FI"/>
        </w:rPr>
        <w:lastRenderedPageBreak/>
        <w:t xml:space="preserve">tjänsteförhållandet upphör. Den uppsägande myndigheten ska utan dröjsmål fatta ett beslut där det konstateras att tjänsteförhållandet har upphört. Tjänsteförhållandet anses ha upphört den dag då beslutet har delgetts tjänsteinnehavaren. Innan tjänsteförhållandet konstateras ha upphört ska tjänsteinnehavaren ges tillfälle att bli hörd enligt förvaltningslagen.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51 §.</w:t>
      </w:r>
      <w:r w:rsidRPr="00A11C6F">
        <w:rPr>
          <w:rFonts w:eastAsia="Times New Roman"/>
          <w:lang w:val="sv-SE" w:eastAsia="fi-FI"/>
        </w:rPr>
        <w:t xml:space="preserve"> </w:t>
      </w:r>
      <w:r w:rsidRPr="00A11C6F">
        <w:rPr>
          <w:rFonts w:eastAsia="Times New Roman"/>
          <w:i/>
          <w:lang w:val="sv-SE" w:eastAsia="fi-FI"/>
        </w:rPr>
        <w:t xml:space="preserve">Uppsägningsgrunder som beror på tjänsteinnehavaren. </w:t>
      </w:r>
      <w:r w:rsidRPr="00A11C6F">
        <w:rPr>
          <w:rFonts w:eastAsia="Times New Roman"/>
          <w:lang w:val="sv-SE" w:eastAsia="fi-FI"/>
        </w:rPr>
        <w:t xml:space="preserve">Paragrafen tillämpas på både tillsvidare- och visstidsanställningar. Enligt paragrafens 1 mom. får en arbetsgivare får inte säga upp ett tjänsteförhållande på grunder som beror på tjänsteinnehavaren, om inte grunderna är sakliga och vägande. Vid bedömningen av uppsägningsgrunden ska de faktorer som framkommit i det enskilda fallet beaktas som en helhet. Omständigheter som påverkar bedömningen av individbaserade uppsägningar är bland andra arten av tjänsteinnehavarens förseelse och hur allvarlig den är, tjänsteinnehavarens ställning och inställning till sin gärning eller sitt uppträdande, arbetets art, särdrag i arbetet samt arbetsgivarens ställning.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Den vanligaste orsaken som kommer upp för bedömning av huruvida den utgör en grund för uppsägning är försummelse av tjänsteutövningsskyldigheten, som kan ta sig uttryck som exempelvis försummelse av en enskild uppgift som hör till tjänsteuppgifterna, bristfällig skötsel av tjänsteuppgifterna, olovlig frånvaro från arbetet eller kontinuerlig eller ofta återkommande försening, uppenbar vårdslöshet i arbetet, underlåtenhet att följa arbetsgivarens föreskrifter eller osakligt beteende. Även ogrundad arbetsvägran samt tjänsteinnehavarens ohederlighet och den brist på förtroende som detta leder till kan utgöra en grund för uppsägning. Uppsägning på grund av att förpliktelser överträtts eller försummats är tillåten endast om förfarandet berör väsentliga skyldigheter i tjänsteförhållandet. Ett tjänsteförhållande kan också sägas upp till följd av att tjänsteinnehavaren allvarligt bryter mot eller försummar förpliktelser som föreskrivs någon annanstans i lag eller om tjänsteinnehavaren under </w:t>
      </w:r>
      <w:proofErr w:type="gramStart"/>
      <w:r w:rsidRPr="00A11C6F">
        <w:rPr>
          <w:rFonts w:eastAsia="Times New Roman"/>
          <w:lang w:val="sv-SE" w:eastAsia="fi-FI"/>
        </w:rPr>
        <w:t>sin</w:t>
      </w:r>
      <w:proofErr w:type="gramEnd"/>
      <w:r w:rsidRPr="00A11C6F">
        <w:rPr>
          <w:rFonts w:eastAsia="Times New Roman"/>
          <w:lang w:val="sv-SE" w:eastAsia="fi-FI"/>
        </w:rPr>
        <w:t xml:space="preserve"> arbets- eller fritid gör sig skyldig till ett sådant brott eller en sådan olaglig handling som allvarligt rubbar förtroendet mellan tjänsteinnehavaren och arbetsgivaren. Kyrkans karaktär av trossamfund ställer särskilda krav på de anställda. Prästerna förbinder sig i och med sitt prästlöfte till vissa förpliktelser som går utanför den egentliga tjänsteutövningen, och även av den övriga personalen kan det förutsättas att man utanför tjänsteutövningen inte offentligt agerar i strid med kyrkans tro och lära. Vid bedömningen av hur sakliga och vägande uppsägningsgrunderna är beaktas bland annat arten av tjänsteinnehavarens förfarande, hur allvarligt det är och vilket straff som utdöms samt, å andra sidan, karaktären av tjänsteinnehavarens arbetsuppgifter och hans eller hennes ställning i arbetsgivarens organisation.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Att säga upp ett tjänsteförhållande ska också vara tillåtet om de personliga arbetsförutsättningarna har ändrats så väsentligt att tjänsteinnehavaren på grund av detta inte längre kan klara av sina arbetsuppgifter och han eller hon inte kan erbjudas andra uppgifter. Tjänsteinnehavarens arbetsförutsättningar kan försämras eller försvinna på grund av förändringar i tjänsteinnehavarens fysiska, psykiska eller sociala arbets- och funktionsförmåga. Eftersom försämrad arbetsförmåga till följd av sjukdom, handikapp eller olycksfall bedöms som en uppsägningsgrund enligt den föreslagna 2 mom. 1 punkten, avses i 1 mom. andra begränsningar i arbetsförutsättningarna än sådana som beror på tjänsteinnehavarens nedsatta hälsotillstånd.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I 2 mom. bestäms om förbjudna uppsägningsgrunder. En saklig och vägande uppsägningsgrund kan inte anses vara tjänsteinnehavarens sjukdom, handikapp eller olycksfall, om inte hans eller hennes arbetsförmåga på grund av dessa har minskat väsentligt och för så lång tid, att det rimligen inte kan förutsättas att </w:t>
      </w:r>
      <w:r w:rsidRPr="00A11C6F">
        <w:rPr>
          <w:rFonts w:eastAsia="Times New Roman"/>
          <w:lang w:val="sv-SE" w:eastAsia="fi-FI"/>
        </w:rPr>
        <w:lastRenderedPageBreak/>
        <w:t xml:space="preserve">arbetsgivaren fortsätter tjänsteförhållandet. Effekterna av en sjukdom ska alltså bedömas i relation till tjänsteinnehavarens förmåga att klara av sina arbetsuppgifter. En väsentligt nedsatt arbetsförmåga på det sätt som avses i bestämmelsen förutsätter att tjänsteinnehavaren på grund av sjukdomen, handikappet eller olycksfallet inte kan uppfylla de centrala förpliktelser som följer av tjänsteförhållandet. En svår sjukdom ger alltså inte rätt att avsluta tjänsteförhållandet så länge tjänsteinnehavaren klarar av att sköta sina förpliktelser. Dessutom förutsätts att den nedsatta arbetsförmågan på grund av en sjukdom, ett handikapp eller ett olycksfall är så långvarig att det inte finns några förutsättningar att fortsätta tjänsteförhållandet. Arbetsgivaren ska bedöma tjänsteinnehavarens förutsättningar för att klara av arbetet sjukdomen till trots med beaktande av sjukdomens natur och prognos. Bedömningen av huruvida uppsägningsgrunden uppfylls påverkas dessutom av arbetsgivarens möjligheter att anpassa tjänsteinnehavarens arbetsuppgifter eller arbetsförhållanden så att de passar arbetsförmågan samt av möjligheter att omorganisera uppgifterna och erbjuda annat arbete.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Deltagande i en stridsåtgärd som en tjänsteinnehavareförening genomför i enlighet med föreningens beslut kan inte vara en orsak till uppsägning. Endast tjänsteinnehavarföreningen bär ansvaret för en stridsåtgärd som vidtagits genom föreningens beslut och som strider mot lagen om tjänstekollektivavtal. Deltagande i en stridsåtgärd kan endast vara en orsak till uppsägning i det fall att det har skett utan tjänsteinnehavarföreningens beslut eller medverkan. I detta fall bedöms grunden enligt 1 mom. och vid bedömningen beaktas arbetskonfliktens längd, eventuella upprepningar och omfattningen av den skada som konflikten orsakat arbetsgivaren och arbetsgivarens handlande som en eventuell orsak till stridsåtgärden.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Ett tjänsteförhållande får inte sägas upp på grund av tjänsteinnehavarens politiska eller religiösa åsikter eller andra åsikter och inte heller för att tjänsteinnehavaren har deltagit i samhälls- eller föreningsverksamhet. Om tjänsteinnehavarens utövar sin åsikts- och organisationsfrihet för att till exempel försumma sin arbetsskyldighet eller för verksamhet som strider mot arbetsgivaren kan detta dock utgöra en grund för uppsägning.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12 § i grundlagen finns bestämmelser om yttrande- och åsiktsfrihet. Utgångspunkten är att tjänsteinnehavare har samma yttrande- och åsiktsfrihet som andra medborgare. På tjänsteinnehavares yttranden kan emellertid ställas vissa krav på saklighet. Dessutom kan eventuella begränsningar i yttrande- och åsiktsfriheten föranledas av antingen tjänstens karaktär eller de allmänna uppträdandenormer som förutsätts av en tjänsteinnehavare. En religiös åsikt kan inte ensam utgöra en uppsägningsgrund när åsikten i sig inte strider mot kyrkans bekännelse. Om en tjänsteinnehavare i sitt arbete eller offentligt på sin fritid agerar på ett sätt som strider mot kyrkans tro och lära kan utnyttjandet av den grundläggande rätten till trosfrihet komma att bedömas som brott mot lojalitetsplikten gentemot arbetsgivaren och därmed som uppsägningsgrund. Vid bedömningen av uppsägningsgrunden bör man då bland annan beakta om tjänsteinnehavaren har framfört åsikterna i sitt arbete eller på sin fritid och vilken roll tjänsteinnehavaren har som representant för kyrkans lära och bekännelse.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Om tjänsteinnehavaren utträder ur kyrkan ska detta enligt den föreslagna 50 § leda till att tjänsteförhållandet upphör utan uppsägning. Om en präst avskedas från prästämbetet leder detta med stöd 49 § till att tjänsteförhållandet upphör utan uppsägning.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lastRenderedPageBreak/>
        <w:t>Enligt momentets 4 punkt anses det att tjänsteinnehavaren anlitar de rättsskyddsmedel som står till buds inte vara ett sakligt och vägande skäl för uppsägning. Ett tjänsteförhållande får inte avslutas till följd av att tjänsteinnehavaren har anfört besvär eller deltagit i en rättegång mot sin arbetsgivare med anledning av att lagligheten i arbetsgivarens förfarande ifrågasatts. Inte heller det att tjänsteinnehavaren vänder sig till en behörig förvaltningsmyndighet såsom arbetarskyddsmyndigheten eller jämställdhetsombudsmannen ger arbetsgivaren rätt att avsluta tjänsteförhållandet.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För vissa kyrkliga tjänster förutsätts en lång specialutbildning som fås i samband med tjänsteutövningen. Sådana tjänster är till exempel tjänster som familjerådgivare och sjukhussjälavårdare. Till tjänsten kan väljas en person som förbinder sig att efter att ha blivit utsedd till tjänsten genomgå den utbildning som förutsätts. Om sökanden inte genomgår specialutbildningen inom den skäliga tid som arbetsgivaren bestämmer kan sökanden sägas upp så att uppsägningstid enligt 57 § iakttas.</w:t>
      </w:r>
      <w:r w:rsidR="00681B0F">
        <w:rPr>
          <w:rFonts w:eastAsia="Times New Roman"/>
          <w:lang w:val="sv-SE" w:eastAsia="fi-FI"/>
        </w:rPr>
        <w:t xml:space="preserv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När tjänsteförhållandet upphör för en innehavare av en biskopstjänst kan de föreslagna 49 och 51 § iakttas, en separat bestämmelse om upphörandet av tjänsteförhållandet för en biskop måste anses vara onödig.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52 §.</w:t>
      </w:r>
      <w:r w:rsidRPr="00A11C6F">
        <w:rPr>
          <w:rFonts w:eastAsia="Times New Roman"/>
          <w:lang w:val="sv-SE" w:eastAsia="fi-FI"/>
        </w:rPr>
        <w:t xml:space="preserve"> </w:t>
      </w:r>
      <w:r w:rsidRPr="00A11C6F">
        <w:rPr>
          <w:rFonts w:eastAsia="Times New Roman"/>
          <w:i/>
          <w:lang w:val="sv-SE" w:eastAsia="fi-FI"/>
        </w:rPr>
        <w:t xml:space="preserve">Att åberopa en uppsägningsgrund som beror på tjänsteinnehavaren. </w:t>
      </w:r>
      <w:r w:rsidRPr="00A11C6F">
        <w:rPr>
          <w:rFonts w:eastAsia="Times New Roman"/>
          <w:lang w:val="sv-SE" w:eastAsia="fi-FI"/>
        </w:rPr>
        <w:t>I paragrafen föreskrivs om uppsägningsförfarandet när uppsägningen baserar sig på en uppsägningsgrund som beror på tjänsteinnehavaren.</w:t>
      </w:r>
      <w:r w:rsidRPr="00A11C6F">
        <w:rPr>
          <w:rFonts w:eastAsia="Times New Roman"/>
          <w:i/>
          <w:lang w:val="sv-SE" w:eastAsia="fi-FI"/>
        </w:rPr>
        <w:t xml:space="preserve"> </w:t>
      </w:r>
      <w:r w:rsidRPr="00A11C6F">
        <w:rPr>
          <w:rFonts w:eastAsia="Times New Roman"/>
          <w:lang w:val="sv-SE" w:eastAsia="fi-FI"/>
        </w:rPr>
        <w:t>En tjänsteinnehavare får inte sägas upp förrän han eller hon genom en varning har getts en möjlighet att åtgärda sitt förfarande. En varning är en åtgärd inom ramen för arbetsledningen. En varning ses inte som beslut som har fattats av en myndighet och är därför inte i sig överklagbart genom omprövningsbegäran eller besvär</w:t>
      </w:r>
      <w:r w:rsidRPr="00A11C6F">
        <w:rPr>
          <w:rFonts w:ascii="Segoe UI" w:hAnsi="Segoe UI" w:cs="Segoe UI"/>
          <w:color w:val="008000"/>
          <w:spacing w:val="-4"/>
          <w:kern w:val="30"/>
          <w:sz w:val="18"/>
          <w:lang w:val="sv-SE"/>
        </w:rPr>
        <w:t>.</w:t>
      </w:r>
      <w:r w:rsidRPr="00A11C6F">
        <w:rPr>
          <w:rFonts w:eastAsia="Times New Roman"/>
          <w:lang w:val="sv-SE" w:eastAsia="fi-FI"/>
        </w:rPr>
        <w:t xml:space="preserve"> Om tjänsteinnehavaren sägs upp till följd av varningarna kan han eller hon begära att få varningarna prövade i samband med ändringssökandet.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Arbetsgivaren ska enligt 60 § alltid före en uppsägning som beror på tjänsteinnehavaren höra tjänsteinnehavaren. Samtidigt ska arbetsgivaren utreda om det är möjligt att undvika uppsägningen genom att flytta tjänsteinnehavaren till ett annat tjänsteförhållande. Skyldigheten att erbjuda annat arbete kommer i fråga exempelvis då tjänsteinnehavaren inte längre klarar av sina arbetsuppgifter på grund av en förändring i de personliga arbetsförutsättningarna eller om tjänsteinnehavarens brott mot eller försummelse av sina skyldigheter varit så ringa att detta inte kan anses ha påverkat den tillit som är en förutsättning för att tjänsteförhållandet ska kunna fortsätta. Tjänsteinnehavaren bör ha den behörighet som förutsätts för den alternativa tjänsten eller tjänsteförhållandet.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Det föreligger ingen skyldighet att ge en varning eller erbjuda ett nytt tjänsteförhållande om grunden för uppsägningen är en så allvarlig överträdelse i anslutning till tjänsteförhållandet att det rimligen inte kan förutsättas att arbetsgivaren fortsätter tjänsteförhållandet. Syftet med varningen är att ge tjänsteinnehavaren en möjlighet att rätta till sitt förfarande och visa att det finns förutsättningar att fortsätta tjänsteförhållandet.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Uppsägningen måste göras inom skälig tid från det att uppsägningsgrunden kommit till arbetsgivarens kännedom. Om tjänsteinnehavaren har getts en varning kan denna tidigare varning åberopas som uppsägningsgrund ifall samma eller samma typ av överträdelse upprepas, såvida det inte har gått så lång tid från det att varningen utfärdades att den bör anses ha mist sin betydelse. Arbetsgivaren bör ha minst några veckor på sig att bedöma om uppsägningsgrunderna är tillräckliga. Ur tjänsteinnehavarens synvinkel är </w:t>
      </w:r>
      <w:r w:rsidRPr="00A11C6F">
        <w:rPr>
          <w:rFonts w:eastAsia="Times New Roman"/>
          <w:lang w:val="sv-SE" w:eastAsia="fi-FI"/>
        </w:rPr>
        <w:lastRenderedPageBreak/>
        <w:t>det dock inte rimligt att arbetsgivaren hänvisar till omständigheter som kommit till hans eller hennes kännedom flera månader tidigare. Arbetsgivarens betänketid börjar löpa från det att den arbetsgivarrepresentant som beslutar om uppsägningen med tillräcklig säkerhet har fått kännedom om sådana fakta som utgör grunden för en uppsägning och ifall orsaken är kontinuerlig, från det att orsaken inte längre gäller.</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53 §.</w:t>
      </w:r>
      <w:r w:rsidRPr="00A11C6F">
        <w:rPr>
          <w:rFonts w:eastAsia="Times New Roman"/>
          <w:lang w:val="sv-SE" w:eastAsia="fi-FI"/>
        </w:rPr>
        <w:t xml:space="preserve"> </w:t>
      </w:r>
      <w:r w:rsidRPr="00A11C6F">
        <w:rPr>
          <w:rFonts w:eastAsia="Times New Roman"/>
          <w:i/>
          <w:lang w:val="sv-SE" w:eastAsia="fi-FI"/>
        </w:rPr>
        <w:t xml:space="preserve">Uppsägning av ekonomiska orsaker eller av produktionsorsaker. </w:t>
      </w:r>
      <w:r w:rsidRPr="00A11C6F">
        <w:rPr>
          <w:rFonts w:eastAsia="Times New Roman"/>
          <w:lang w:val="sv-SE" w:eastAsia="fi-FI"/>
        </w:rPr>
        <w:t>En kyrklig myndighet ska sköta de uppgifter den själv åtagit sig och som i lag ålagts den samt se till att den har tillräckligt med resurser för att sköta dessa uppgifter. Församlingen kan sköta sina lagstadgade uppgifter själv eller i samverkan med andra församlingar eller kommunen eller genom att skaffa de tjänster som skötseln av uppgifterna förutsätter hos andra serviceproducenter. Församlingen kan också med undantag av lagstadgade uppgifter själv besluta om omfattningen av sin verksamhet och vid behov utöka eller minska verksamheten. En omorganisering av församlingens förvaltning eller uppgifter av exempel ekonomiska eller organisatoriska anledningar kan innebära att antalet anställda minskas. Om omorganiseringen av uppgifter innebär att tjänsteutövningsstället flyttas till en annan ort och tjänsteinnehavaren inte flyttar till den nya orten kan han eller hon sägas upp med stöd av paragrafens 1 mom. Församlingen kan också genom sitt beslut organisera sin verksamhet på ett nytt sätt, exempelvis genom att sluta sköta någon uppgift, minska sin verksamhet eller genom att köpa tjänsten av en utomstående tjänsteproducent. Också i dessa fall kan församlingen ha en sådan uppsägningsgrund som avses i 1 mom. Vad som ovan sägs om församlingens möjlighet att säga upp av ekonomiska orsaker eller av produktionsorsaker gäller i tillämpliga delar också de kyrkliga samfälligheterna, domkapitlen och kyrkostyrelsen.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Före uppsägningen bör arbetsgivaren sträva efter att erbjuda tjänsteinnehavaren motsvarande uppgifter eller omskola honom eller henne för nya uppgifter. Omplaceringsskyldigheten gäller endast tjänsteförhållanden och arbetsuppgifter som redan existerar hos arbetsgivaren</w:t>
      </w:r>
      <w:r w:rsidRPr="00A11C6F">
        <w:rPr>
          <w:rFonts w:ascii="Segoe UI" w:hAnsi="Segoe UI" w:cs="Segoe UI"/>
          <w:color w:val="008000"/>
          <w:spacing w:val="-4"/>
          <w:kern w:val="30"/>
          <w:sz w:val="18"/>
          <w:lang w:val="sv-SE"/>
        </w:rPr>
        <w:t>.</w:t>
      </w:r>
      <w:r w:rsidRPr="00A11C6F">
        <w:rPr>
          <w:rFonts w:eastAsia="Times New Roman"/>
          <w:lang w:val="sv-SE" w:eastAsia="fi-FI"/>
        </w:rPr>
        <w:t xml:space="preserve"> Omplacering i ett annat tjänsteförhållande förutsätter att tjänsteinnehavaren uppfyller behörighetsvillkoren för tjänsten. En utbildning som erbjuds som alternativ till uppsägning bör vara sådan som är nödvändig för arbetsgivarens verksamhet. När utbildningsmöjligheterna bedöms ska utöver arbetsgivarens praktiska och ekonomiska förutsättningar att ge utbildningen även beaktas tjänsteinnehavarens lämplighet för den aktuella utbildningen. När uppsägningsgrunden bedöms bör det beaktas såväl hur mycket arbetet har minskat och hur länge minskningen varar som arbetsgivarens möjlighet att erbjuda tjänsteinnehavaren något annat arbete och den utbildning som detta arbete eventuellt förutsätter.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2 mom. föreskrivs om när ekonomiska orsaker eller produktionsorsaker åtminstone inte föreligger. Om exempelvis anskaffningar av maskiner eller anläggningar eller andra ändringar av arbetsmetoderna inte ger upphov till en väsentlig och varaktig minskning av uppgifterna, men innehållet i arbetet ändras och arbetet blir mer krävande, ska arbetsgivaren i allmänhet utbilda tjänsteinnehavarna så att de kan fortsätta i de förändrade uppgifterna.</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Enligt det föreslagna 3 mom. kan tjänsteförhållandet för en innehavare av en obligatorisk tjänst i församlingen inte sägas upp av ekonomiska orsaker eller av produktionsorsaker. Om församlingen exempelvis har flera innehavare av kantorstjänster är det bara den sista tjänsteinnehavaren som inte kan sägas upp på denna grund.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 xml:space="preserve">54 §. </w:t>
      </w:r>
      <w:r w:rsidRPr="00A11C6F">
        <w:rPr>
          <w:rFonts w:eastAsia="Times New Roman"/>
          <w:i/>
          <w:lang w:val="sv-SE" w:eastAsia="fi-FI"/>
        </w:rPr>
        <w:t>Sysselsättningsledighet och arbetsgivarens anmälningsskyldighet.</w:t>
      </w:r>
      <w:r w:rsidRPr="00A11C6F">
        <w:rPr>
          <w:rFonts w:eastAsia="Times New Roman"/>
          <w:lang w:val="sv-SE" w:eastAsia="fi-FI"/>
        </w:rPr>
        <w:t xml:space="preserve"> Sysselsättningsledighetens längd beror på uppsägningstidens längd och varar 5–20 arbetsdagar.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color w:val="000000" w:themeColor="text1"/>
          <w:lang w:val="sv-SE" w:eastAsia="fi-FI"/>
        </w:rPr>
        <w:t>Enligt paragrafens 2 mom. har arbetsgivaren en skyldighet att meddela arbetskraftsmyndigheten om en uppsägning som görs med hänvisning till grunderna i 53 §.</w:t>
      </w:r>
      <w:r w:rsidR="00D70BAF">
        <w:rPr>
          <w:rFonts w:eastAsia="Times New Roman"/>
          <w:color w:val="000000" w:themeColor="text1"/>
          <w:lang w:val="sv-SE" w:eastAsia="fi-FI"/>
        </w:rPr>
        <w:t xml:space="preserve"> </w:t>
      </w:r>
      <w:r w:rsidRPr="00A11C6F">
        <w:rPr>
          <w:rFonts w:eastAsia="Times New Roman"/>
          <w:lang w:val="sv-SE" w:eastAsia="fi-FI"/>
        </w:rPr>
        <w:t>Dessutom</w:t>
      </w:r>
      <w:r w:rsidRPr="00A11C6F">
        <w:rPr>
          <w:rFonts w:eastAsia="Times New Roman"/>
          <w:color w:val="008000"/>
          <w:lang w:val="sv-SE" w:eastAsia="fi-FI"/>
        </w:rPr>
        <w:t xml:space="preserve"> </w:t>
      </w:r>
      <w:r w:rsidRPr="00A11C6F">
        <w:rPr>
          <w:rFonts w:eastAsia="Times New Roman"/>
          <w:lang w:val="sv-SE" w:eastAsia="fi-FI"/>
        </w:rPr>
        <w:t xml:space="preserve">har arbetsgivaren en skyldighet att informera tjänsteinnehavaren om hans eller hennes rätt till en sysselsättningsplan.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55 §.</w:t>
      </w:r>
      <w:r w:rsidRPr="00A11C6F">
        <w:rPr>
          <w:rFonts w:eastAsia="Times New Roman"/>
          <w:lang w:val="sv-SE" w:eastAsia="fi-FI"/>
        </w:rPr>
        <w:t xml:space="preserve"> </w:t>
      </w:r>
      <w:r w:rsidRPr="00A11C6F">
        <w:rPr>
          <w:rFonts w:eastAsia="Times New Roman"/>
          <w:bCs/>
          <w:i/>
          <w:iCs/>
          <w:lang w:val="sv-SE" w:eastAsia="fi-FI"/>
        </w:rPr>
        <w:t xml:space="preserve">Särskilt uppsägningsskydd. </w:t>
      </w:r>
      <w:r w:rsidRPr="00A11C6F">
        <w:rPr>
          <w:rFonts w:eastAsia="Times New Roman"/>
          <w:lang w:val="sv-SE" w:eastAsia="fi-FI"/>
        </w:rPr>
        <w:t>I paragrafen föreskrivs om särskilt uppsägningsskydd för tjänsteinnehavare i anslutning till graviditet och familjepolitiska ledigheter och i anslutning till den ställning som tjänsteinnehavarföreningens förtroendemän har. I fråga om graviditet och familjepolitiska ledigheter hänvisas till 7 kap. 9 § i arbetsavtalslagen. I fråga om det särskilda uppsägningsskyddet för förtroendemän differentieras mellan uppsägning av orsaker som beror på tjänsteinnehavaren enligt 51 § och uppsägning av ekonomiska orsaker eller av produktionsorsaker enligt 53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 xml:space="preserve">56 §. </w:t>
      </w:r>
      <w:r w:rsidRPr="00A11C6F">
        <w:rPr>
          <w:rFonts w:eastAsia="Times New Roman"/>
          <w:bCs/>
          <w:i/>
          <w:iCs/>
          <w:lang w:val="sv-SE" w:eastAsia="fi-FI"/>
        </w:rPr>
        <w:t xml:space="preserve">Uppsägningsrätt i samband med överlåtelse av rörelse. </w:t>
      </w:r>
      <w:r w:rsidRPr="00A11C6F">
        <w:rPr>
          <w:rFonts w:eastAsia="Times New Roman"/>
          <w:lang w:val="sv-SE" w:eastAsia="fi-FI"/>
        </w:rPr>
        <w:t>I paragrafen föreskrivs om såväl förvärvarens som tjänsteinnehavarens rätt att säga upp tjänsteförhållandet i samband med en överlåtelse av rörelsen. Överlåtaren eller förvärvaren har uppsägningsrätt endast om det finns en sådan uppsägningsgrund som beror på tjänsteinnehavarens person och som avses i 51 § eller en sådan som beror på ekonomiska orsaker eller av produktionsorsaker som avses i 53 §. Paragrafens 2 mom. innehåller en specialbestämmelse om tjänsteinnehavarens uppsägningstid som tillämpas på både tjänsteförhållanden som gäller tills vidare och tjänsteförhållanden som gäller för viss tid.</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57 §.</w:t>
      </w:r>
      <w:r w:rsidRPr="00A11C6F">
        <w:rPr>
          <w:rFonts w:eastAsia="Times New Roman"/>
          <w:lang w:val="sv-SE" w:eastAsia="fi-FI"/>
        </w:rPr>
        <w:t xml:space="preserve"> </w:t>
      </w:r>
      <w:r w:rsidRPr="00A11C6F">
        <w:rPr>
          <w:rFonts w:eastAsia="Times New Roman"/>
          <w:bCs/>
          <w:i/>
          <w:iCs/>
          <w:lang w:val="sv-SE" w:eastAsia="fi-FI"/>
        </w:rPr>
        <w:t xml:space="preserve">Uppsägningstid. </w:t>
      </w:r>
      <w:r w:rsidRPr="00A11C6F">
        <w:rPr>
          <w:rFonts w:eastAsia="Times New Roman"/>
          <w:lang w:val="sv-SE" w:eastAsia="fi-FI"/>
        </w:rPr>
        <w:t>I paragrafen föreskrivs om uppsägningstider på ett sätt som motsvarar de tider som anges i arbetsavtalslagen. Av jämställdhetsorsaker och praktiska skäl är det inte ändamålsenligt att olika personalgrupper har olika uppsägningstider beroende på typen av anställningsförhållande. För en kyrkoherde, biskop, den ledande tjänsteinnehavare</w:t>
      </w:r>
      <w:r w:rsidR="00FC767E">
        <w:rPr>
          <w:rFonts w:eastAsia="Times New Roman"/>
          <w:lang w:val="sv-SE" w:eastAsia="fi-FI"/>
        </w:rPr>
        <w:t>n</w:t>
      </w:r>
      <w:r w:rsidRPr="00A11C6F">
        <w:rPr>
          <w:rFonts w:eastAsia="Times New Roman"/>
          <w:lang w:val="sv-SE" w:eastAsia="fi-FI"/>
        </w:rPr>
        <w:t xml:space="preserve"> vid kyrkostyrelsens kansli och en avdelningschef vid kyrkostyrelsen är uppsägningstiden alltid två månader. Innehavarna av de centrala tjänsterna ska kunna sägas upp relativt snabbt när uppsägningsgrunderna uppfylls för att den permanenta skötseln av tjänsterna ska kunna säkerställas tillräckligt snabbt.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Uppsägningstiden är två månader när en sådan tjänsteinnehavare som ska utnämnas av kyrkofullmäktige eller gemensamma kyrkofullmäktige säger upp sig. Bestämmelsen gäller närmast ledande uppgifter inom församlingarnas ekonomiförvaltning och i stora ekonomiska församlingsenheter även andra högre tjänsteinnehavare. Också i fråga om kaplanstjänster är tjänsteinnehavarens uppsägningstid alltid två månader.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color w:val="000000" w:themeColor="text1"/>
          <w:lang w:val="sv-SE" w:eastAsia="fi-FI"/>
        </w:rPr>
        <w:t>Uppsägningstiden börjar löpa dagen efter den dag då uppsägningen delges.</w:t>
      </w:r>
      <w:r w:rsidRPr="00A11C6F">
        <w:rPr>
          <w:rFonts w:eastAsia="Times New Roman"/>
          <w:lang w:val="sv-SE" w:eastAsia="fi-FI"/>
        </w:rPr>
        <w:t xml:space="preserve"> Med tjänsteinnehavarens samtycke kan en kortare uppsägningstid iakttas än den som föreskrivs i paragrafen.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58 §.</w:t>
      </w:r>
      <w:r w:rsidRPr="00A11C6F">
        <w:rPr>
          <w:rFonts w:eastAsia="Times New Roman"/>
          <w:lang w:val="sv-SE" w:eastAsia="fi-FI"/>
        </w:rPr>
        <w:t xml:space="preserve"> </w:t>
      </w:r>
      <w:r w:rsidRPr="00A11C6F">
        <w:rPr>
          <w:rFonts w:eastAsia="Times New Roman"/>
          <w:bCs/>
          <w:i/>
          <w:iCs/>
          <w:lang w:val="sv-SE" w:eastAsia="fi-FI"/>
        </w:rPr>
        <w:t xml:space="preserve">Hävning av ett tjänsteförhållande. </w:t>
      </w:r>
      <w:r w:rsidRPr="00A11C6F">
        <w:rPr>
          <w:rFonts w:eastAsia="Times New Roman"/>
          <w:lang w:val="sv-SE" w:eastAsia="fi-FI"/>
        </w:rPr>
        <w:t xml:space="preserve">I paragrafen föreskrivs om arbetsgivarens rätt att häva ett tjänsteförhållande på motsvarande sätt som i 8 kap. 1 § i arbetsavtalslagen. Hävning av ett tjänsteförhållande förutsätter synnerligen vägande skäl. Hävning av ett tjänsteförhållande är ett exceptionellt sätt att avsluta ett tjänsteförhållande och förutsätter ett mer vägande skäl än en uppsägning. Rätten att häva ett tjänsteförhållande gäller både ett tjänsteförhållande som gäller tills vidare och ett tjänsteförhållande för viss tid. Arbetsgivaren kan ha rätt att häva ett tjänsteförhållande, till exempel om tjänsteinnehavaren genom sin </w:t>
      </w:r>
      <w:r w:rsidRPr="00A11C6F">
        <w:rPr>
          <w:rFonts w:eastAsia="Times New Roman"/>
          <w:lang w:val="sv-SE" w:eastAsia="fi-FI"/>
        </w:rPr>
        <w:lastRenderedPageBreak/>
        <w:t xml:space="preserve">nonchalans äventyrar arbetarskyddet på arbetsplatsen eller om han eller hon uppträder berusad eller i strid med förbud använder rusmedel där.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undantagsfall kan ett med tanke på tjänsteförhållandet osakligt uppträdande uppfylla en hävningsgrund. Om en tjänsteinnehavare gör sig skyldig till en sådan brottslig gärning eller ett sådant brottsligt uppträdande som på ett allvarligt sätt försämrar förtroendet mellan parterna eller i övrigt på ett väsentligt sätt påverkar uppfyllandet av de skyldigheter som följer av tjänsteförhållandet kan en hävningsgrund föreligga. Också ett offentligt framförande av grova åsikter som strider mot kyrkans tro och lära kan komma att bedömas som en grund för att häva tjänsteförhållandet. Detta gäller särskilt i uppgifter som inbegriper förrättande av gudstjänster och kyrkliga förrättningar, själavård, diakonala uppgifter samt fostran och undervisning. Tjänsteinnehavarens olovliga frånvaro från tjänsteutövningen bedöms enligt de allmänna uppsägnings- eller hävningsgrunderna.</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Bedömningen av om hävningsgrunden uppföljs ska göras som en helhetsbedömning där bland annat tjänsteförhållandets särdrag ska beaktas. I denna bedömning beaktas tjänsteförhållandets natur som ett tjänsteförhållande inom ett offentligt samfund och ett religionssamfund som förbundit sig till sin bekännelse. Till kyrkans ställning som offentlig organisation hör en betoning av att verksamheten ska vara tillförlitlig, opartisk och lagenlig. Kyrkans ställning som religiöst samfund betonar särskilt kravet på att tjänsteinnehavare som utför uppgifter inom kyrkans andliga arbete tar hänsyn till kyrkans tro och lära och iakttar etiska principer i tjänsteutövningen.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59 §.</w:t>
      </w:r>
      <w:r w:rsidRPr="00A11C6F">
        <w:rPr>
          <w:rFonts w:eastAsia="Times New Roman"/>
          <w:lang w:val="sv-SE" w:eastAsia="fi-FI"/>
        </w:rPr>
        <w:t xml:space="preserve"> </w:t>
      </w:r>
      <w:r w:rsidRPr="00A11C6F">
        <w:rPr>
          <w:rFonts w:eastAsia="Times New Roman"/>
          <w:bCs/>
          <w:i/>
          <w:iCs/>
          <w:lang w:val="sv-SE" w:eastAsia="fi-FI"/>
        </w:rPr>
        <w:t xml:space="preserve">När hävningsrätten förfaller. </w:t>
      </w:r>
      <w:r w:rsidRPr="00A11C6F">
        <w:rPr>
          <w:rFonts w:eastAsia="Times New Roman"/>
          <w:lang w:val="sv-SE" w:eastAsia="fi-FI"/>
        </w:rPr>
        <w:t>Hävningsrätten förfaller efter 14 dagar från det arbetsgivaren fick en på fakta grundad uppgift om att skäl till hävning föreligger. Hävningsrätten kan förfalla redan tidigare om skälet till hävning har förlorat sin betydelse. Om skälet är ett agerande som fortgått en längre tid förfaller hävningsrätten inom 14 dagar från det att arbetsgivaren har fått kännedom om att det inte längre gäller. Om en tjänsteinnehavare beslutar om hävning börjar de 14 dagarna löpa från det att denna har fått kännedom om hävningsgrunden. Om beslutanderätten i hävningsfall ankommer på ett organ med många medlemmar ska föredragningen om hävning ges till organet inom 14 dagar efter att den behöriga myndigheten har fått kännedom om saken. Organet ska behandla ärendet utan ogrundat dröjsmål. Under de 14 dagar som reserverats för hävningsförfarandet ska arbetsgivaren förvissa sig om att de fakta som utgör hävningsgrund är korrekta och bedöma förfarandets inverkan på förutsättningarna att fortsätta tjänsteförhållandet.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Om en hävning förhindras på grund av ett giltigt hinder föreligger får tjänsteförhållandet hävas ännu inom 14 dagar efter det att hindret avlägsnades. Ett giltigt hinder kan vara exempelvis att det är en enskild tjänsteinnehavare som har beslutanderätten i ett ärende som gäller hävning och denna plötsligt insjuknar eller att ett skyndsamt sammankallat organ inte är beslutfört. Även om en hävningsgrund inte åberopas inom 14 dagar mister grunden inte helt och hållet sin betydelse. Arbetsgivaren kan åberopa den som uppsägningsgrund inom en sådan skälig tid som avses i 52 § och som kan vara längre än 14 dagar.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60 §.</w:t>
      </w:r>
      <w:r w:rsidRPr="00A11C6F">
        <w:rPr>
          <w:rFonts w:eastAsia="Times New Roman"/>
          <w:lang w:val="sv-SE" w:eastAsia="fi-FI"/>
        </w:rPr>
        <w:t xml:space="preserve"> </w:t>
      </w:r>
      <w:r w:rsidRPr="00A11C6F">
        <w:rPr>
          <w:rFonts w:eastAsia="Times New Roman"/>
          <w:bCs/>
          <w:i/>
          <w:iCs/>
          <w:lang w:val="sv-SE" w:eastAsia="fi-FI"/>
        </w:rPr>
        <w:t xml:space="preserve">Förfarandet för att avsluta ett tjänsteförhållande. </w:t>
      </w:r>
      <w:r w:rsidRPr="00A11C6F">
        <w:rPr>
          <w:rFonts w:eastAsia="Times New Roman"/>
          <w:lang w:val="sv-SE" w:eastAsia="fi-FI"/>
        </w:rPr>
        <w:t xml:space="preserve">Innan ett tjänsteförhållande sägs upp eller hävs eller det beslutas att tjänsteförhållandet ska förfalla i enlighet med 18 § 2 mom., ska tjänsteinnehavaren ges möjlighet att bli hörd muntligt eller skriftligt. Vid hörandet får tjänsteinnehavaren reda på orsakerna till att tjänsteförhållandet upphör och kan lägga fram sin egen ståndpunkt. Bestämmelsen ålägger inte </w:t>
      </w:r>
      <w:r w:rsidRPr="00A11C6F">
        <w:rPr>
          <w:rFonts w:eastAsia="Times New Roman"/>
          <w:lang w:val="sv-SE" w:eastAsia="fi-FI"/>
        </w:rPr>
        <w:lastRenderedPageBreak/>
        <w:t>arbetsgivaren någon skyldighet att förhandla i ärendet. Vid hörandet iakttas bestämmelserna i 6 kap. i förvaltningslagen. Tjänsteinnehavaren har rätt att anlita ett biträde, till exempel förtroendemannen, en jurist eller en kollega. Tjänsteinnehavaren ska upplysas om dessa rättigheter och ges rimlig tid att förbereda sig inför hörandet.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Arbetsgivarens administrativa beslut om att avsluta tjänsteförhållandet ska motiveras och bevisligen delges tjänsteinnehavaren på det sätt som anges i 56 och 60 § i förvaltningslagen. Tiden för ändringssökande börjar löpa från det att man fått del av beslutet.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61 §.</w:t>
      </w:r>
      <w:r w:rsidRPr="00A11C6F">
        <w:rPr>
          <w:rFonts w:eastAsia="Times New Roman"/>
          <w:lang w:val="sv-SE" w:eastAsia="fi-FI"/>
        </w:rPr>
        <w:t xml:space="preserve"> </w:t>
      </w:r>
      <w:r w:rsidRPr="00A11C6F">
        <w:rPr>
          <w:rFonts w:eastAsia="Times New Roman"/>
          <w:bCs/>
          <w:i/>
          <w:iCs/>
          <w:lang w:val="sv-SE" w:eastAsia="fi-FI"/>
        </w:rPr>
        <w:t xml:space="preserve">Myndighet som säger upp eller häver ett tjänsteförhållande. </w:t>
      </w:r>
      <w:r w:rsidRPr="00A11C6F">
        <w:rPr>
          <w:rFonts w:eastAsia="Times New Roman"/>
          <w:lang w:val="sv-SE" w:eastAsia="fi-FI"/>
        </w:rPr>
        <w:t>I paragrafens 1 mom. bestäms om den myndighet som avslutar ett tjänsteförhållande för andra tjänsteinnehavare än en innehavare av en prästtjänst eller en lektorstjänst. Enligt paragrafens 2 mom. är det domkapitlet som säger upp eller häver tjänsteförhållandet för den som innehar en prästtjänst eller en lektorstjänst. Innan tjänsteförhållandet avslutas ska domkapitlet ge arbetsgivaren möjlighet att yttra sig i saken. Arbetsgivaren kan föreslå för domkapitlet att tjänsteförhållandet för en präst eller lektor ska sägas upp eller hävas. Domkapitlet ska behandla ärendet skyndsamt. Med anledning av den korta tidsfristen för hävningsrätten kan domkapitlet fatta beslut om att häva tjänsteförhållandet ännu vid det sammanträde som följer efter tidsfristens utgång, om ärendet på församlingens framställning har inletts innan tidsfristen löpt ut.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Bestämmelsen om att en innehavare av en tjänst som är obligatorisk för församlingen inte kan sägas upp av ekonomiska orsaker eller av produktionsorsaker flyttas till 53 §.</w:t>
      </w:r>
      <w:r w:rsidR="00681B0F">
        <w:rPr>
          <w:rFonts w:eastAsia="Times New Roman"/>
          <w:lang w:val="sv-SE" w:eastAsia="fi-FI"/>
        </w:rPr>
        <w:t xml:space="preserve">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62 §.</w:t>
      </w:r>
      <w:r w:rsidRPr="00A11C6F">
        <w:rPr>
          <w:rFonts w:eastAsia="Times New Roman"/>
          <w:lang w:val="sv-SE" w:eastAsia="fi-FI"/>
        </w:rPr>
        <w:t xml:space="preserve"> </w:t>
      </w:r>
      <w:r w:rsidRPr="00A11C6F">
        <w:rPr>
          <w:rFonts w:eastAsia="Times New Roman"/>
          <w:bCs/>
          <w:i/>
          <w:iCs/>
          <w:lang w:val="sv-SE" w:eastAsia="fi-FI"/>
        </w:rPr>
        <w:t xml:space="preserve">När ett tjänsteförhållande fortsätter. </w:t>
      </w:r>
      <w:r w:rsidRPr="00A11C6F">
        <w:rPr>
          <w:rFonts w:eastAsia="Times New Roman"/>
          <w:lang w:val="sv-SE" w:eastAsia="fi-FI"/>
        </w:rPr>
        <w:t>Tjänsteförhållandet fortsätter utan avbrott om beslutet att tjänsteförhållandet ska sägas upp eller hävas eller att anställningen i tjänsteförhållandet har förfallit upphävs eftersom det strider mot de lagstadgade grunderna (</w:t>
      </w:r>
      <w:r w:rsidRPr="00A11C6F">
        <w:rPr>
          <w:rFonts w:eastAsia="Times New Roman"/>
          <w:i/>
          <w:lang w:val="sv-SE" w:eastAsia="fi-FI"/>
        </w:rPr>
        <w:t>kontinuitetsprincipen</w:t>
      </w:r>
      <w:r w:rsidRPr="00A11C6F">
        <w:rPr>
          <w:rFonts w:eastAsia="Times New Roman"/>
          <w:lang w:val="sv-SE" w:eastAsia="fi-FI"/>
        </w:rPr>
        <w:t>). Bestämmelser om hur tjänsteinnehavarens förlorade inkomster ska ersättas finns i 63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Kontinuitetsprincipen gäller inte de fall där ett beslut om uppsägning, hävning eller förfall har upphävts på någon annan grund än den som nämns i 1 mom. En sådan annan grund kan vara ett fel vid hörandet i beslutsprocessen, jäv eller något annat fel som gäller förfarandet. Om den behöriga myndigheten i dessa fall genom ett nytt beslut som vunnit laga kraft avslutar tjänsteförhållandet på samma grunder som i det beslut som upphävdes upphör tjänsteförhållandet i enlighet med det första beslutet. Om den föreskrivna uppsägningstiden inte har iakttagits vid uppsägningen av en tjänsteinnehavare, upphör tjänsteförhållandet först efter uppsägningstiden och tjänsteinnehavaren har rätt att få lön för uppsägningstiden i enlighet med tjänstekollektivavtalet.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Bestämmelsen i 3 mom. hänför sig till den föreslagna 69 §, enligt vilken domstolen i ett besvärsärende som gäller hävning av ett tjänsteförhållande bör undersöka huruvida en uppsägningsgrund föreligger ifall hävningsgrunderna inte uppfylls. Om domstolen konstaterar att en uppsägningsgrund uppfylls anses tjänsteförhållandet bara fortsätta till utgången av uppsägningstiden.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63 §.</w:t>
      </w:r>
      <w:r w:rsidRPr="00A11C6F">
        <w:rPr>
          <w:rFonts w:eastAsia="Times New Roman"/>
          <w:lang w:val="sv-SE" w:eastAsia="fi-FI"/>
        </w:rPr>
        <w:t xml:space="preserve"> </w:t>
      </w:r>
      <w:r w:rsidRPr="00A11C6F">
        <w:rPr>
          <w:rFonts w:eastAsia="Times New Roman"/>
          <w:bCs/>
          <w:i/>
          <w:iCs/>
          <w:lang w:val="sv-SE" w:eastAsia="fi-FI"/>
        </w:rPr>
        <w:t xml:space="preserve">Ersättning för inkomstbortfall. </w:t>
      </w:r>
      <w:r w:rsidRPr="00A11C6F">
        <w:rPr>
          <w:rFonts w:eastAsia="Times New Roman"/>
          <w:lang w:val="sv-SE" w:eastAsia="fi-FI"/>
        </w:rPr>
        <w:t xml:space="preserve">I paragrafen föreskrivs om tjänsteinnehavarens rätt att få ersättning för sådan inkomst som gått förlorad med anledning av att tjänsteförhållandet avslutats på ett lagstridigt sätt, om avdrag som görs från ersättningen samt om beaktande i tjänsteinnehavarens pensionsskydd av </w:t>
      </w:r>
      <w:r w:rsidRPr="00A11C6F">
        <w:rPr>
          <w:rFonts w:eastAsia="Times New Roman"/>
          <w:lang w:val="sv-SE" w:eastAsia="fi-FI"/>
        </w:rPr>
        <w:lastRenderedPageBreak/>
        <w:t xml:space="preserve">att tjänsteförhållandet avslutats lagstridigt. Tjänsteinnehavaren har rätt att få den inkomst för ordinarie arbetstid som han eller hon har gått miste om på grund av att tjänsteförhållandet avslutats i enlighet med ett lagakraftvunnet beslut utan en sådan grund som föreskrivs i lagen. Inkomsten för den ordinarie arbetstiden innehåller inte till exempel övertids- eller beredskapsersättningar.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Löne- och motsvarande inkomster som tjänsteinnehavaren får någon annanstans avdras från den inkomst som ska ersättas till de delar de är inkomst för ordinarie arbetstid eller motsvarande inkomst som tjänsteinnehavaren inte skulle ha förvärvat i tjänsten. Arbetslöshetsdagpenningar och dagpenningar enligt sjukförsäkringslagen avdras i sin helhet. Ersättning för förlorad inkomst förutsätter att tjänsteinnehavaren lämnar en utredning över sina inkomster till arbetsgivaren.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Tjänsteinnehavarens pensionsförmåner får inte försvagas till följd av att tjänsteförhållandet avslutats lagstridigt. Tjänsteinnehavaren anses även i övrigt när pensionsrätten bestäms ha stått i ett fortlöpande tjänsteförhållande för att tjänsteinnehavaren inte ska hamna i en ofördelaktig ställning till exempel gällande pensionsåldern.</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64 §.</w:t>
      </w:r>
      <w:r w:rsidRPr="00A11C6F">
        <w:rPr>
          <w:rFonts w:eastAsia="Times New Roman"/>
          <w:lang w:val="sv-SE" w:eastAsia="fi-FI"/>
        </w:rPr>
        <w:t xml:space="preserve"> </w:t>
      </w:r>
      <w:r w:rsidRPr="00A11C6F">
        <w:rPr>
          <w:rFonts w:eastAsia="Times New Roman"/>
          <w:bCs/>
          <w:i/>
          <w:iCs/>
          <w:lang w:val="sv-SE" w:eastAsia="fi-FI"/>
        </w:rPr>
        <w:t xml:space="preserve">Återanställning av en tjänsteinnehavare som sagts upp. </w:t>
      </w:r>
      <w:r w:rsidRPr="00A11C6F">
        <w:rPr>
          <w:rFonts w:eastAsia="Times New Roman"/>
          <w:lang w:val="sv-SE" w:eastAsia="fi-FI"/>
        </w:rPr>
        <w:t>I paragrafen åläggs arbetsgivaren att erbjuda en tjänsteinnehavare som anställts tills vidare och som sagts upp av ekonomiska orsaker eller av produktionsorsaker ett nytt tjänsteförhållande om arbetsgivaren inom nio månader från utgången av uppsägningstiden behöver en tjänsteinnehavare för ett sådant tjänsteförhållande med likartade uppgifter som är i kraft tills vidare eller en längre tid än sex månader. Ett arbete kan i allmänhet anses vara likartat om det påminner om den uppsagda tjänsteinnehavarens tidigare arbetsuppgifter. Tjänsteinnehavaren ska uppfylla behörighetsvillkoren för tjänsteförhållandet och lämpa sig för tjänsten i fråga om yrkeskunskap, utbildning och tidigare arbetserfarenhet. Tjänstebeteckningen har ingen avgörande betydelse.</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När en arbetsgivare överlåter sin rörelse är det endast sådana rättigheter och skyldigheter som följer av tjänsteförhållanden och som gäller i överlåtelseögonblicket som övergår på den nya ägaren. Återanställningsskyldigheten övergår på förvärvaren också när en uppsagd tjänsteinnehavares tjänsteförhållande har avslutats redan före tidpunkten för överlåtelsen. Tjänsteinnehavaren har rätt att kräva skadestånd om arbetsgivaren försummar sin återanställningsskyldighet. Tjänsteinnehavarens yrkande behandlas med stöd av 75 § som ett förvaltningstvistemål i förvaltningsdomstolen.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bCs/>
          <w:i/>
          <w:iCs/>
          <w:lang w:val="sv-SE" w:eastAsia="fi-FI"/>
        </w:rPr>
      </w:pPr>
      <w:r w:rsidRPr="00A11C6F">
        <w:rPr>
          <w:rFonts w:eastAsia="Times New Roman"/>
          <w:bCs/>
          <w:i/>
          <w:iCs/>
          <w:lang w:val="sv-SE" w:eastAsia="fi-FI"/>
        </w:rPr>
        <w:t>Avstängning från tjänsteutövning</w:t>
      </w:r>
    </w:p>
    <w:p w:rsidR="00EA5C9D" w:rsidRPr="00A11C6F" w:rsidRDefault="00681B0F" w:rsidP="00EA5C9D">
      <w:pPr>
        <w:jc w:val="both"/>
        <w:rPr>
          <w:rFonts w:eastAsia="Times New Roman"/>
          <w:bCs/>
          <w:i/>
          <w:iCs/>
          <w:lang w:val="sv-SE" w:eastAsia="fi-FI"/>
        </w:rPr>
      </w:pPr>
      <w:r>
        <w:rPr>
          <w:rFonts w:eastAsia="Times New Roman"/>
          <w:bCs/>
          <w:i/>
          <w:iCs/>
          <w:lang w:val="sv-SE" w:eastAsia="fi-FI"/>
        </w:rPr>
        <w:t xml:space="preserve"> </w:t>
      </w:r>
    </w:p>
    <w:p w:rsidR="00EA5C9D" w:rsidRPr="00A11C6F" w:rsidRDefault="00EA5C9D" w:rsidP="00EA5C9D">
      <w:pPr>
        <w:jc w:val="both"/>
        <w:rPr>
          <w:rFonts w:eastAsia="Times New Roman"/>
          <w:lang w:val="sv-SE" w:eastAsia="fi-FI"/>
        </w:rPr>
      </w:pPr>
      <w:r w:rsidRPr="00A11C6F">
        <w:rPr>
          <w:rFonts w:eastAsia="Times New Roman"/>
          <w:b/>
          <w:lang w:val="sv-SE" w:eastAsia="fi-FI"/>
        </w:rPr>
        <w:t>65 §.</w:t>
      </w:r>
      <w:r w:rsidRPr="00A11C6F">
        <w:rPr>
          <w:rFonts w:eastAsia="Times New Roman"/>
          <w:lang w:val="sv-SE" w:eastAsia="fi-FI"/>
        </w:rPr>
        <w:t xml:space="preserve"> </w:t>
      </w:r>
      <w:r w:rsidRPr="00A11C6F">
        <w:rPr>
          <w:rFonts w:eastAsia="Times New Roman"/>
          <w:bCs/>
          <w:i/>
          <w:iCs/>
          <w:lang w:val="sv-SE" w:eastAsia="fi-FI"/>
        </w:rPr>
        <w:t xml:space="preserve">Grund för avstängning från tjänsteutövning. </w:t>
      </w:r>
      <w:r w:rsidRPr="00A11C6F">
        <w:rPr>
          <w:rFonts w:eastAsia="Times New Roman"/>
          <w:lang w:val="sv-SE" w:eastAsia="fi-FI"/>
        </w:rPr>
        <w:t>I paragrafen föreskrivs om de grunder på vilka en tjänsteinnehavare kan avstängas från sin tjänsteutövning. Bestämmelserna om avstängning av en präst från prästämbetet inkluderas i 7 kap. om prästämbetet.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Om det på sannolika grunder kan misstänkas att en tjänsteinnehavare i sin tjänsteutövning har gjort sig skyldig till tjänstebrott eller på något annat sätt handlat i strid med sina skyldigheter, kan han eller hon avstängas från tjänsteutövning för tiden för undersökningen eller rättegången. Arbetsgivaren har en skyldighet att utan dröjsmål polisanmäla uppenbara tjänstebrott, det vill säga att informera förundersökningsmyndigheten om saken. Anmälningsskyldigheten baserar sig på den tillförlitlighet som förutsätts av en </w:t>
      </w:r>
      <w:r w:rsidRPr="00A11C6F">
        <w:rPr>
          <w:rFonts w:eastAsia="Times New Roman"/>
          <w:lang w:val="sv-SE" w:eastAsia="fi-FI"/>
        </w:rPr>
        <w:lastRenderedPageBreak/>
        <w:t>offentlig myndighet. Bestämmelsen är motiverad även med tanke på personens rättsskydd. Den individualiserar den rätt som i 21 § i grundlagen föreskrivits för var och en att på behörigt sätt och utan ogrundat dröjsmål få sin sak behandlad av en domstol eller någon annan myndighet som är behörig enligt lag. Tjänsteinnehavaren kan avstängas från tjänsteutövning för tiden för undersökning eller rättegång också om han eller hon på sannolika grunder kan misstänkas ha gjort sig skyldig till ett brott utanför sin tjänsteutövning och de omständigheter som framkommit i saken kan inverka på tjänsteinnehavarens förutsättningar att sköta sina uppgifter.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andra fall kan tjänsteinnehavaren avstängas från tjänsteutövning för den tid som tjänsteinnehavaren av orsaker som beror på honom eller henne själv inte kan sköta sina tjänsteuppgifter på ett sakligt sätt, till exempel om tjänsteinnehavaren har vägrat att lämna uppgifter om sitt hälsotillstånd eller att delta i hälsogranskningar trots att han eller hon är skyldig att göra det. Det är inte möjligt att avstänga en tjänsteinnehavare från tjänsteutövningen om tjänsteutövningen redan har avbrutits på grund av att tjänsteinnehavaren har beviljats semester eller tjänstledighet.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En tjänsteinnehavare kan tillfälligt avstängas från tjänsteutövning för högst fyra veckor. Det är fråga om en säkerhetsåtgärd som tjänsteinnehavarens chef som avses i 66 § 2 mom. kan ta till när han eller hon anser att situationen förutsätter omedelbara åtgärder. Myndigheten som beslutar om avstängning från tjänsteutövning ska sammankallas snarast möjligt. Den behöriga myndighetens möte och hörandet av tjänsteinnehavaren ska ordnas inom fyra veckor med hot om att tjänsteinnehavaren därefter har rätt att återgå till att sköta sin tjänst tills den behöriga myndigheten har fattat beslut i ärendet.</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66 §.</w:t>
      </w:r>
      <w:r w:rsidRPr="00A11C6F">
        <w:rPr>
          <w:rFonts w:eastAsia="Times New Roman"/>
          <w:lang w:val="sv-SE" w:eastAsia="fi-FI"/>
        </w:rPr>
        <w:t xml:space="preserve"> </w:t>
      </w:r>
      <w:r w:rsidRPr="00A11C6F">
        <w:rPr>
          <w:rFonts w:eastAsia="Times New Roman"/>
          <w:bCs/>
          <w:i/>
          <w:iCs/>
          <w:lang w:val="sv-SE" w:eastAsia="fi-FI"/>
        </w:rPr>
        <w:t>Myndighet som beslutar om avstängning från tjänsteutövning.</w:t>
      </w:r>
      <w:r w:rsidR="00681B0F">
        <w:rPr>
          <w:rFonts w:eastAsia="Times New Roman"/>
          <w:bCs/>
          <w:i/>
          <w:iCs/>
          <w:lang w:val="sv-SE" w:eastAsia="fi-FI"/>
        </w:rPr>
        <w:t xml:space="preserve"> </w:t>
      </w:r>
      <w:r w:rsidRPr="00A11C6F">
        <w:rPr>
          <w:rFonts w:eastAsia="Times New Roman"/>
          <w:lang w:val="sv-SE" w:eastAsia="fi-FI"/>
        </w:rPr>
        <w:t>I fråga om prästtjänster och lektorstjänster är det domkapitlet som fattar beslut om avstängning från tjänsteutövning. I fråga om församlingens övriga tjänster är det kyrkorådet, församlingsrådet eller någon annan myndighet som bestäms i reglementet och i fråga om en kyrklig samfällighets övriga tjänster är det gemensamma kyrkorådet eller någon annan myndighet som bestäms i reglementet som beslutar om avstängning från tjänsteutövningen. Domkapitlet bestämmer om avstängning från tjänsteutövning i fråga om domkapitlets tjänstinnehavare, såsom biskopen, och kyrkostyrelsen i fråga om en innehavare av en tjänst vid kyrkostyrelsen.</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fråga om tillfällig avstängning av kyrkoherdar och tjänsteinnehavare vid domkapitlet fattas beslutet av biskopen. I fråga om tillfällig avstängning från tjänsteutövning för andra tjänsteinnehavare i en församling fattas beslutet av kyrkoherden och i en kyrklig samfällighet av ordföranden för gemensamma kyrkorådet. I fråga om tillfällig avstängning från tjänsteutövning för innehavaren av en tjänst vid kyrkostyrelsen fattas beslutet av den ledande tjänsteinnehavaren vid kyrkostyrelsens kansli.</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67 §.</w:t>
      </w:r>
      <w:r w:rsidRPr="00A11C6F">
        <w:rPr>
          <w:rFonts w:eastAsia="Times New Roman"/>
          <w:lang w:val="sv-SE" w:eastAsia="fi-FI"/>
        </w:rPr>
        <w:t xml:space="preserve"> </w:t>
      </w:r>
      <w:r w:rsidRPr="00A11C6F">
        <w:rPr>
          <w:rFonts w:eastAsia="Times New Roman"/>
          <w:bCs/>
          <w:i/>
          <w:iCs/>
          <w:lang w:val="sv-SE" w:eastAsia="fi-FI"/>
        </w:rPr>
        <w:t xml:space="preserve">Förfarandet vid avstängning från tjänsteutövning. </w:t>
      </w:r>
      <w:r w:rsidRPr="00A11C6F">
        <w:rPr>
          <w:rFonts w:eastAsia="Times New Roman"/>
          <w:lang w:val="sv-SE" w:eastAsia="fi-FI"/>
        </w:rPr>
        <w:t>Den tjänsteinnehavare som fattat ett beslut om tillfällig avstängning från tjänsteutövning ska utan dröjsmål föra beslutet till den behöriga myndighet som avses i 66 § 1 mom. för avgörande. Av bestämmelsen kan följa att myndigheten måste sammankallas</w:t>
      </w:r>
      <w:r w:rsidRPr="00A11C6F">
        <w:rPr>
          <w:lang w:val="sv-SE"/>
        </w:rPr>
        <w:t xml:space="preserve"> </w:t>
      </w:r>
      <w:r w:rsidRPr="00A11C6F">
        <w:rPr>
          <w:rFonts w:eastAsia="Times New Roman"/>
          <w:lang w:val="sv-SE" w:eastAsia="fi-FI"/>
        </w:rPr>
        <w:t>snabbare än enligt det normala sammanträdesschemat. Tillfällig avstängning från tjänsteutövning har karaktären av en säkerhetsåtgärd i vilken man enligt 12 kap. 14 § 2 mom. inte får söka separat ändring genom begäran om omprövning eller besvär.</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lastRenderedPageBreak/>
        <w:t>Tjänsteinnehavaren ska ges tillfälle att bli hörd i saken innan ett beslut om avstängning från tjänsteutövning fattas. Denna skyldighet kan uppfyllas genom att man ber tjänsteinnehavaren lämna en redogörelse eller någon annan utredning i ärendet som bör göras skriftligt eller på något annat bevisligt sätt. Om avstängningen från tjänsteutövning gäller en präst ska domkapitlet dessutom ge kyrkorådet, församlingsrådet eller gemensamma kyrkorådet i den församling som är prästens arbetsgivare en möjlighet att ge ett utlåtande i saken innan beslutet fattas. Beslutet om avstängning från tjänsteutövning kan verkställas omedelbart</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68 §.</w:t>
      </w:r>
      <w:r w:rsidRPr="00A11C6F">
        <w:rPr>
          <w:rFonts w:eastAsia="Times New Roman"/>
          <w:lang w:val="sv-SE" w:eastAsia="fi-FI"/>
        </w:rPr>
        <w:t xml:space="preserve"> </w:t>
      </w:r>
      <w:r w:rsidRPr="00A11C6F">
        <w:rPr>
          <w:rFonts w:eastAsia="Times New Roman"/>
          <w:bCs/>
          <w:i/>
          <w:iCs/>
          <w:lang w:val="sv-SE" w:eastAsia="fi-FI"/>
        </w:rPr>
        <w:t xml:space="preserve">Förnyad bedömning av avstängning från tjänsteutövning. </w:t>
      </w:r>
      <w:r w:rsidRPr="00A11C6F">
        <w:rPr>
          <w:rFonts w:eastAsia="Times New Roman"/>
          <w:lang w:val="sv-SE" w:eastAsia="fi-FI"/>
        </w:rPr>
        <w:t>Det organ som beslutat om avstängning från tjänsteutövning ska följa hur grunderna för avstängningen möjligen förändras och, om så sker, vid behov fatta ett nytt överklagbart beslut i saken. Det avgörande är huruvida avstängningen från tjänsteutövningen fortfarande är motiverad. Avstängning från tjänsteutövning sker i första hand med beaktande av det allmänna intresset, men därutöver måste särskild uppmärksamhet även ägnas åt tjänsteinnehavarens rättsskydd. Avstängning från tjänsteutövningen får inte fortgå längre än nödvändigt.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Frågan om fortsatt avstängning från tjänsteutövning ska utan dröjsmål tas till behandling om tjänsteinnehavaren kräver det. Tjänsteinnehavaren har rätt att få ett nytt överklagbart beslut i ärendet. Enligt 21 § i grundlagen har var och en rätt att på behörigt sätt få sin sak behandlad utan ogrundat dröjsmål och att få ett beslut som gäller hans eller hennes rättigheter och skyldigheter behandlat vid domstol eller något annat oavhängigt rättskipningsorgan.</w:t>
      </w:r>
    </w:p>
    <w:p w:rsidR="00EA5C9D" w:rsidRPr="00A11C6F" w:rsidRDefault="00EA5C9D" w:rsidP="00EA5C9D">
      <w:pPr>
        <w:jc w:val="both"/>
        <w:rPr>
          <w:rFonts w:eastAsia="Times New Roman"/>
          <w:bCs/>
          <w:i/>
          <w:iCs/>
          <w:lang w:val="sv-SE" w:eastAsia="fi-FI"/>
        </w:rPr>
      </w:pPr>
    </w:p>
    <w:p w:rsidR="00EA5C9D" w:rsidRPr="00A11C6F" w:rsidRDefault="00EA5C9D" w:rsidP="00EA5C9D">
      <w:pPr>
        <w:jc w:val="both"/>
        <w:rPr>
          <w:rFonts w:eastAsia="Times New Roman"/>
          <w:bCs/>
          <w:i/>
          <w:iCs/>
          <w:lang w:val="sv-SE" w:eastAsia="fi-FI"/>
        </w:rPr>
      </w:pPr>
      <w:r w:rsidRPr="00A11C6F">
        <w:rPr>
          <w:rFonts w:eastAsia="Times New Roman"/>
          <w:bCs/>
          <w:i/>
          <w:iCs/>
          <w:lang w:val="sv-SE" w:eastAsia="fi-FI"/>
        </w:rPr>
        <w:t>Särskilda bestämmelser om personalen</w:t>
      </w:r>
    </w:p>
    <w:p w:rsidR="00EA5C9D" w:rsidRPr="00A11C6F" w:rsidRDefault="00EA5C9D" w:rsidP="00EA5C9D">
      <w:pPr>
        <w:jc w:val="both"/>
        <w:rPr>
          <w:rFonts w:eastAsia="Times New Roman"/>
          <w:bCs/>
          <w:i/>
          <w:iCs/>
          <w:lang w:val="sv-SE" w:eastAsia="fi-FI"/>
        </w:rPr>
      </w:pPr>
    </w:p>
    <w:p w:rsidR="00EA5C9D" w:rsidRPr="00A11C6F" w:rsidRDefault="00EA5C9D" w:rsidP="00EA5C9D">
      <w:pPr>
        <w:jc w:val="both"/>
        <w:rPr>
          <w:rFonts w:eastAsia="Times New Roman"/>
          <w:iCs/>
          <w:lang w:val="sv-SE" w:eastAsia="fi-FI"/>
        </w:rPr>
      </w:pPr>
      <w:r w:rsidRPr="00A11C6F">
        <w:rPr>
          <w:rFonts w:eastAsia="Times New Roman"/>
          <w:b/>
          <w:lang w:val="sv-SE" w:eastAsia="fi-FI"/>
        </w:rPr>
        <w:t>69 §.</w:t>
      </w:r>
      <w:r w:rsidRPr="00A11C6F">
        <w:rPr>
          <w:rFonts w:eastAsia="Times New Roman"/>
          <w:lang w:val="sv-SE" w:eastAsia="fi-FI"/>
        </w:rPr>
        <w:t xml:space="preserve"> </w:t>
      </w:r>
      <w:r w:rsidRPr="00A11C6F">
        <w:rPr>
          <w:rFonts w:eastAsia="Times New Roman"/>
          <w:bCs/>
          <w:i/>
          <w:iCs/>
          <w:lang w:val="sv-SE" w:eastAsia="fi-FI"/>
        </w:rPr>
        <w:t xml:space="preserve">Granskning av uppsägningsgrunderna i ett ärende som gäller hävning av ett tjänsteförhållande. </w:t>
      </w:r>
      <w:r w:rsidRPr="00A11C6F">
        <w:rPr>
          <w:rFonts w:eastAsia="Times New Roman"/>
          <w:iCs/>
          <w:lang w:val="sv-SE" w:eastAsia="fi-FI"/>
        </w:rPr>
        <w:t>Ändring i beslut om avslutande av ett tjänsteförhållande söks i enlighet med 12 kap. genom en begäran om omprövning som framställs till det behöriga organet och genom kyrkobesvär.</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Enligt arbetsavtalslagen kan domstolen i ett tvistemål som gäller hävningen av ett arbetsavtalsförhållande fastslå att det har funnits en lagstadgad grund för att avsluta anställningsförhållandet genom uppsägning om den anser att det inte har funnits någon grund för hävning. I paragrafen föreskrivs på motsvarande sätt att förvaltningsdomstolen eller högsta förvaltningsdomstolen på yrkande ska pröva om arbetsgivaren har haft en sådan uppsägningsgrund som anges i 51 §, om domstolen anser att grunderna för hävning enligt 58 § inte uppfylls. Gränsen mellan grunderna för uppsägning och hävning av ett tjänsteförhållande kan inte definieras exakt, utan det är fråga om en bedömning från fall till fall där man beaktar arten av gärningen eller försummelsen, tjänsteinnehavarens ställning och uppgifter samt andra omständigheter som påverkar saken.</w:t>
      </w:r>
    </w:p>
    <w:p w:rsidR="00EA5C9D" w:rsidRPr="00A11C6F" w:rsidRDefault="00EA5C9D" w:rsidP="00EA5C9D">
      <w:pPr>
        <w:jc w:val="both"/>
        <w:rPr>
          <w:rFonts w:eastAsia="Times New Roman"/>
          <w:iCs/>
          <w:lang w:val="sv-SE" w:eastAsia="fi-FI"/>
        </w:rPr>
      </w:pPr>
    </w:p>
    <w:p w:rsidR="00EA5C9D" w:rsidRPr="00A11C6F" w:rsidRDefault="00EA5C9D" w:rsidP="00EA5C9D">
      <w:pPr>
        <w:jc w:val="both"/>
        <w:rPr>
          <w:rFonts w:eastAsia="Times New Roman"/>
          <w:iCs/>
          <w:lang w:val="sv-SE" w:eastAsia="fi-FI"/>
        </w:rPr>
      </w:pPr>
      <w:r w:rsidRPr="00A11C6F">
        <w:rPr>
          <w:rFonts w:eastAsia="Times New Roman"/>
          <w:iCs/>
          <w:lang w:val="sv-SE" w:eastAsia="fi-FI"/>
        </w:rPr>
        <w:t xml:space="preserve">Paragrafen hänför sig till 62 § 3 mom., enligt vilket en tjänsteinnehavares tjänsteförhållande anses fortsätta tills tjänsteinnehavarens uppsägningstid går ut och tjänsteinnehavaren har rätt att få ersättning för förlorad inkomst under uppsägningstiden, om domstolen anser att arbetsgivaren har haft en uppsägningsgrund.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lastRenderedPageBreak/>
        <w:t>70 §.</w:t>
      </w:r>
      <w:r w:rsidRPr="00A11C6F">
        <w:rPr>
          <w:rFonts w:eastAsia="Times New Roman"/>
          <w:lang w:val="sv-SE" w:eastAsia="fi-FI"/>
        </w:rPr>
        <w:t xml:space="preserve"> </w:t>
      </w:r>
      <w:r w:rsidRPr="00A11C6F">
        <w:rPr>
          <w:rFonts w:eastAsia="Times New Roman"/>
          <w:bCs/>
          <w:i/>
          <w:iCs/>
          <w:lang w:val="sv-SE" w:eastAsia="fi-FI"/>
        </w:rPr>
        <w:t xml:space="preserve">Behandling av besvär. </w:t>
      </w:r>
      <w:r w:rsidRPr="00A11C6F">
        <w:rPr>
          <w:rFonts w:eastAsia="Times New Roman"/>
          <w:lang w:val="sv-SE" w:eastAsia="fi-FI"/>
        </w:rPr>
        <w:t xml:space="preserve">I paragrafen föreskrivs om förvaltningsdomstolens skyldighet att skyndsamt behandla besvär över uppsägning eller hävning av ett tjänsteförhållande, ombildning av ett tjänsteförhållande till tjänsteförhållande på deltid samt avstängning från tjänsteutövning. </w:t>
      </w:r>
    </w:p>
    <w:p w:rsidR="00EA5C9D" w:rsidRPr="00A11C6F" w:rsidRDefault="00EA5C9D" w:rsidP="00EA5C9D">
      <w:pPr>
        <w:jc w:val="both"/>
        <w:rPr>
          <w:rFonts w:eastAsia="Times New Roman"/>
          <w:b/>
          <w:lang w:val="sv-SE" w:eastAsia="fi-FI"/>
        </w:rPr>
      </w:pPr>
    </w:p>
    <w:p w:rsidR="00EA5C9D" w:rsidRDefault="00EA5C9D" w:rsidP="00EA5C9D">
      <w:pPr>
        <w:jc w:val="both"/>
        <w:rPr>
          <w:rFonts w:eastAsia="Times New Roman"/>
          <w:lang w:val="sv-SE" w:eastAsia="fi-FI"/>
        </w:rPr>
      </w:pPr>
      <w:r w:rsidRPr="00A11C6F">
        <w:rPr>
          <w:rFonts w:eastAsia="Times New Roman"/>
          <w:b/>
          <w:lang w:val="sv-SE" w:eastAsia="fi-FI"/>
        </w:rPr>
        <w:t>71 §.</w:t>
      </w:r>
      <w:r w:rsidRPr="00A11C6F">
        <w:rPr>
          <w:rFonts w:eastAsia="Times New Roman"/>
          <w:lang w:val="sv-SE" w:eastAsia="fi-FI"/>
        </w:rPr>
        <w:t xml:space="preserve"> </w:t>
      </w:r>
      <w:r w:rsidRPr="00A11C6F">
        <w:rPr>
          <w:rFonts w:eastAsia="Times New Roman"/>
          <w:bCs/>
          <w:i/>
          <w:iCs/>
          <w:lang w:val="sv-SE" w:eastAsia="fi-FI"/>
        </w:rPr>
        <w:t xml:space="preserve">Föreningsfrihet. </w:t>
      </w:r>
      <w:r w:rsidRPr="00A11C6F">
        <w:rPr>
          <w:rFonts w:eastAsia="Times New Roman"/>
          <w:lang w:val="sv-SE" w:eastAsia="fi-FI"/>
        </w:rPr>
        <w:t>Föreningsfrihet, som inbegriper rätten att utan tillstånd bilda föreningar, höra till eller inte höra till föreningar och delta i föreningars verksamhet</w:t>
      </w:r>
      <w:r w:rsidR="00FC767E">
        <w:rPr>
          <w:rFonts w:eastAsia="Times New Roman"/>
          <w:lang w:val="sv-SE" w:eastAsia="fi-FI"/>
        </w:rPr>
        <w:t xml:space="preserve"> tryggas i 13 § i grundlagen. I </w:t>
      </w:r>
      <w:r w:rsidRPr="00A11C6F">
        <w:rPr>
          <w:rFonts w:eastAsia="Times New Roman"/>
          <w:lang w:val="sv-SE" w:eastAsia="fi-FI"/>
        </w:rPr>
        <w:t>samma paragraf tryggas även den fackliga föreningsfriheten och friheten att organisera sig för att bevaka andra intressen. Den föreslagna paragrafen kompletterar grundlagens bestämmelser. För arbetslivets del utgörs en stor del av föreningsfriheten av facklig organisationsfrihet, som tryggar rätten att organisera sig för att bevaka ekonomiska och sociala intressen.</w:t>
      </w:r>
    </w:p>
    <w:p w:rsidR="00FC767E" w:rsidRPr="00A11C6F" w:rsidRDefault="00FC767E" w:rsidP="00EA5C9D">
      <w:pPr>
        <w:jc w:val="both"/>
        <w:rPr>
          <w:rFonts w:eastAsia="Times New Roman"/>
          <w:lang w:val="sv-SE" w:eastAsia="fi-FI"/>
        </w:rPr>
      </w:pPr>
    </w:p>
    <w:p w:rsidR="00EA5C9D" w:rsidRPr="00A11C6F" w:rsidRDefault="00EA5C9D" w:rsidP="00FC767E">
      <w:pPr>
        <w:jc w:val="both"/>
        <w:rPr>
          <w:rFonts w:eastAsia="Times New Roman"/>
          <w:lang w:val="sv-SE" w:eastAsia="fi-FI"/>
        </w:rPr>
      </w:pPr>
      <w:r w:rsidRPr="00A11C6F">
        <w:rPr>
          <w:rFonts w:eastAsia="Times New Roman"/>
          <w:lang w:val="sv-SE" w:eastAsia="fi-FI"/>
        </w:rPr>
        <w:t xml:space="preserve">Utnyttjande av föreningsfriheten får inte ha skadliga följder för tjänsteinnehavaren. Fackföreningsverksamhet eller att delta eller inte delta i lagliga stridsåtgärder är inte en godtagbar grund för avsked från ett tjänsteförhållande eller särbehandling i arbetslivet. Om en tjänsteinnehavare utnyttjar sin föreningsfrihet på ett sätt som uppenbart står i strid med kyrkans tro och lära har arbetsgivaren inte rätt att neka tjänsteinnehavaren hans eller hennes grundlagsenliga rätt att utnyttja föreningsfriheten. I en konfliktsituation kan detta dock leda till att tjänsteförhållandet upphör om det finns en uppsägnings- eller hävningsgrund. </w:t>
      </w:r>
    </w:p>
    <w:p w:rsidR="00EA5C9D" w:rsidRPr="00A11C6F" w:rsidRDefault="00EA5C9D" w:rsidP="00EA5C9D">
      <w:pPr>
        <w:jc w:val="both"/>
        <w:rPr>
          <w:rFonts w:eastAsia="Times New Roman"/>
          <w:b/>
          <w:lang w:val="sv-SE" w:eastAsia="fi-FI"/>
        </w:rPr>
      </w:pPr>
    </w:p>
    <w:p w:rsidR="00FC767E" w:rsidRDefault="00EA5C9D" w:rsidP="00FC767E">
      <w:pPr>
        <w:jc w:val="both"/>
        <w:rPr>
          <w:rFonts w:eastAsia="Times New Roman"/>
          <w:lang w:val="sv-SE" w:eastAsia="fi-FI"/>
        </w:rPr>
      </w:pPr>
      <w:r w:rsidRPr="00A11C6F">
        <w:rPr>
          <w:rFonts w:eastAsia="Times New Roman"/>
          <w:b/>
          <w:lang w:val="sv-SE" w:eastAsia="fi-FI"/>
        </w:rPr>
        <w:t>72 §.</w:t>
      </w:r>
      <w:r w:rsidRPr="00A11C6F">
        <w:rPr>
          <w:rFonts w:eastAsia="Times New Roman"/>
          <w:lang w:val="sv-SE" w:eastAsia="fi-FI"/>
        </w:rPr>
        <w:t xml:space="preserve"> </w:t>
      </w:r>
      <w:r w:rsidRPr="00A11C6F">
        <w:rPr>
          <w:rFonts w:eastAsia="Times New Roman"/>
          <w:bCs/>
          <w:i/>
          <w:iCs/>
          <w:lang w:val="sv-SE" w:eastAsia="fi-FI"/>
        </w:rPr>
        <w:t xml:space="preserve">Preskription av lönefordran. </w:t>
      </w:r>
      <w:r w:rsidRPr="00A11C6F">
        <w:rPr>
          <w:rFonts w:eastAsia="Times New Roman"/>
          <w:lang w:val="sv-SE" w:eastAsia="fi-FI"/>
        </w:rPr>
        <w:t xml:space="preserve">Preskriptionstiden för en lönefordran eller annan ekonomisk förmån som hänför sig till tjänsteförhållandet är tre år från utgången av det kalenderår då </w:t>
      </w:r>
      <w:proofErr w:type="spellStart"/>
      <w:r w:rsidRPr="00A11C6F">
        <w:rPr>
          <w:rFonts w:eastAsia="Times New Roman"/>
          <w:lang w:val="sv-SE" w:eastAsia="fi-FI"/>
        </w:rPr>
        <w:t>löneposten</w:t>
      </w:r>
      <w:proofErr w:type="spellEnd"/>
      <w:r w:rsidRPr="00A11C6F">
        <w:rPr>
          <w:rFonts w:eastAsia="Times New Roman"/>
          <w:lang w:val="sv-SE" w:eastAsia="fi-FI"/>
        </w:rPr>
        <w:t xml:space="preserve"> eller förmånen borde ha betalats eller getts. Med någon annan ekonomisk förmån avses till exempel bostadsförmån. Tjänsteinnehavaren ska inom den nämnda tiden lämna in ett skriftligt yrkande om lön eller en ekonomisk förmån för att avbryta preskriptionen av fordringen. I annat fall förloras rätten till lön eller någon annan ekonomisk förmån. Samma preskriptionstid gäller även den vars tjänsteförhållande har avslutats samt efter tjänsteinnehavarens dödsfall dödsboet.</w:t>
      </w:r>
    </w:p>
    <w:p w:rsidR="00FC767E" w:rsidRDefault="00FC767E" w:rsidP="00FC767E">
      <w:pPr>
        <w:jc w:val="both"/>
        <w:rPr>
          <w:rFonts w:eastAsia="Times New Roman"/>
          <w:lang w:val="sv-SE" w:eastAsia="fi-FI"/>
        </w:rPr>
      </w:pPr>
    </w:p>
    <w:p w:rsidR="00EA5C9D" w:rsidRPr="00A11C6F" w:rsidRDefault="00EA5C9D" w:rsidP="00FC767E">
      <w:pPr>
        <w:jc w:val="both"/>
        <w:rPr>
          <w:rFonts w:eastAsia="Times New Roman"/>
          <w:lang w:val="sv-SE" w:eastAsia="fi-FI"/>
        </w:rPr>
      </w:pPr>
      <w:r w:rsidRPr="00A11C6F">
        <w:rPr>
          <w:rFonts w:eastAsia="Times New Roman"/>
          <w:lang w:val="sv-SE" w:eastAsia="fi-FI"/>
        </w:rPr>
        <w:t>Om det i annan lagstiftning finns särskilda bestämmelser om preskription av lönefordran iakttas dessa. Exempelvis enligt 38 § i arbetstidslagen förfaller rätten till den ersättning som avses i arbetstidslagen om talan vid fortsatt arbetsförhållande inte väcks inom två år från utgången av det kalenderår då rätten till ersättning uppkom. Efter att anställningsförhållandet upphört ska talan väckas inom två år från det anställningsförhållandet upphörde.</w:t>
      </w:r>
    </w:p>
    <w:p w:rsidR="00EA5C9D" w:rsidRPr="00A11C6F" w:rsidRDefault="00EA5C9D" w:rsidP="00EA5C9D">
      <w:pPr>
        <w:jc w:val="both"/>
        <w:rPr>
          <w:rFonts w:eastAsia="Times New Roman"/>
          <w:b/>
          <w:lang w:val="sv-SE" w:eastAsia="fi-FI"/>
        </w:rPr>
      </w:pPr>
    </w:p>
    <w:p w:rsidR="00EA5C9D" w:rsidRDefault="00EA5C9D" w:rsidP="00EA5C9D">
      <w:pPr>
        <w:jc w:val="both"/>
        <w:rPr>
          <w:rFonts w:eastAsia="Times New Roman"/>
          <w:lang w:val="sv-SE" w:eastAsia="fi-FI"/>
        </w:rPr>
      </w:pPr>
      <w:r w:rsidRPr="00A11C6F">
        <w:rPr>
          <w:rFonts w:eastAsia="Times New Roman"/>
          <w:b/>
          <w:lang w:val="sv-SE" w:eastAsia="fi-FI"/>
        </w:rPr>
        <w:t>73 §.</w:t>
      </w:r>
      <w:r w:rsidRPr="00A11C6F">
        <w:rPr>
          <w:rFonts w:eastAsia="Times New Roman"/>
          <w:lang w:val="sv-SE" w:eastAsia="fi-FI"/>
        </w:rPr>
        <w:t xml:space="preserve"> </w:t>
      </w:r>
      <w:r w:rsidRPr="00A11C6F">
        <w:rPr>
          <w:rFonts w:eastAsia="Times New Roman"/>
          <w:bCs/>
          <w:i/>
          <w:iCs/>
          <w:lang w:val="sv-SE" w:eastAsia="fi-FI"/>
        </w:rPr>
        <w:t xml:space="preserve">Återkrav av lön. </w:t>
      </w:r>
      <w:r w:rsidRPr="00A11C6F">
        <w:rPr>
          <w:rFonts w:eastAsia="Times New Roman"/>
          <w:lang w:val="sv-SE" w:eastAsia="fi-FI"/>
        </w:rPr>
        <w:t xml:space="preserve">Arbetsgivaren har rätt att av tjänsteinnehavaren återkräva lön eller någon annan ekonomisk förmån som betalats utan grund. Hur återkravet genomförs bestäms med stöd av annan lagstiftning. Det är möjligt att kvitta en förmån som betalts utan grund genom att i samband med följande lönebetalning eller lönebetalningar dra av det belopp som återkrävs från tjänsteinnehavarens lön, om han eller hon fortfarande är anställd hos samma arbetsgivare. Den ogrundade betalningen måste bero på ett klart fel, exempelvis ett räknefel eller något annat uppenbart misstag. På den lön som ska utbetalas får inte återkrävas mer än det som enligt utsökningsbalken (705/2007) får utmätas av lön. </w:t>
      </w:r>
    </w:p>
    <w:p w:rsidR="00FC767E" w:rsidRPr="00A11C6F" w:rsidRDefault="00FC767E"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Återkravet kan slopas helt eller delvis, om det med beaktande av omständigheterna ska anses oskäligt eller om det belopp som betalats utan grund är obetydligt. Tjänsteinnehavarens eget förfarande kan inverka på arbetsgivarens prövning av ärendet. Återkravet kan slopas om dess inverkan på tjänsteinnehavarens ekonomiska situation blir oskälig.</w:t>
      </w:r>
    </w:p>
    <w:p w:rsidR="00EA5C9D" w:rsidRPr="00A11C6F" w:rsidRDefault="00EA5C9D" w:rsidP="00EA5C9D">
      <w:pPr>
        <w:jc w:val="both"/>
        <w:rPr>
          <w:rFonts w:eastAsia="Times New Roman"/>
          <w:lang w:val="sv-SE" w:eastAsia="fi-FI"/>
        </w:rPr>
      </w:pPr>
    </w:p>
    <w:p w:rsidR="00EA5C9D" w:rsidRDefault="00EA5C9D" w:rsidP="00FC767E">
      <w:pPr>
        <w:jc w:val="both"/>
        <w:rPr>
          <w:rFonts w:eastAsia="Times New Roman"/>
          <w:lang w:val="sv-SE" w:eastAsia="fi-FI"/>
        </w:rPr>
      </w:pPr>
      <w:r w:rsidRPr="00A11C6F">
        <w:rPr>
          <w:rFonts w:eastAsia="Times New Roman"/>
          <w:lang w:val="sv-SE" w:eastAsia="fi-FI"/>
        </w:rPr>
        <w:t xml:space="preserve">Rätten till återkrav preskriberas efter tre år från utgången av det kalenderår under vilket lön eller ett annat förmånsbelopp betalades ut utan grund. Preskriptionstiden för återkrav är lika lång som preskriptionstiden för tjänsteinnehavarens lönefordran. Också i statstjänstemannalagen är preskriptionstiderna för återkrav av statens fordringar och en tjänstemans lönefordran tre år, liksom även i lagen om kommunala tjänsteinnehavare. </w:t>
      </w:r>
    </w:p>
    <w:p w:rsidR="00FC767E" w:rsidRPr="00A11C6F" w:rsidRDefault="00FC767E" w:rsidP="00EA5C9D">
      <w:pPr>
        <w:spacing w:line="260" w:lineRule="auto"/>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Bestämmelsen om återkrav har justerats så att en kyrklig myndighets beslut att återkräva lön som betalts utan grund ska vara direkt utsökbart genom att man till 4 mom. fogar en hänvisningsbestämmelse till lagen om verkställighet av skatter och avgifter. Enligt den gällande bestämmelsen, som motsvarar bestämmelserna i lagen om kommunala tjänsteinnehavare, kan en myndighets beslut om återkrav av lön som betalats utan grund inte verkställas via utsökning, eftersom det i lagen inte har angetts någon utsökningsgrund för myndighetens beslut. Av detta följer att myndigheten blir tvungen att genom en förvaltningstvist återkräva den lön som den redan tidigare har bestämt ska återkrävas av tjänsteinnehavaren (HFD 2012:121): För att undvika denna dubbla behandling föreslås att 4 mom. ändras på det sätt som nämns ovan.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lang w:val="sv-SE" w:eastAsia="fi-FI"/>
        </w:rPr>
      </w:pPr>
      <w:r w:rsidRPr="00A11C6F">
        <w:rPr>
          <w:rFonts w:eastAsia="Times New Roman"/>
          <w:b/>
          <w:lang w:val="sv-SE" w:eastAsia="fi-FI"/>
        </w:rPr>
        <w:t>74 §.</w:t>
      </w:r>
      <w:r w:rsidRPr="00A11C6F">
        <w:rPr>
          <w:rFonts w:eastAsia="Times New Roman"/>
          <w:lang w:val="sv-SE" w:eastAsia="fi-FI"/>
        </w:rPr>
        <w:t xml:space="preserve"> </w:t>
      </w:r>
      <w:r w:rsidRPr="00A11C6F">
        <w:rPr>
          <w:rFonts w:eastAsia="Times New Roman"/>
          <w:i/>
          <w:lang w:val="sv-SE" w:eastAsia="fi-FI"/>
        </w:rPr>
        <w:t xml:space="preserve">Dröjsmålsränta. </w:t>
      </w:r>
      <w:r w:rsidRPr="00A11C6F">
        <w:rPr>
          <w:rFonts w:eastAsia="Times New Roman"/>
          <w:lang w:val="sv-SE" w:eastAsia="fi-FI"/>
        </w:rPr>
        <w:t>Vid dröjsmål med betalningen av en fordran som grundar sig på ett tjänsteförhållande tillämpas bestämmelserna om dröjsmålsränta i räntelagen</w:t>
      </w:r>
      <w:r w:rsidRPr="00A11C6F">
        <w:rPr>
          <w:lang w:val="sv-SE" w:eastAsia="fi-FI"/>
        </w:rPr>
        <w:t xml:space="preserve"> (633/1982). Ärenden som grundar sig på ett tjänsteförhållande behandlas vid förvaltningsdomstolarna som kyrkobesvärs- eller förvaltningstvistemål i den ordning som bestäms i förvaltningsprocesslagen (586/1996). Ärendet inleds inte vid förvaltningsdomstolen genom en stämningsansökan och någon stämning delges inte i förfarandet. Därför lämpar sig inte 9 § i räntelagen i fråga om förvaltningsprocessärenden. Därför föreskrivs i paragrafens 2 mom. att i fråga om ett förvaltningsprocessärende ska dröjsmålsränta i sådana fall som avses i 6 och 7 § i räntelagen betalas senast från den dag då gäldenären anses ha fått kännedom om att besvär eller ansökan som gäller betalning av skulden inletts eller, om kravet framställs under rättegång, från det att kravet framställdes. I paragrafens 3 mom. föreskrivs om hur dröjsmålsräntan fastställs i sådana fall där uppsägning av en tjänsteinnehavare eller upplösning av ett tjänsteförhållande har skett enligt ett lagakraftvunnet beslut utan en sådan grund som föreskrivs i lagen. </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bCs/>
          <w:iCs/>
          <w:lang w:val="sv-SE" w:eastAsia="fi-FI"/>
        </w:rPr>
        <w:t xml:space="preserve">75 §. </w:t>
      </w:r>
      <w:r w:rsidRPr="00A11C6F">
        <w:rPr>
          <w:rFonts w:eastAsia="Times New Roman"/>
          <w:bCs/>
          <w:i/>
          <w:iCs/>
          <w:lang w:val="sv-SE" w:eastAsia="fi-FI"/>
        </w:rPr>
        <w:t xml:space="preserve">Behandlingsordningen för vissa yrkanden. </w:t>
      </w:r>
      <w:r w:rsidRPr="00A11C6F">
        <w:rPr>
          <w:rFonts w:eastAsia="Times New Roman"/>
          <w:lang w:val="sv-SE" w:eastAsia="fi-FI"/>
        </w:rPr>
        <w:t xml:space="preserve">Enligt paragrafen behandlas yrkanden som gäller sådan ersättning som avses i 10 § 3 mom., 47 § 2 och 3 mom. och 64 § 2 mom. som förvaltningstvistemål i en förvaltningsdomstol. Yrkandena gäller tjänsteinnehavarens rätt att få ersättning då tjänsteförhållandet upphör, om tjänsteförhållandet utan laglig grund har tidsbegränsats, den permitterades rätt att få ersättning vid en uppsägning i samband med permittering och arbetsgivarens skyldighet att ersätta den skada som åsamkats en tjänsteinnehavare, om arbetsgivaren avsiktligt eller av oaktsamhet försummat sin skyldighet att erbjuda arbete. Yrkanden på ersättningar som grundar sig på tjänsteförhållandet behandlas som förvaltningstvistemål i en förvaltningsdomstol.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 xml:space="preserve">Det föreslås att bestämmelsen om att ett ärende som gäller grunderna för att bestämma huruvida ett tjänsteförhållande är ett tjänsteförhållande för viss tid ska kunna behandlas som ett separat förvaltningstvistemål stryks ur lagen. Någon motsvarande bestämmelse som den i 6 kap. 72 § 2 mom. i den gällande </w:t>
      </w:r>
      <w:r w:rsidRPr="00A11C6F">
        <w:rPr>
          <w:rFonts w:eastAsia="Times New Roman"/>
          <w:lang w:val="sv-SE" w:eastAsia="fi-FI"/>
        </w:rPr>
        <w:lastRenderedPageBreak/>
        <w:t>kyrkolagen finns inte i statstjänstemannalagen eller i lagen om kommunala tjänsteinnehavare. Behandlingen av grunden för att bestämma huruvida ett tjänsteförhållande är ett tjänsteförhållande för viss tid som ett separat förvaltningstvistemål kan anses vara minst sagt problematisk.</w:t>
      </w:r>
      <w:r w:rsidR="00681B0F">
        <w:rPr>
          <w:rFonts w:eastAsia="Times New Roman"/>
          <w:lang w:val="sv-SE" w:eastAsia="fi-FI"/>
        </w:rPr>
        <w:t xml:space="preserv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lang w:val="sv-SE" w:eastAsia="fi-FI"/>
        </w:rPr>
        <w:t>Enligt paragrafens 2 mom. får tjänsteinnehavaren inte söka ändring genom besvär eller begäran om omprövning eller föra ärendet till avgörande som förvaltningstvistemål, om tjänsteinnehavaren eller en tjänsteinnehavarförening har rätt att inleda ärendet vid arbetsdomstolen. Bestämmelsen tillämpas inte på en icke-fackansluten tjänsteinnehavare.</w:t>
      </w:r>
    </w:p>
    <w:p w:rsidR="00EA5C9D" w:rsidRPr="00A11C6F" w:rsidRDefault="00EA5C9D" w:rsidP="00EA5C9D">
      <w:pPr>
        <w:jc w:val="both"/>
        <w:rPr>
          <w:rFonts w:eastAsia="Times New Roman"/>
          <w:b/>
          <w:lang w:val="sv-SE" w:eastAsia="fi-FI"/>
        </w:rPr>
      </w:pPr>
    </w:p>
    <w:p w:rsidR="00EA5C9D" w:rsidRPr="00A11C6F" w:rsidRDefault="00EA5C9D" w:rsidP="00EA5C9D">
      <w:pPr>
        <w:jc w:val="both"/>
        <w:rPr>
          <w:rFonts w:eastAsia="Times New Roman"/>
          <w:lang w:val="sv-SE" w:eastAsia="fi-FI"/>
        </w:rPr>
      </w:pPr>
      <w:r w:rsidRPr="00A11C6F">
        <w:rPr>
          <w:rFonts w:eastAsia="Times New Roman"/>
          <w:b/>
          <w:lang w:val="sv-SE" w:eastAsia="fi-FI"/>
        </w:rPr>
        <w:t>76 §.</w:t>
      </w:r>
      <w:r w:rsidRPr="00A11C6F">
        <w:rPr>
          <w:rFonts w:eastAsia="Times New Roman"/>
          <w:lang w:val="sv-SE" w:eastAsia="fi-FI"/>
        </w:rPr>
        <w:t xml:space="preserve"> </w:t>
      </w:r>
      <w:r w:rsidRPr="00A11C6F">
        <w:rPr>
          <w:rFonts w:eastAsia="Times New Roman"/>
          <w:bCs/>
          <w:i/>
          <w:iCs/>
          <w:lang w:val="sv-SE" w:eastAsia="fi-FI"/>
        </w:rPr>
        <w:t xml:space="preserve">Arbetsintyg. </w:t>
      </w:r>
      <w:r w:rsidRPr="00A11C6F">
        <w:rPr>
          <w:rFonts w:eastAsia="Times New Roman"/>
          <w:lang w:val="sv-SE" w:eastAsia="fi-FI"/>
        </w:rPr>
        <w:t xml:space="preserve">Tjänsteinnehavaren har rätt att av arbetsgivaren på begäran få ett skriftligt intyg över hur länge tjänsteförhållandet var i kraft och arbetsuppgifternas art. På tjänsteinnehavarens uttryckliga begäran ska i intyget dessutom nämnas orsaken till att tjänsteförhållandet upphört samt ges en bedömning av tjänsteinnehavarens arbetsskicklighet, flit och uppförande. Av arbetsintyget får inte framgå annat än det som framgår av dess ordalydelse. </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Arbetsintyg begärs vanligen när tjänsteförhållandet upphör. Arbetsgivaren är skyldig att ge tjänsteinnehavaren ett arbetsintyg, om intyget begärs inom 10 år från det att tjänsteförhållandet upphörde. Arbetsgivaren är skyldig att ge ett intyg över tjänsteinnehavarens arbetsskicklighet, flit och uppförande inom fem år från det att tjänsteförhållandet upphörde. Till skillnad från uppgifterna om hur länge tjänsteförhållandet var i kraft och arbetsuppgifternas art framgår uppgifterna om tjänsteinnehavarens arbetsskicklighet, flit och uppförande inte av anställningsbesluten eller tjänsteförordnandena. Ett pålitligt intyg över tjänsteinnehavarens egenskaper förutsätter i allmänhet att den som utfärdar intyget och tjänsteinnehavaren personligen haft med varandra att göra medan tjänsteförhållandet pågått.</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Tjänsteinnehavaren kan få ett arbetsintyg ännu när mer än 10 år gått sedan tjänsteförhållandet upphörde om detta inte orsakar arbetsgivaren orimliga svårigheter. Om arbetsgivaren har en kopia eller en upptagning av det ursprungliga arbetsintyget ska ett nytt intyg ges. Om det inte finns någon kopia eller upptagning av det ursprungliga arbetsintyget, eller om arbetsgivaren har förstört även de andra uppgifterna om tjänsteförhållandet, är det kanske inte längre möjligt att skriva ett nytt intyg.</w:t>
      </w:r>
    </w:p>
    <w:p w:rsidR="00EA5C9D" w:rsidRPr="00A11C6F" w:rsidRDefault="00EA5C9D" w:rsidP="00EA5C9D">
      <w:pPr>
        <w:jc w:val="both"/>
        <w:rPr>
          <w:rFonts w:eastAsia="Times New Roman"/>
          <w:lang w:val="sv-SE" w:eastAsia="fi-FI"/>
        </w:rPr>
      </w:pPr>
    </w:p>
    <w:p w:rsidR="00EA5C9D" w:rsidRPr="00A11C6F" w:rsidRDefault="00EA5C9D" w:rsidP="00EA5C9D">
      <w:pPr>
        <w:jc w:val="both"/>
        <w:rPr>
          <w:rFonts w:eastAsia="Times New Roman"/>
          <w:lang w:val="sv-SE" w:eastAsia="fi-FI"/>
        </w:rPr>
      </w:pPr>
      <w:r w:rsidRPr="00A11C6F">
        <w:rPr>
          <w:rFonts w:eastAsia="Times New Roman"/>
          <w:lang w:val="sv-SE" w:eastAsia="fi-FI"/>
        </w:rPr>
        <w:t>I paragrafens 4 mom. föreskrivs om vem som ger arbetsintyg åt en innehavare av en prästtjänst eller lektorstjänst.</w:t>
      </w:r>
    </w:p>
    <w:p w:rsidR="00EA5C9D" w:rsidRPr="00A11C6F" w:rsidRDefault="00EA5C9D" w:rsidP="00EA5C9D">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9 kap. </w:t>
      </w:r>
      <w:r w:rsidRPr="00A11C6F">
        <w:rPr>
          <w:rFonts w:eastAsia="Times New Roman"/>
          <w:b/>
          <w:lang w:val="sv-SE" w:eastAsia="fi-FI"/>
        </w:rPr>
        <w:t>Förtroendevalda och val</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i/>
          <w:iCs/>
          <w:lang w:val="sv-SE" w:eastAsia="fi-FI"/>
        </w:rPr>
      </w:pPr>
      <w:r w:rsidRPr="00A11C6F">
        <w:rPr>
          <w:rFonts w:eastAsia="Times New Roman"/>
          <w:i/>
          <w:iCs/>
          <w:lang w:val="sv-SE" w:eastAsia="fi-FI"/>
        </w:rPr>
        <w:t>Allmänna bestämmelser om förtroendeuppdrag och valbarhet</w:t>
      </w:r>
    </w:p>
    <w:p w:rsidR="00FE27EC" w:rsidRPr="00A11C6F" w:rsidRDefault="00FE27EC" w:rsidP="00FE27EC">
      <w:pPr>
        <w:jc w:val="both"/>
        <w:rPr>
          <w:rFonts w:eastAsia="Times New Roman"/>
          <w:i/>
          <w:lang w:val="sv-SE" w:eastAsia="fi-FI"/>
        </w:rPr>
      </w:pPr>
    </w:p>
    <w:p w:rsidR="00FE27EC" w:rsidRPr="00A11C6F" w:rsidRDefault="00FE27EC" w:rsidP="00FC767E">
      <w:pPr>
        <w:jc w:val="both"/>
        <w:rPr>
          <w:rFonts w:eastAsia="Times New Roman"/>
          <w:lang w:val="sv-SE" w:eastAsia="fi-FI"/>
        </w:rPr>
      </w:pPr>
      <w:r w:rsidRPr="00A11C6F">
        <w:rPr>
          <w:rFonts w:eastAsia="Times New Roman"/>
          <w:b/>
          <w:lang w:val="sv-SE" w:eastAsia="fi-FI"/>
        </w:rPr>
        <w:t xml:space="preserve">1 §. </w:t>
      </w:r>
      <w:r w:rsidRPr="00A11C6F">
        <w:rPr>
          <w:rFonts w:eastAsia="Times New Roman"/>
          <w:i/>
          <w:iCs/>
          <w:lang w:val="sv-SE" w:eastAsia="fi-FI"/>
        </w:rPr>
        <w:t xml:space="preserve">Förtroendevalda. </w:t>
      </w:r>
      <w:r w:rsidRPr="00A11C6F">
        <w:rPr>
          <w:rFonts w:eastAsia="Times New Roman"/>
          <w:lang w:val="sv-SE" w:eastAsia="fi-FI"/>
        </w:rPr>
        <w:t>I paragrafen definieras</w:t>
      </w:r>
      <w:r w:rsidRPr="00A11C6F" w:rsidDel="007022E2">
        <w:rPr>
          <w:rFonts w:eastAsia="Times New Roman"/>
          <w:lang w:val="sv-SE" w:eastAsia="fi-FI"/>
        </w:rPr>
        <w:t xml:space="preserve"> </w:t>
      </w:r>
      <w:r w:rsidRPr="00A11C6F">
        <w:rPr>
          <w:rFonts w:eastAsia="Times New Roman"/>
          <w:lang w:val="sv-SE" w:eastAsia="fi-FI"/>
        </w:rPr>
        <w:t xml:space="preserve">begreppet förtroendevald. Av bestämmelsen ska samtidigt kunna härledas definitionen av förtroendeuppdrag. Förtroendevalda i kyrkan är de som genom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utsetts till medlemmar av församlingens kyrkofullmäktige eller församlingsråd och i en kyrklig samfällighet till gemensamma kyrkofullmäktige samt dessutom de som utsetts till medlemmar av församlingarnas eller de kyrkliga samfälligheternas övriga organ, såsom kyrkorådet, direktionen eller gemensamma kyrkorådet, eller valda medlemmar av tillfälliga kommissioner eller personer som väljs till andra förtroendeuppdrag. På motsvarande sätt är också stiftsfullmäktiges präst- och lekmannamedlemmar samt </w:t>
      </w:r>
      <w:r w:rsidRPr="00A11C6F">
        <w:rPr>
          <w:rFonts w:eastAsia="Times New Roman"/>
          <w:lang w:val="sv-SE" w:eastAsia="fi-FI"/>
        </w:rPr>
        <w:lastRenderedPageBreak/>
        <w:t xml:space="preserve">kyrkomötets präst- och lekmannaombud förtroendevalda. Också medlemmar som valts till något annat organ i stiftet, såsom domkapitlets lekmannamedlem och medlemmar av direktioner som tillsatts av stiftsfullmäktige, är förtroendevalda. Lekmanna- och prästmedlemmar av kyrkostyrelsen som har utsetts av kyrkomötet liksom även medlemmar av direktioner och andra organ som har tillsatts av kyrkostyrelsen är förtroendevalda.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 tjänsteinnehavare eller arbetstagare som på grund av sin uppgift är medlem av ett organ anses däremot inte vara en förtroendevald. En kyrkoherde som är ordförande för församlingens kyrkoråd eller den kyrkliga samfällighetens gemensamma kyrkoråd och tjänsteinnehavare vid domkapitlet som är medlemmar av domkapitlet är inte förtroendevalda. Inte heller ärkebiskopen är en förtroendevald när han eller hon på tjänstens vägnar fungerar som ordförande för olika kyrkliga organ och inte heller biskoparna när de på tjänstens vägnar deltar i kyrkomötet eller övriga möten vid olika kyrkliga organ.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Förtroendevalda har en skyldighet att främja kyrkans bästa samt sköta sitt förtroendeuppdrag med värdighet och så som uppdraget kräver. Denna allmänna bestämmelse om uppträdandet gäller den förtroendevaldas verksamhet som han eller hon utövar i sitt förtroendeuppdrag. Den förtroendevaldas ska uppträda i enlighet med allmänt vedertagna normer. Till denna skyldighet hänför sig 5 §, där det föreskrivs om eventuella påföljder av felaktigt eller kriminellt förfarande i eller utanför förtroendeuppdraget.</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2 §. </w:t>
      </w:r>
      <w:r w:rsidRPr="00A11C6F">
        <w:rPr>
          <w:rFonts w:eastAsia="Times New Roman"/>
          <w:i/>
          <w:lang w:val="sv-SE" w:eastAsia="fi-FI"/>
        </w:rPr>
        <w:t xml:space="preserve">Valbarhet till förtroendeuppdrag. </w:t>
      </w:r>
      <w:r w:rsidRPr="00A11C6F">
        <w:rPr>
          <w:rFonts w:eastAsia="Times New Roman"/>
          <w:lang w:val="sv-SE" w:eastAsia="fi-FI"/>
        </w:rPr>
        <w:t>I paragrafen föreskrivs om den allmänna valbarhet som krävs för ett förtroendeuppdrag. Enligt paragrafens 1 mom. krävs för valbarhet till ett förtroendeuppdrag i en församling och i en kyrklig samfällighet att personen är en konfirmerad medlem av församlingen, har fyllt 18 år och inte är omyndig samt är känd för kristen övertygelse.</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paragrafens 2 mom. regleras valbarheten till medlem av stiftsfullmäktige, lekmannamedlem av domkapitlet, kyrkomötesombud och medlem av kyrkostyrelsen. Även valbarheten till poster som andra förtroendevalda inom stiften och kyrkostyrelsen samt i organ tillsatta av kyrkostyrelsen regleras i detta moment. I paragrafens 3 mom. föreskrivs om valbarheten till posterna som samemedlem av stiftsfullmäktige och sameombud vid kyrkomötet. Valbar är en lekmannamedlem som är röstberättigad vid sametingsval och som enligt 1 mom. är valbar till förtroendeuppdrag i församlingen. I paragrafens 4 mom. föreskrivs om valbarheten för den medlem av stiftsfullmäktige och det kyrkomötesombud som ska utses från Åland. Personen ska vara en valbar lekmannamedlem av en församling som är belägen i landskapet Åland.</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iCs/>
          <w:lang w:val="sv-SE" w:eastAsia="fi-FI"/>
        </w:rPr>
        <w:t xml:space="preserve">Begränsning av valbarheten. </w:t>
      </w:r>
      <w:r w:rsidRPr="00A11C6F">
        <w:rPr>
          <w:rFonts w:eastAsia="Times New Roman"/>
          <w:lang w:val="sv-SE" w:eastAsia="fi-FI"/>
        </w:rPr>
        <w:t xml:space="preserve">Paragrafens 1 mom. innehåller en bestämmelse om att alla förtroendeuppdrag i kyrkan förutsätter samtycke. Att någon inte samtycker innebär samtidigt att han eller hon nekar till ta emot förtroendeuppdraget, vilket inte förutsätter några särskilda skäl.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paragrafens 2 mom. får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den som är anställd hos församlingen i tjänste- eller arbetsavtalsförhållande inte utses till ett förtroendeuppdrag i samma församling. En person som är anställd i en kyrklig samfällighet eller i en församling som hör till samfälligheten är inte valbar till förtroendeuppdrag i den kyrkliga samfälligheten eller i en församling som hör till samfälligheten.</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3 mom. föreskrivs om att den som är anställd hos domkapitlet eller på tjänstens vägnar är medlem av domkapitlet inte är valbar till förtroendeuppdrag i stiftet. Begränsningen förhindrar honom </w:t>
      </w:r>
      <w:r w:rsidRPr="00A11C6F">
        <w:rPr>
          <w:rFonts w:eastAsia="Times New Roman"/>
          <w:lang w:val="sv-SE" w:eastAsia="fi-FI"/>
        </w:rPr>
        <w:lastRenderedPageBreak/>
        <w:t xml:space="preserve">eller henne från att verka som medlem av stiftsfullmäktige samt i något annat förtroendeuppdrag som lyder under antingen stiftsfullmäktige eller domkapitlet. En person som är anställd vid kyrkostyrelsen kan inte väljas till medlem av kyrkostyrelsen. Den ledande tjänsteinnehavaren vid kyrkostyrelsens kansli och kyrkostyrelsens avdelningschefer är inte valbara som kyrkomötesombud.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En medlem av kyrkorådet, som är ett organ som bereder ärenden för kyrkofullmäktige, är valbar även till kyrkofullmäktige. På motsvarande sätt kan en förtroendevald inom kyrkostyrelsen samtidigt vara även ombud vid kyrkomötet. Inte heller begränsas valbarheten för domkapitlets lekmannamedlemmar som medlemmar av stiftsfullmäktige. Begränsningen av valbarheten gäller enbart de medlemmar av domkapitlet vilkas medlemskap baserar sig på ett tjänste- eller arbetsavtalsförhållande. Prästassessorerna anses stå i ett tjänsteförhållande i bisyssla gentemot domkapitlet. En kontraktsprosts medlemskap i domkapitlet bestäms utifrån tjänsteställningen.</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Begränsningarna i valbarheten för kyrkostyrelsens personal gäller inte kyrkostyrelsens ämbetskollegium. Medlemskapet där baserar sig på medlemmarnas ställning som tjänsteinnehavare och dess medlemmar är således inte förtroendevalda.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4 mom. föreskrivs om begränsningar i valbarheten till delegationen för kyrkans arbetsmarknadsverk.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ascii="Courier New" w:hAnsi="Courier New" w:cs="Courier New"/>
          <w:noProof/>
          <w:vanish/>
          <w:color w:val="FFFFFF"/>
          <w:sz w:val="2"/>
          <w:vertAlign w:val="subscript"/>
          <w:lang w:val="sv-SE" w:eastAsia="fi-FI"/>
        </w:rPr>
      </w:pPr>
      <w:r w:rsidRPr="00A11C6F">
        <w:rPr>
          <w:rFonts w:eastAsia="Times New Roman"/>
          <w:lang w:val="sv-SE" w:eastAsia="fi-FI"/>
        </w:rPr>
        <w:t xml:space="preserve">I paragrafens 5 mom. föreskrivs om begränsningar i en prästs valbarhet. Förlust av valbarhet till sådana förtroendeuppdrag som bygger på prästämbetet baserar sig på domkapitlets beslut om prästämbetet eller en domstols beslut om avsättning. Förtroendeuppdrag som bygger på prästämbetet är medlemskap av stiftsfullmäktige samt rätten att verka som kyrkomötesombud. En prästs valbarhet till prästerliga förtroendeuppdrag har dessutom knutits till vissa särskilda förutsättningar för valbarhet, vilka regleras i 2 § 2 mom.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Förlust av valbarhet och avsked från förtroendeuppdrag. </w:t>
      </w:r>
      <w:r w:rsidRPr="00A11C6F">
        <w:rPr>
          <w:rFonts w:eastAsia="Times New Roman"/>
          <w:lang w:val="sv-SE" w:eastAsia="fi-FI"/>
        </w:rPr>
        <w:t xml:space="preserve">I paragrafens 1 mom. bestäms om det förfarande som ska tillämpas när en medlem av ett förtroendeorgan i kyrkan förlorar sin valbarhet under mandatperioden och bör befrias från sitt uppdrag. Bestämmelser om beslutanderätten, det vill säga om vilket organ som fattar beslutet om att befria någon från ett förtroendeuppdrag, finns i 6 §. Dessutom föreskrivs att – avvikande från huvudregeln i 3 § 2 och 3 mom. – en förtroendevald inte förlorar sin valbarhet på grund av en tillfällig anställning som varar högst 6 månader. Under denna tid får den förtroendevalda dock inte sköta sitt förtroendeuppdrag.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2 mom. intas en bestämmelse om den förtroendevaldas möjlighet att begära avsked från sitt förtroendeuppdrag. En person som valts till ett förtroendeuppdrag kan av giltiga skäl avgå från uppdraget under mandatperioden. Huruvida skälet är giltigt avgörs av det beslutsfattande organet. Ett giltigt skäl kan vara exempelvis att personen inte förmår sköta sitt förtroendeuppdrag.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Avstängning och skiljande från förtroendeuppdrag. </w:t>
      </w:r>
      <w:r w:rsidRPr="00A11C6F">
        <w:rPr>
          <w:rFonts w:eastAsia="Times New Roman"/>
          <w:lang w:val="sv-SE" w:eastAsia="fi-FI"/>
        </w:rPr>
        <w:t>I paragrafen regleras fall där den förtroendevaldas agerande, antingen i själva förtroendeuppdraget eller utanför det, gör att personens lämplighet som förtroendevald ifrågasätts.</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lastRenderedPageBreak/>
        <w:t>Paragrafens 1 mom. gäller situationer där en förtroendevald gjort sig skyldig till tjänstebrott i sitt förtroendeuppdrag eller i övrigt handlat i strid med sina skyldigheter. En förtroendevald sköter sitt uppdrag under tjänsteansvar. Den grundläggande bestämmelsen om t</w:t>
      </w:r>
      <w:r w:rsidR="00FC767E">
        <w:rPr>
          <w:rFonts w:eastAsia="Times New Roman"/>
          <w:lang w:val="sv-SE" w:eastAsia="fi-FI"/>
        </w:rPr>
        <w:t>jänsteansvar finns i 40 kap. 11 </w:t>
      </w:r>
      <w:r w:rsidRPr="00A11C6F">
        <w:rPr>
          <w:rFonts w:eastAsia="Times New Roman"/>
          <w:lang w:val="sv-SE" w:eastAsia="fi-FI"/>
        </w:rPr>
        <w:t xml:space="preserve">§ i strafflagen (39/1889). Avstängning från förtroendeuppdraget kan komma i fråga om försummelsen uppfyller kännetecknen för tjänstebrott. Om en förtroendevald agerar på detta sätt föreligger dessutom en skyldighet att ingripa genom att göra en polisanmälan. Den förtroendevalda kan för den tid undersökning eller rättegång pågår avstängas från förtroendeuppdraget. Med stöd av bestämmelsen kan en förtroendevald dock inte avskedas för att han eller hon uteblir från sammanträden. Bestämmelsens ordalydelse har ändrats så att den bättre motsvarar den begreppsapparat som används inom strafflagstiftningen. Syftet är dock inte att ändra den nuvarande praxisen, vilken gör det möjligt att begära en utredning även när ingen misstanke om brott föreligger.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Till momentet har också fogats en bestämmelse om att den förtroendevalda har möjlighet att själv avstå från skötseln av förtroendeuppdraget, bland annat medan han eller hon är föremål för förundersökning. Bestämmelsen betonar den förtroendevaldas eget ansvar för att utvärdera sin ställning som förtroendevald.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2 mom. föreskrivs om de eventuella följderna av den förtroendevaldas brottsliga förfarande utanför förtroendeuppdraget. En förtroendevald kan avstängas från förtroendeuppdraget för den tid rättegången pågår om han eller hon har åtalats för ett brott som genom sin art och det sätt på vilket det begåtts visar att han eller hon inte kan sköta sitt förtroendeuppdrag på det sätt som krävs. Huruvida brottet leder till avstängning från förtroendeuppdraget måste bedömas från fall till fall. Utgångspunkten för bedömningen kan bland annat vara uppträdandenormen i 1 § 2 mom.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Med stöd av paragrafens 3 mom. kan en förtroendevald skiljas från förtroendeuppdraget om han eller hon efter valförrättningen dömts till fängelse i minst sex månader genom ett beslut som vunnit laga kraft för ett brott som han eller hon begått i samband med skötseln av förtroendeuppdraget eller utanför detta.</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4 mom. föreskrivs om att ett beslut om avstängning från förtroendeuppdrag i de fall som avses i 1 och 2 mom. får verkställas omedelbart utan att tiden för ändringssökande gått ut. Prövningsrätten när det gäller verkställandet har det organ som fattar beslutet. Ett beslut om skiljande från förtroendeuppdrag ska däremot verkställas direkt.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Beslutanderätt i ärenden som gäller förtroendevalda. </w:t>
      </w:r>
      <w:r w:rsidRPr="00A11C6F">
        <w:rPr>
          <w:rFonts w:eastAsia="Times New Roman"/>
          <w:lang w:val="sv-SE" w:eastAsia="fi-FI"/>
        </w:rPr>
        <w:t xml:space="preserve">Beslut om befriande, beviljande av avsked, avstängning eller skiljande från ett förtroendeuppdrag fattas av samma organ som har valt den förtroendevalda. Exempelvis fattas ett beslut som gäller en medlem av kyrkorådet av kyrkofullmäktige och beslut som gäller en medlem av en av kyrkostyrelsen tillsatt delegation av kyrkostyrelsens plenum. Däremot fattas ett beslut som gäller en förtroendevald som utsetts genom </w:t>
      </w:r>
      <w:proofErr w:type="spellStart"/>
      <w:r w:rsidRPr="00A11C6F">
        <w:rPr>
          <w:rFonts w:eastAsia="Times New Roman"/>
          <w:lang w:val="sv-SE" w:eastAsia="fi-FI"/>
        </w:rPr>
        <w:t>församlingsval</w:t>
      </w:r>
      <w:proofErr w:type="spellEnd"/>
      <w:r w:rsidRPr="00A11C6F">
        <w:rPr>
          <w:rFonts w:eastAsia="Times New Roman"/>
          <w:lang w:val="sv-SE" w:eastAsia="fi-FI"/>
        </w:rPr>
        <w:t>, val av medlemmar av stiftsfullmäktige eller val av kyrkomötesombud av det organ vars medlem den förtroendevalda är. Således är det till exempel kyrkofullmäktige</w:t>
      </w:r>
      <w:r w:rsidRPr="00A11C6F">
        <w:rPr>
          <w:lang w:val="sv-SE"/>
        </w:rPr>
        <w:t xml:space="preserve"> </w:t>
      </w:r>
      <w:r w:rsidRPr="00A11C6F">
        <w:rPr>
          <w:rFonts w:eastAsia="Times New Roman"/>
          <w:lang w:val="sv-SE" w:eastAsia="fi-FI"/>
        </w:rPr>
        <w:t xml:space="preserve">som skiljer en medlem av kyrkofullmäktige, stiftsfullmäktige som skiljer en medlem av stiftsfullmäktige och kyrkomötet som skiljer ett kyrkomötesombud från deras respektive uppdrag.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lastRenderedPageBreak/>
        <w:t xml:space="preserve">Ordföranden för organet kan fatta ett interimistiskt beslut om avstängning från förtroendeuppdraget till dess att organet sammankommer. Innan beslutet fattas ska den förtroendevalda beredas tillfälle att höras i enlighet med förvaltningslagen. Ordföranden är skyldig att omedelbart föra saken till organet för beslut. Organets beslut kan överklagas i enlighet med 12 kap., men det är däremot inte möjligt att genom begäran om omprövning eller kyrkobesvär söka ändring i ordförandens interimistiska beslut. För tydlighetens skull föreskrivs i 2 mom. om förbudet att söka ändring i ett beslut som gäller tillfällig avstängning från förtroendeuppdraget, även om förbud mot ändringssökande huvudsakligen regleras i 12 kap. 14 §.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Skötseln av ett förtroendeuppdrag. </w:t>
      </w:r>
      <w:r w:rsidRPr="00A11C6F">
        <w:rPr>
          <w:rFonts w:eastAsia="Times New Roman"/>
          <w:lang w:val="sv-SE" w:eastAsia="fi-FI"/>
        </w:rPr>
        <w:t xml:space="preserve">I paragrafen föreskrivs om skötseln om ett förtroendeuppdrag och om valet av en ny förtroendevald i vissa specialsituationer. En </w:t>
      </w:r>
      <w:proofErr w:type="spellStart"/>
      <w:r w:rsidRPr="00A11C6F">
        <w:rPr>
          <w:rFonts w:eastAsia="Times New Roman"/>
          <w:lang w:val="sv-SE" w:eastAsia="fi-FI"/>
        </w:rPr>
        <w:t>företroendevald</w:t>
      </w:r>
      <w:proofErr w:type="spellEnd"/>
      <w:r w:rsidRPr="00A11C6F">
        <w:rPr>
          <w:rFonts w:eastAsia="Times New Roman"/>
          <w:lang w:val="sv-SE" w:eastAsia="fi-FI"/>
        </w:rPr>
        <w:t xml:space="preserve"> kvarstår i sitt uppdrag den tid för vilken han eller hon har utsetts och också därefter, till dess någon annan har utsetts i stället för honom eller henne. Efter valet är organet fortfarande funktionsdugligt till dess att det nya organet inleder sin verksamhet. Då valet av förtroendevalda har överklagats, en förtroendevald inte har beviljats avsked eller om kyrkofullmäktiges eller gemensamma kyrkofullmäktiges valbeslut inte har verkställts på grund av att det varit lagstridigt ska den förtroendevalda sköta sitt uppdrag tills ärendet slutligt har avgjorts. Även om valet av förtroendevalda överklagas börjar den nya förtroendevalda sköta uppdraget och sköter det åtminstone tills ärendet har avgjorts genom ett beslut som vunnit laga kraft.</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2 mom. regleras en situation där en person som utsetts genom </w:t>
      </w:r>
      <w:proofErr w:type="spellStart"/>
      <w:r w:rsidRPr="00A11C6F">
        <w:rPr>
          <w:rFonts w:eastAsia="Times New Roman"/>
          <w:lang w:val="sv-SE" w:eastAsia="fi-FI"/>
        </w:rPr>
        <w:t>församlingsval</w:t>
      </w:r>
      <w:proofErr w:type="spellEnd"/>
      <w:r w:rsidRPr="00A11C6F">
        <w:rPr>
          <w:rFonts w:eastAsia="Times New Roman"/>
          <w:lang w:val="sv-SE" w:eastAsia="fi-FI"/>
        </w:rPr>
        <w:t>, val av medlemmar av stiftsfullmäktige eller val av kyrkomötesombud avlider, förlorar sin valbarhet, beviljas avsked eller avstängs eller skiljs från förtroendeuppdraget. I stället för honom eller henne ska då kallas en ersättare, som är följande person som inte blivit vald på samma valmansförenings lista. För andra förtroendeuppdrag ska däremot utses en ny förtroendevald för den återstående mandatperioden.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Kvinnors och mäns representation i olika organ. </w:t>
      </w:r>
      <w:r w:rsidRPr="00A11C6F">
        <w:rPr>
          <w:rFonts w:eastAsia="Times New Roman"/>
          <w:lang w:val="sv-SE" w:eastAsia="fi-FI"/>
        </w:rPr>
        <w:t xml:space="preserve">Paragrafen motsvarar kvotprincipen i 4 a § i lagen om jämställdhet mellan kvinnor och män (609/1986). Det är utan särskilda skäl inte möjligt att frångå bestämmelsens minimikrav på 40 procent. När minimikravet beräknas avrundas vid behov uppåt, inte nedåt. Vid beredningen av lagen om jämställdhet mellan män och kvinnor betraktades som särskilda skäl bland annat en situation där organets medlemmar utses bland dem som har tjänste- eller arbetsuppgifter som sköts uteslutande av män eller kvinnor. I rättspraxis har som ett särskilt skäl att avvika från kvotprincipen också godkänts att medlemskapet i organet grundar sig på tjänsteställningen. Som särskilda skäl har dock inte ansetts medlemmarnas ställning som förtroendevalda, representation i politiska grupper eller olika organisationer, medlemskap i organ som tidigare skött samma uppgifter eller organets auktoritet. </w:t>
      </w:r>
    </w:p>
    <w:p w:rsidR="00FE27EC" w:rsidRPr="00A11C6F" w:rsidRDefault="00FE27EC" w:rsidP="00FE27EC">
      <w:pPr>
        <w:jc w:val="both"/>
        <w:rPr>
          <w:rFonts w:eastAsia="Times New Roman"/>
          <w:i/>
          <w:iCs/>
          <w:lang w:val="sv-SE" w:eastAsia="fi-FI"/>
        </w:rPr>
      </w:pPr>
    </w:p>
    <w:p w:rsidR="00FE27EC" w:rsidRPr="00A11C6F" w:rsidRDefault="00FE27EC" w:rsidP="00FE27EC">
      <w:pPr>
        <w:jc w:val="both"/>
        <w:rPr>
          <w:rFonts w:eastAsia="Times New Roman"/>
          <w:i/>
          <w:iCs/>
          <w:lang w:val="sv-SE" w:eastAsia="fi-FI"/>
        </w:rPr>
      </w:pPr>
      <w:proofErr w:type="spellStart"/>
      <w:r w:rsidRPr="00A11C6F">
        <w:rPr>
          <w:rFonts w:eastAsia="Times New Roman"/>
          <w:i/>
          <w:iCs/>
          <w:lang w:val="sv-SE" w:eastAsia="fi-FI"/>
        </w:rPr>
        <w:t>Församlingsval</w:t>
      </w:r>
      <w:proofErr w:type="spellEnd"/>
      <w:r w:rsidRPr="00A11C6F">
        <w:rPr>
          <w:rFonts w:eastAsia="Times New Roman"/>
          <w:i/>
          <w:iCs/>
          <w:lang w:val="sv-SE" w:eastAsia="fi-FI"/>
        </w:rPr>
        <w:t xml:space="preserve"> och val av kyrkoherde</w:t>
      </w:r>
    </w:p>
    <w:p w:rsidR="00FE27EC" w:rsidRPr="00A11C6F" w:rsidRDefault="00FE27EC" w:rsidP="00FE27EC">
      <w:pPr>
        <w:jc w:val="both"/>
        <w:rPr>
          <w:rFonts w:eastAsia="Times New Roman"/>
          <w:b/>
          <w:bCs/>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proofErr w:type="spellStart"/>
      <w:r w:rsidRPr="00A11C6F">
        <w:rPr>
          <w:rFonts w:eastAsia="Times New Roman"/>
          <w:i/>
          <w:iCs/>
          <w:lang w:val="sv-SE" w:eastAsia="fi-FI"/>
        </w:rPr>
        <w:t>Församlingsval</w:t>
      </w:r>
      <w:proofErr w:type="spellEnd"/>
      <w:r w:rsidRPr="00A11C6F">
        <w:rPr>
          <w:rFonts w:eastAsia="Times New Roman"/>
          <w:i/>
          <w:iCs/>
          <w:lang w:val="sv-SE" w:eastAsia="fi-FI"/>
        </w:rPr>
        <w:t xml:space="preserve">. </w:t>
      </w:r>
      <w:proofErr w:type="spellStart"/>
      <w:r w:rsidRPr="00A11C6F">
        <w:rPr>
          <w:rFonts w:eastAsia="Times New Roman"/>
          <w:lang w:val="sv-SE" w:eastAsia="fi-FI"/>
        </w:rPr>
        <w:t>Församlingsvalen</w:t>
      </w:r>
      <w:proofErr w:type="spellEnd"/>
      <w:r w:rsidRPr="00A11C6F">
        <w:rPr>
          <w:rFonts w:eastAsia="Times New Roman"/>
          <w:lang w:val="sv-SE" w:eastAsia="fi-FI"/>
        </w:rPr>
        <w:t xml:space="preserve"> är direkta, hemliga och proportionella. I direkta val röstar den röstberättigade direkt på den person som han eller hon vill ska bli vald för uppgiften. Med valhemlighet avses att valmyndigheterna, övriga myndigheter eller andra medborgare inte får reda på vem den röstande har röstat på eller om han eller hon röstat blankt. Däremot omfattas informationen om huruvida den röstande har utövat sin rösträtt, det vill säga gått och röstat, inte av valhemligheten. Med att valen är proportionella avses att ett jämförelsetal räknas ut för varje kandidat. Detta baserar sig både på antalet röster kandidaten själv har fått och på antalet röster den kandidatlista som han eller hon företräder har fått. </w:t>
      </w:r>
      <w:r w:rsidRPr="00A11C6F">
        <w:rPr>
          <w:rFonts w:eastAsia="Times New Roman"/>
          <w:lang w:val="sv-SE" w:eastAsia="fi-FI"/>
        </w:rPr>
        <w:lastRenderedPageBreak/>
        <w:t xml:space="preserve">Medlemmarna till organen väljs enligt jämförelsetalen. I paragrafens 2 mom. uppräknas de organ som genom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väljs för en fyraårsperiod åt gången.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10 §. </w:t>
      </w:r>
      <w:r w:rsidRPr="00A11C6F">
        <w:rPr>
          <w:rFonts w:eastAsia="Times New Roman"/>
          <w:i/>
          <w:lang w:val="sv-SE" w:eastAsia="fi-FI"/>
        </w:rPr>
        <w:t xml:space="preserve">Undantagsval i en församling. </w:t>
      </w:r>
      <w:r w:rsidRPr="00A11C6F">
        <w:rPr>
          <w:rFonts w:eastAsia="Times New Roman"/>
          <w:lang w:val="sv-SE" w:eastAsia="fi-FI"/>
        </w:rPr>
        <w:t xml:space="preserve">I paragrafen föreskrivs om anordnandet av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som avviker från den normala valtidtabellen, och som i regel förrättas som så kallade </w:t>
      </w:r>
      <w:proofErr w:type="spellStart"/>
      <w:r w:rsidRPr="00A11C6F">
        <w:rPr>
          <w:rFonts w:eastAsia="Times New Roman"/>
          <w:lang w:val="sv-SE" w:eastAsia="fi-FI"/>
        </w:rPr>
        <w:t>pappersval</w:t>
      </w:r>
      <w:proofErr w:type="spellEnd"/>
      <w:r w:rsidRPr="00A11C6F">
        <w:rPr>
          <w:rFonts w:eastAsia="Times New Roman"/>
          <w:lang w:val="sv-SE" w:eastAsia="fi-FI"/>
        </w:rPr>
        <w:t xml:space="preserve">. Paragrafen innehåller bestämmelser om hur man räknar ut mandat i nya organ samt om hur man förfar när man vid resultaträkningen i </w:t>
      </w:r>
      <w:proofErr w:type="spellStart"/>
      <w:r w:rsidRPr="00A11C6F">
        <w:rPr>
          <w:rFonts w:eastAsia="Times New Roman"/>
          <w:lang w:val="sv-SE" w:eastAsia="fi-FI"/>
        </w:rPr>
        <w:t>pappersval</w:t>
      </w:r>
      <w:proofErr w:type="spellEnd"/>
      <w:r w:rsidRPr="00A11C6F">
        <w:rPr>
          <w:rFonts w:eastAsia="Times New Roman"/>
          <w:lang w:val="sv-SE" w:eastAsia="fi-FI"/>
        </w:rPr>
        <w:t xml:space="preserve"> blir tvungen att konstatera att den som blev vald inte längre är valbar. I paragrafen ingår även en bestämmelse om mandatperioden för en förtroendevald som utsetts genom extra val.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Huvudregeln är att kyrkofullmäktige, gemensamma kyrkofullmäktige och församlingsrådet bildas utifrån resultatet i föregående val om en ändring av församlingsindelningen genomförs mitt under valperioden, om församlingen ansluts till en kyrklig samfällighet eller utträder ur den eller om den kyrkliga samfälligheten upplöses. När en ändring av församlingsindelningen eller en kyrklig samfällighet planeras utreds samtidigt om det är tekniskt möjligt att förrätta </w:t>
      </w:r>
      <w:proofErr w:type="spellStart"/>
      <w:r w:rsidRPr="00A11C6F">
        <w:rPr>
          <w:rFonts w:eastAsia="Times New Roman"/>
          <w:lang w:val="sv-SE" w:eastAsia="fi-FI"/>
        </w:rPr>
        <w:t>pappersval</w:t>
      </w:r>
      <w:proofErr w:type="spellEnd"/>
      <w:r w:rsidRPr="00A11C6F">
        <w:rPr>
          <w:rFonts w:eastAsia="Times New Roman"/>
          <w:lang w:val="sv-SE" w:eastAsia="fi-FI"/>
        </w:rPr>
        <w:t xml:space="preserve">. </w:t>
      </w:r>
      <w:proofErr w:type="spellStart"/>
      <w:r w:rsidRPr="00A11C6F">
        <w:rPr>
          <w:rFonts w:eastAsia="Times New Roman"/>
          <w:lang w:val="sv-SE" w:eastAsia="fi-FI"/>
        </w:rPr>
        <w:t>Pappersval</w:t>
      </w:r>
      <w:proofErr w:type="spellEnd"/>
      <w:r w:rsidRPr="00A11C6F">
        <w:rPr>
          <w:rFonts w:eastAsia="Times New Roman"/>
          <w:lang w:val="sv-SE" w:eastAsia="fi-FI"/>
        </w:rPr>
        <w:t xml:space="preserve"> kan förrättas utan särskilt beslut av kyrkostyrelsen alltid när det valtekniskt är möjligt. Förrättande av </w:t>
      </w:r>
      <w:proofErr w:type="spellStart"/>
      <w:r w:rsidRPr="00A11C6F">
        <w:rPr>
          <w:rFonts w:eastAsia="Times New Roman"/>
          <w:lang w:val="sv-SE" w:eastAsia="fi-FI"/>
        </w:rPr>
        <w:t>pappersval</w:t>
      </w:r>
      <w:proofErr w:type="spellEnd"/>
      <w:r w:rsidRPr="00A11C6F">
        <w:rPr>
          <w:rFonts w:eastAsia="Times New Roman"/>
          <w:lang w:val="sv-SE" w:eastAsia="fi-FI"/>
        </w:rPr>
        <w:t xml:space="preserve"> är möjligt åtminstone i fråga om kyrkofullmäktige eller gemensamma kyrkofullmäktige när 1) självständiga församlingar sammanslås genom att de dras in och en ny inrättas i deras ställe, 2) en självständig församling ansluts till en annan församling, 3) en självständig församling ansluter sig till en kyrklig samfällighet, 4) en församling i en kyrklig samfällighet ansluter sig till en annan kyrklig samfällighet, 5) en församling i en kyrklig samfällighet utträder och bildar en självständig församling, 6) kyrkliga samfälligheter slås ihop eller 7) en kyrklig samfällighet upplöses så att två eller flera nya kyrkliga samfälligheter bildas i dess ställe. Dessutom kan man när en församling ansluter sig till en kyrklig samfällighet bilda församlingsråd utifrån det tidigare kyrkofullmäktigevalet.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Att tekniskt förrätta val som </w:t>
      </w:r>
      <w:proofErr w:type="spellStart"/>
      <w:r w:rsidRPr="00A11C6F">
        <w:rPr>
          <w:rFonts w:eastAsia="Times New Roman"/>
          <w:lang w:val="sv-SE" w:eastAsia="fi-FI"/>
        </w:rPr>
        <w:t>pappersval</w:t>
      </w:r>
      <w:proofErr w:type="spellEnd"/>
      <w:r w:rsidRPr="00A11C6F">
        <w:rPr>
          <w:rFonts w:eastAsia="Times New Roman"/>
          <w:lang w:val="sv-SE" w:eastAsia="fi-FI"/>
        </w:rPr>
        <w:t xml:space="preserve"> är en ändamålsenlig lösning oberoende av i vilket skede av valperioden ändringen av församlingsindelningen eller av den kyrkliga samfälligheten sker. I början av valperioden har man tillgång till färska valresultat medan det i slutet av valperioden inte är ändamålsenligt att förrätta extra val eftersom den återstående mandatperioden är så kort.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Man kan bli tvungen att förrätta extra val i en situation där det visar sig omöjligt att inrätta nya organ utifrån det senaste valresultatet. Detta kan vara fallet exempelvis när en församlings område till följd av en kommunsammanslagning fördelas över flera kommuners område eller när de tidigare organen har bildats genom så kallade </w:t>
      </w:r>
      <w:proofErr w:type="spellStart"/>
      <w:r w:rsidRPr="00A11C6F">
        <w:rPr>
          <w:rFonts w:eastAsia="Times New Roman"/>
          <w:lang w:val="sv-SE" w:eastAsia="fi-FI"/>
        </w:rPr>
        <w:t>sämjoval</w:t>
      </w:r>
      <w:proofErr w:type="spellEnd"/>
      <w:r w:rsidRPr="00A11C6F">
        <w:rPr>
          <w:rFonts w:eastAsia="Times New Roman"/>
          <w:lang w:val="sv-SE" w:eastAsia="fi-FI"/>
        </w:rPr>
        <w:t>. Man kan även bli tvungen att förrätta extra val när någon av de församlingar som blivit föremål för en ny församlingsindelning så kräver det.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Beslutet om att förrätta extra val fattas av kyrkostyrelsen. Kyrkostyrelsen kan dock bestämma att inga extra val ska förrättas om förändringen är liten eller den kvarvarande mandatperioden kort. Kyrkostyrelsen kan också bestämma att gemensamma kyrkofullmäktige för den kyrkliga samfälligheten utgörs av kyrkofullmäktige i den odelade församlingen eller ett tidigare gemensamt kyrkofullmäktige. En sådan situation uppkommer bland annat när församlingen utan att kommunindelningen ändras delas antingen geografiskt eller språkligt, varvid den måste bilda en kyrklig samfällighet. Om en mycket liten församling ansluts till en stor kyrklig samfällighet, eller om en församling som sedan tidigare hör till en kyrklig samfällighet delas, behöver val inte heller nödvändigtvis förrättas. I dessa situationer är det väsentliga det </w:t>
      </w:r>
      <w:r w:rsidRPr="00A11C6F">
        <w:rPr>
          <w:rFonts w:eastAsia="Times New Roman"/>
          <w:lang w:val="sv-SE" w:eastAsia="fi-FI"/>
        </w:rPr>
        <w:lastRenderedPageBreak/>
        <w:t xml:space="preserve">att ändringen hela tiden gäller samma medlemsunderlag som redan sedan tidigare har representation i de olika förvaltningsorganen. Då är det inte ändamålsenligt att anordna extra val. Kyrkostyrelsen kan på samma grunder bestämma att val inte heller förrättas när någon församling har krävt det.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När församlingar slås samman ska mandaten i kyrkofullmäktige eller församlingsrådet fördelas på samma sätt som mandaten i den kyrkliga samfällighetens gemensamma kyrkofullmäktige. Om fördelningen av mandaten föreskrivs i 3 kap. 45 § 3 mom. i kyrkoordningen. Således får varje församling till en början två eller ett mandat och de återstående mandaten fördelas mellan de sammangående församlingarna i förhållande till antalet närvarande församlingsmedlemmar.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Om någon som finns antecknad i den namnserie som är ett resultat av det föregående valet, inte längre är valbar till det nya organet lyfts den som är följande i namnserien upp i stället för honom eller henne. Valbarheten kan förloras bland annat när en ändring av församlingsindelningen går över kommungränser och församlingens förtroendevalda är en tjänsteinnehavare i den anslutande församlingen.</w:t>
      </w:r>
      <w:r w:rsidR="00D70BA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Mandatperioden för dem som valts i extra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varar till valperiodens utgång. Om valet förrättas under valperiodens sista år fortsätter mandatperioden även hela följande valperiod och inga ordinarie val förrättas.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11 §.</w:t>
      </w:r>
      <w:r w:rsidRPr="00A11C6F">
        <w:rPr>
          <w:rFonts w:eastAsia="Times New Roman"/>
          <w:lang w:val="sv-SE" w:eastAsia="fi-FI"/>
        </w:rPr>
        <w:t xml:space="preserve"> </w:t>
      </w:r>
      <w:r w:rsidRPr="00A11C6F">
        <w:rPr>
          <w:rFonts w:eastAsia="Times New Roman"/>
          <w:i/>
          <w:lang w:val="sv-SE" w:eastAsia="fi-FI"/>
        </w:rPr>
        <w:t xml:space="preserve">Val av kyrkoherde. </w:t>
      </w:r>
      <w:r w:rsidRPr="00A11C6F">
        <w:rPr>
          <w:rFonts w:eastAsia="Times New Roman"/>
          <w:lang w:val="sv-SE" w:eastAsia="fi-FI"/>
        </w:rPr>
        <w:t xml:space="preserve">Utgångspunkten är att kyrkoherden väljs genom direkt val som förrättas i församlingen, i vilket församlingens röstberättigade medlemmar väljer kyrkoherden. Domkapitlet kan dock på begäran av församlingens kyrkofullmäktige eller församlingsrådet besluta att kyrkoherden väljs genom indirekt val. Valet förrättas av kyrkofullmäktige eller, i en församling som hör till en kyrklig samfällighet, av församlingsrådet. I paragrafens 3 mom. föreskrivs om en begäran om övergång till indirekt val när två eller flera församlingar delar på en gemensam kyrkoherdetjänst.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Domkapitlet ska innan ansökningsförfarandet inleds i enlighet med förvaltningslagen ge församlingen tillfälle att lägga fram sin uppfattning om vilket valsätt som ska tillämpas. Beslut om indirekt val ska fattas innan tjänsten ledigförklaras.</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Rösträtt i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och direkt kyrkoherdeval. </w:t>
      </w:r>
      <w:r w:rsidRPr="00A11C6F">
        <w:rPr>
          <w:rFonts w:eastAsia="Times New Roman"/>
          <w:lang w:val="sv-SE" w:eastAsia="fi-FI"/>
        </w:rPr>
        <w:t xml:space="preserve">I paragrafens 1 mom. föreskrivs om rösträtt i </w:t>
      </w:r>
      <w:proofErr w:type="spellStart"/>
      <w:r w:rsidRPr="00A11C6F">
        <w:rPr>
          <w:rFonts w:eastAsia="Times New Roman"/>
          <w:lang w:val="sv-SE" w:eastAsia="fi-FI"/>
        </w:rPr>
        <w:t>församlingsval</w:t>
      </w:r>
      <w:proofErr w:type="spellEnd"/>
      <w:r w:rsidRPr="00A11C6F">
        <w:rPr>
          <w:rFonts w:eastAsia="Times New Roman"/>
          <w:lang w:val="sv-SE" w:eastAsia="fi-FI"/>
        </w:rPr>
        <w:t>. Rösträtten bestäms utifrån personens ålder och befolkningsdatasystemets uppgift om hans eller hennes hemort. Åldersgränsen för rösträtt är 16 år och en röstberättigad bör fylla 16 år senast på valdagen. Rösträtten utövas i den församling där personen har antecknats som medlem senast den 15 augusti valåret. Förteckningen över röstberättigade upprättas med hjälp av uppgifterna om de röstberättigade i medlemsregistret. Adressuppgifterna och uppgifterna om boningsort i medlemsregistret uppdateras i sin tur via befolkningsdatasystemet.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Röstberättigade är församlingens närvarande medlemmar, det vill säga de medlemmar som har hemkommun i Finland.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som förrättas på nytt till följd av överklagande eller i undantagsval i församlingen utövas rösträtten i den församling där den röstberättigade har antecknats som medlem senast 70 dagar före den första valdagen.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lastRenderedPageBreak/>
        <w:t xml:space="preserve">I paragrafens 2 mom. föreskrivs om rösträtt i kyrkoherdeval. De medlemmar av kyrkan har rösträtt som senast den första valdagen fyller 18 år, som har i lagen om hemkommun avsedd hemkommun i Finland och som är antecknade som medlemmar av ifrågavarande församling senast 70 dagar före den första valdagen.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Alla röstberättigade har lika rösträtt, det vill säga varje röstberättigads röst har samma värde. </w:t>
      </w:r>
    </w:p>
    <w:p w:rsidR="00FE27EC" w:rsidRPr="00A11C6F" w:rsidRDefault="00FE27EC" w:rsidP="00FE27EC">
      <w:pPr>
        <w:jc w:val="both"/>
        <w:rPr>
          <w:rFonts w:eastAsia="Times New Roman"/>
          <w:i/>
          <w:lang w:val="sv-SE" w:eastAsia="fi-FI"/>
        </w:rPr>
      </w:pPr>
    </w:p>
    <w:p w:rsidR="00FE27EC" w:rsidRPr="00A11C6F" w:rsidRDefault="00FE27EC" w:rsidP="00FE27EC">
      <w:pPr>
        <w:jc w:val="both"/>
        <w:rPr>
          <w:rFonts w:eastAsia="Times New Roman"/>
          <w:i/>
          <w:lang w:val="sv-SE" w:eastAsia="fi-FI"/>
        </w:rPr>
      </w:pPr>
      <w:r w:rsidRPr="00A11C6F">
        <w:rPr>
          <w:rFonts w:eastAsia="Times New Roman"/>
          <w:i/>
          <w:lang w:val="sv-SE" w:eastAsia="fi-FI"/>
        </w:rPr>
        <w:t>Val som förrättas i stiftet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13 §.</w:t>
      </w:r>
      <w:r w:rsidRPr="00A11C6F">
        <w:rPr>
          <w:rFonts w:eastAsia="Times New Roman"/>
          <w:lang w:val="sv-SE" w:eastAsia="fi-FI"/>
        </w:rPr>
        <w:t xml:space="preserve"> </w:t>
      </w:r>
      <w:r w:rsidRPr="00A11C6F">
        <w:rPr>
          <w:rFonts w:eastAsia="Times New Roman"/>
          <w:i/>
          <w:lang w:val="sv-SE" w:eastAsia="fi-FI"/>
        </w:rPr>
        <w:t xml:space="preserve">Val av medlemmar av stiftsfullmäktige och kyrkomötesombud. </w:t>
      </w:r>
      <w:r w:rsidRPr="00A11C6F">
        <w:rPr>
          <w:rFonts w:eastAsia="Times New Roman"/>
          <w:lang w:val="sv-SE" w:eastAsia="fi-FI"/>
        </w:rPr>
        <w:t xml:space="preserve">Medlemmar av stiftsfullmäktige och kyrkomötesombud utses genom proportionella och hemliga val. Ett proportionellt valsätt innebär att varje valmansförening får lika många representanter som antalet röster den fått i valet ställt i proportion till de övriga valmansföreningarna. Bestämmelser om räknandet av lekmannaelektorernas röstetal finns i kyrkoordningen.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lang w:val="sv-SE" w:eastAsia="fi-FI"/>
        </w:rPr>
        <w:t xml:space="preserve">Rösträtt vid val av medlemmar av stiftsfullmäktige och kyrkomötesombud. </w:t>
      </w:r>
      <w:r w:rsidRPr="00A11C6F">
        <w:rPr>
          <w:rFonts w:eastAsia="Times New Roman"/>
          <w:lang w:val="sv-SE" w:eastAsia="fi-FI"/>
        </w:rPr>
        <w:t>I paragrafens 1 mom. föreskrivs att stiftets präster har rösträtt vid val av prästmedlemmar av stiftsfullmäktige och prästombud till kyrkomötet.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paragrafens 2 mom. finns bestämmelser om rösträtt vid val av lekmannamedlemmar och lekmannaombud. Röstberättigade är lekmannamedlemmarna av kyrkofullmäktige i stiftens församlingar och, i församlingar som hör till en kyrklig samfällighet, lekmannamedlemmarna av församlingsråden samt de lekmannamedlemmar som från församlingen valts till gemensamma kyrkofullmäktige. Om samma person är medlem av både församlingsrådet och gemensamma kyrkofullmäktige, utövas den rösträtt som bygger på medlemskap i församlingsrådet av hans eller hennes ersättare i församlingsrådet.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3 mom. föreskrivs om att en ledamot av sametinget och hans eller hennes ersättare inte har rösträtt vid de val som avses i 1 och 2 mom., eftersom de har rösträtt vid de val som avses i 15 §.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15 §. </w:t>
      </w:r>
      <w:r w:rsidRPr="00A11C6F">
        <w:rPr>
          <w:rFonts w:eastAsia="Times New Roman"/>
          <w:i/>
          <w:lang w:val="sv-SE" w:eastAsia="fi-FI"/>
        </w:rPr>
        <w:t xml:space="preserve">Val av lekmannamedlem och lekmannaombud som representerar samerna. </w:t>
      </w:r>
      <w:r w:rsidRPr="00A11C6F">
        <w:rPr>
          <w:rFonts w:eastAsia="Times New Roman"/>
          <w:lang w:val="sv-SE" w:eastAsia="fi-FI"/>
        </w:rPr>
        <w:t>Samemedlemmen av stiftsfullmäktige i Uleåborgs stift och sameombudet till kyrkomötet väljs av sametinget. Valet för</w:t>
      </w:r>
      <w:r w:rsidR="00FC767E">
        <w:rPr>
          <w:rFonts w:eastAsia="Times New Roman"/>
          <w:lang w:val="sv-SE" w:eastAsia="fi-FI"/>
        </w:rPr>
        <w:t>r</w:t>
      </w:r>
      <w:r w:rsidRPr="00A11C6F">
        <w:rPr>
          <w:rFonts w:eastAsia="Times New Roman"/>
          <w:lang w:val="sv-SE" w:eastAsia="fi-FI"/>
        </w:rPr>
        <w:t xml:space="preserve">ättas utan kandidatuppställning utifrån normal administrativ beredning. Behandlingen av ärenden vid sametingets möten regleras i 18 § i lagen om sametinget (974/1995).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16 §.</w:t>
      </w:r>
      <w:r w:rsidRPr="00A11C6F">
        <w:rPr>
          <w:rFonts w:eastAsia="Times New Roman"/>
          <w:lang w:val="sv-SE" w:eastAsia="fi-FI"/>
        </w:rPr>
        <w:t xml:space="preserve"> </w:t>
      </w:r>
      <w:r w:rsidRPr="00A11C6F">
        <w:rPr>
          <w:rFonts w:eastAsia="Times New Roman"/>
          <w:i/>
          <w:lang w:val="sv-SE" w:eastAsia="fi-FI"/>
        </w:rPr>
        <w:t xml:space="preserve">Biskopsval och rösträtt. </w:t>
      </w:r>
      <w:r w:rsidRPr="00A11C6F">
        <w:rPr>
          <w:rFonts w:eastAsia="Times New Roman"/>
          <w:lang w:val="sv-SE" w:eastAsia="fi-FI"/>
        </w:rPr>
        <w:t xml:space="preserve">Val av biskop ska förrättas med slutna sedlar. Den röstberättigade röstar direkt på den i valet uppställda präst som han eller hon önskar ska bli vald. I paragrafens 1 mom. föreskrivs även om de röstberättigade. Eftersom församlingarnas lekmannaelektorer är förtroendevalda i stiftet bestäms deras behörighet enligt 2 § 2 mom. I den föreslagna paragrafens 3 mom. föreskrivs om de röstberättigade, som utöver elektorerna enligt 1 mom. har rösträtt i valet av ärkebiskop. Dessutom innehåller 3 mom. en bestämmelse om att kyrkoordningen anger hur vikten för rösterna från de röstberättigade i ärkestiftet ska minskas när valresultatet i ärkebiskopsvalet räknas ut.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17 §. </w:t>
      </w:r>
      <w:r w:rsidRPr="00A11C6F">
        <w:rPr>
          <w:rFonts w:eastAsia="Times New Roman"/>
          <w:i/>
          <w:lang w:val="sv-SE" w:eastAsia="fi-FI"/>
        </w:rPr>
        <w:t xml:space="preserve">Rösträtt vid val av prästassessor. </w:t>
      </w:r>
      <w:r w:rsidRPr="00A11C6F">
        <w:rPr>
          <w:rFonts w:eastAsia="Times New Roman"/>
          <w:lang w:val="sv-SE" w:eastAsia="fi-FI"/>
        </w:rPr>
        <w:t xml:space="preserve">I paragrafen föreskrivs om rösträtten vid val av prästassessor.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lastRenderedPageBreak/>
        <w:t xml:space="preserve">18 §. </w:t>
      </w:r>
      <w:r w:rsidRPr="00A11C6F">
        <w:rPr>
          <w:rFonts w:eastAsia="Times New Roman"/>
          <w:i/>
          <w:lang w:val="sv-SE" w:eastAsia="fi-FI"/>
        </w:rPr>
        <w:t xml:space="preserve">Begränsning av prästernas rösträtt. </w:t>
      </w:r>
      <w:r w:rsidRPr="00A11C6F">
        <w:rPr>
          <w:rFonts w:eastAsia="Times New Roman"/>
          <w:lang w:val="sv-SE" w:eastAsia="fi-FI"/>
        </w:rPr>
        <w:t>Om domkapitlet har stängt av en präst från prästämbetet har han eller hon inte rösträtt i de val som förrättas i stiftet där rösträtten grundar sig på prästämbetet. Dessa är val av medlemmar av stiftsfullmäktige och kyrkomötesombud samt biskopsval, val av domkapitlets prästassessor och val av kontraktsprost. Avstängning från prästämbetet regleras i 7 kap. 4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i/>
          <w:lang w:val="sv-SE" w:eastAsia="fi-FI"/>
        </w:rPr>
      </w:pPr>
      <w:r w:rsidRPr="00A11C6F">
        <w:rPr>
          <w:rFonts w:eastAsia="Times New Roman"/>
          <w:i/>
          <w:lang w:val="sv-SE" w:eastAsia="fi-FI"/>
        </w:rPr>
        <w:t>Särskilda bestämmelser om förrättande av val</w:t>
      </w:r>
    </w:p>
    <w:p w:rsidR="00FE27EC" w:rsidRPr="00A11C6F" w:rsidRDefault="00FE27EC" w:rsidP="00FE27EC">
      <w:pPr>
        <w:jc w:val="both"/>
        <w:rPr>
          <w:rFonts w:eastAsia="Times New Roman"/>
          <w:i/>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19 §. </w:t>
      </w:r>
      <w:r w:rsidRPr="00A11C6F">
        <w:rPr>
          <w:rFonts w:eastAsia="Times New Roman"/>
          <w:i/>
          <w:lang w:val="sv-SE" w:eastAsia="fi-FI"/>
        </w:rPr>
        <w:t xml:space="preserve">Församlingens och stiftets valnämnder </w:t>
      </w:r>
      <w:r w:rsidRPr="00A11C6F">
        <w:rPr>
          <w:rFonts w:eastAsia="Times New Roman"/>
          <w:lang w:val="sv-SE" w:eastAsia="fi-FI"/>
        </w:rPr>
        <w:t xml:space="preserve">I paragrafens 1 mom. föreskrivs om sammansättningen i den valnämnd som ska tillsättas för förrättandet av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 kyrkoherdeval. Antalet ersättare kan vara större än antalet ordinarie medlemmar. Dessa kan behövas bland annat för att räkna förhandsrösterna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I momentet hänvisas till 10 § 1 mom., eftersom också bildandet av de organ som avses där ingår i uppgifterna för församlingens valnämnd.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2 mom. föreskrivs om möjligheten att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direkta kyrkoherdeval dela in församlingens område i röstningsområden. Beslutanderätten om indelning i röstningsområden hör till församlingens högsta beslutande organ, det vill säga kyrkofullmäktige eller, i kyrkliga samfälligheter, församlingsrådet. Beslutet måste fattas innan valnämnden tillsätts så att ett nödvändigt antal medlemmar kan utses till valnämnden och dess sektioner. I paragrafens 3 mom. föreskrivs om stiftets valnämnd, som domkapitlet tillsätter för att förrätta val av medlemmar av stiftsfullmäktige och kyrkomötesombud.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20 §.</w:t>
      </w:r>
      <w:r w:rsidRPr="00A11C6F">
        <w:rPr>
          <w:rFonts w:eastAsia="Times New Roman"/>
          <w:lang w:val="sv-SE" w:eastAsia="fi-FI"/>
        </w:rPr>
        <w:t xml:space="preserve"> </w:t>
      </w:r>
      <w:r w:rsidRPr="00A11C6F">
        <w:rPr>
          <w:rFonts w:eastAsia="Times New Roman"/>
          <w:i/>
          <w:lang w:val="sv-SE" w:eastAsia="fi-FI"/>
        </w:rPr>
        <w:t xml:space="preserve">Centralvalkommission. </w:t>
      </w:r>
      <w:r w:rsidRPr="00A11C6F">
        <w:rPr>
          <w:rFonts w:eastAsia="Times New Roman"/>
          <w:lang w:val="sv-SE" w:eastAsia="fi-FI"/>
        </w:rPr>
        <w:t>I paragrafen föreskrivs om gemensamma kyrkorådets möjlighet att tillsätta en centralvalkommission i den kyrkliga samfälligheten samt om centralvalkommissionens huvudsakliga uppgift att bistå ett enhetligt genomförande av valen.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21 §. </w:t>
      </w:r>
      <w:r w:rsidRPr="00A11C6F">
        <w:rPr>
          <w:rFonts w:eastAsia="Times New Roman"/>
          <w:i/>
          <w:lang w:val="sv-SE" w:eastAsia="fi-FI"/>
        </w:rPr>
        <w:t xml:space="preserve">Förteckning över röstberättigade. </w:t>
      </w:r>
      <w:r w:rsidRPr="00A11C6F">
        <w:rPr>
          <w:rFonts w:eastAsia="Times New Roman"/>
          <w:lang w:val="sv-SE" w:eastAsia="fi-FI"/>
        </w:rPr>
        <w:t xml:space="preserve">I paragrafen föreskrivs om de personuppgifter som antecknas i förteckningen över röstberättigade. Förteckningen över röstberättigade utgör ett i personuppgiftslagen avsett personregister. En förteckning över röstberättigade uppgörs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direkta kyrkoherdeval, val av medlemmar av stiftsfullmäktige och ombud till kyrkomötet samt vid övriga val som förrättas i stiftet. Om någon har en så kallad spärrmarkering i fråga om sina adressuppgifter, antecknas inte adressen i förteckningen. För att man ska kunna identifiera den röstberättigade bör personbeteckningen finnas med i förteckningen över röstberättigade. Personbeteckningen avlägsnas ur den förteckning över röstberättigade som hålls framlagd för allmänheten för att rösträtten ska kunna kontrolleras.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22 §. </w:t>
      </w:r>
      <w:r w:rsidRPr="00A11C6F">
        <w:rPr>
          <w:rFonts w:eastAsia="Times New Roman"/>
          <w:i/>
          <w:lang w:val="sv-SE" w:eastAsia="fi-FI"/>
        </w:rPr>
        <w:t xml:space="preserve">Självrättelse av förteckningen över röstberättigade. </w:t>
      </w:r>
      <w:r w:rsidRPr="00A11C6F">
        <w:rPr>
          <w:rFonts w:eastAsia="Times New Roman"/>
          <w:lang w:val="sv-SE" w:eastAsia="fi-FI"/>
        </w:rPr>
        <w:t xml:space="preserve">I paragrafens 1 mom. föreskrivs om valnämndens möjlighet att som självrättelse göra ändringar i uppgifterna i den förteckning över röstberättigade som uppgörs för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direkta kyrkoherdeval. Valnämnden kan lägga till en person, anteckna att personen saknar rösträtt eller korrigera felaktiga uppgifter om personen. I fråga 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ska ändringarna göras senast före klockan 16 på den fredag som föregår förhandsröstningen, det vill säga innan förteckningen över röstberättigade vinner laga kraft. Också i fråga om kyrkoherdeval finns en motsvarande </w:t>
      </w:r>
      <w:proofErr w:type="spellStart"/>
      <w:r w:rsidRPr="00A11C6F">
        <w:rPr>
          <w:rFonts w:eastAsia="Times New Roman"/>
          <w:lang w:val="sv-SE" w:eastAsia="fi-FI"/>
        </w:rPr>
        <w:t>tidfrist</w:t>
      </w:r>
      <w:proofErr w:type="spellEnd"/>
      <w:r w:rsidRPr="00A11C6F">
        <w:rPr>
          <w:rFonts w:eastAsia="Times New Roman"/>
          <w:lang w:val="sv-SE" w:eastAsia="fi-FI"/>
        </w:rPr>
        <w:t>, varvid självrättelser i förteckningen över röstberättigade kan göras till och med fredagen före sista valprovsdagen. Detta av den anledningen att besvär över en självrättelse eventuellt ska hinna behandlas i förvaltningsdomstolen före valdagen. Ändringar kan också behandlas på valnämndens övriga möten som hålls före nämnda tidpunkt.</w:t>
      </w:r>
    </w:p>
    <w:p w:rsidR="00FE27EC" w:rsidRPr="00A11C6F" w:rsidRDefault="00FE27EC" w:rsidP="00FE27EC">
      <w:pPr>
        <w:jc w:val="both"/>
        <w:rPr>
          <w:rFonts w:eastAsia="Times New Roman"/>
          <w:lang w:val="sv-SE" w:eastAsia="fi-FI"/>
        </w:rPr>
      </w:pPr>
    </w:p>
    <w:p w:rsidR="00FE27EC" w:rsidRPr="00A11C6F" w:rsidRDefault="00FE27EC" w:rsidP="00FC767E">
      <w:pPr>
        <w:autoSpaceDE w:val="0"/>
        <w:autoSpaceDN w:val="0"/>
        <w:adjustRightInd w:val="0"/>
        <w:jc w:val="both"/>
        <w:rPr>
          <w:rFonts w:eastAsia="Times New Roman"/>
          <w:lang w:val="sv-SE" w:eastAsia="fi-FI"/>
        </w:rPr>
      </w:pPr>
      <w:r w:rsidRPr="00A11C6F">
        <w:rPr>
          <w:rFonts w:eastAsia="Times New Roman"/>
          <w:lang w:val="sv-SE" w:eastAsia="fi-FI"/>
        </w:rPr>
        <w:lastRenderedPageBreak/>
        <w:t xml:space="preserve">Valnämnden kan lägga till en röstberättigad person som felaktigt har utelämnats ur förteckningen över röstberättigade – exempelvis på grund av ett medlemsregistertekniskt fel – eller en person som anslutit sig till kyrkan efter de tidsfrister som anges i 12 §. Enbart inträde som medlem av kyrkan ger rätt att lägga till en person som i övrigt uppfyller förutsättningarna för rösträtt i förteckningen över röstberättigade efter att tidsfristen gått ut. Informationen i förteckningen över röstberättigade om den röstberättigades församling anses vara felaktig då en röstberättigad persons flyttanmälan, enligt vilken han eller hon har flyttat från en församling till en annan före det i 12 § avsedda sista datumet, inkommer till pastorsexpeditionen eller centralregistret efter det fastslagna sista datumet.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En person kan i förteckningen över röstberättigade antecknas sakna rösträtt, bland annat när en icke-röstberättigad person obehörigen har inkluderats i förteckningen över röstberättigade, exempelvis till följd av något medlemsregistertekniskt fel, eller när personen har avlidit eller dödförklarats efter att förteckningen över röstberättigade upprättades. Också en person som utträtt ur kyrkan efter det sista datum som fastställs i 12 § kan antecknas sakna rösträtt. I praktiken innebär detta att personens uppgifter i förteckningen passiveras och att man vid perso</w:t>
      </w:r>
      <w:r w:rsidR="00FC767E">
        <w:rPr>
          <w:rFonts w:eastAsia="Times New Roman"/>
          <w:lang w:val="sv-SE" w:eastAsia="fi-FI"/>
        </w:rPr>
        <w:t>nen i förteckningen antecknar ”ej rösträtt”</w:t>
      </w:r>
      <w:r w:rsidRPr="00A11C6F">
        <w:rPr>
          <w:rFonts w:eastAsia="Times New Roman"/>
          <w:lang w:val="sv-SE" w:eastAsia="fi-FI"/>
        </w:rPr>
        <w:t xml:space="preserve"> och exempelvis ”avliden” eller ”utträtt ur kyrkan”. Personens uppgifter stryks dock inte ur förteckningen över röstberättigade.</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Om personen antecknas sakna rösträtt i förteckningen över röstberättigade, ska det utan dröjsmål fattas ett skriftligt beslut i ärendet som delges personen i fråga på det sätt som bestäms i 10 kap. 24 § 1 mom. Ett skriftligt beslut behöver dock inte fattas när det rör sig om en avliden eller dödförklarad person. Beslutet ska skickas till den som utträtt ur kyrkan.</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När en person läggs till i förteckningen över röstberättigade ska han eller hon utan dröjsmål informeras om detta, exempelvis med det meddelandekort som avses i den föreslagna 9 kap 8 § i kyrkoordningen. En person som inträtt i kyrkan efter att förteckningen över röstberättigade har upprättats har rösträtt i den församling där han eller hon blivit medlem. Detta innebär ett undantag från den tidsfrist som fastslås i 12 §. I övrigt bestäms förutsättningarna för rösträtt enligt 12 §.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Den berörda personen ska utan dröjsmål informeras om korrigeringar i förteckningen över röstberättigade. Ett meddelande behöver dock inte skickas om det är uppenbart onödigt. Man behöver således inte meddela om korrigering av smärre skrivfel eller motsvarande.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23 §. </w:t>
      </w:r>
      <w:r w:rsidRPr="00A11C6F">
        <w:rPr>
          <w:rFonts w:eastAsia="Times New Roman"/>
          <w:i/>
          <w:lang w:val="sv-SE" w:eastAsia="fi-FI"/>
        </w:rPr>
        <w:t xml:space="preserve">Laga kraft för förteckningen över röstberättigade. </w:t>
      </w:r>
      <w:r w:rsidRPr="00A11C6F">
        <w:rPr>
          <w:rFonts w:eastAsia="Times New Roman"/>
          <w:lang w:val="sv-SE" w:eastAsia="fi-FI"/>
        </w:rPr>
        <w:t xml:space="preserve">I paragrafen föreskrivs om tidpunkten då den förteckning över röstberättigade som används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direkta kyrkoherdeval vinner laga kraft. Juridiskt är det inte nödvändigtvis fråga om laga kraft utan om att den förteckning över röstberättigade som avses i paragrafen ska iakttas oförändrad oberoende av ett eventuellt ändringssökande. Förteckningen får laga kraft klockan 16 på den fredag som föregår förhandsröstningen, det vill säga den 16:e dagen före valdagen. Förteckningen över röstberättigade i direkta kyrkoherdeval får laga kraft på den fredag som föregår den sista valprovsdagen. Inga särskilda åtgärder eller beslut krävs för att den ska vinna laga kraft utan det sker direkt med stöd av bestämmelsen. Därefter får det inte längre göras några nya anteckningar i förteckningen, såvida det inte rör sig om anteckningar till följd av ett förvaltningsrättsligt besvär.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lastRenderedPageBreak/>
        <w:t xml:space="preserve">Huvudregeln är att en förteckning över röstberättigade som vunnit laga kraft ska följas oförändrad. Även om en person obehörigen är antecknad som röstberättigad kan man inte på röstningsstället förhindra att han eller hon röstar. Förteckningen över röstberättigade vinner också laga kraft utan hinder av att besvär som gäller rösträtten ännu är anhängiga i förvaltningsdomstolen. En person vars namn saknas i förteckningen över röstberättigade, men som för valnämnden visar upp förvaltningsdomstolens beslut enligt vilket han eller hon är röstberättigad ska få utöva sin rösträtt.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24 §.</w:t>
      </w:r>
      <w:r w:rsidRPr="00A11C6F">
        <w:rPr>
          <w:rFonts w:eastAsia="Times New Roman"/>
          <w:lang w:val="sv-SE" w:eastAsia="fi-FI"/>
        </w:rPr>
        <w:t xml:space="preserve"> </w:t>
      </w:r>
      <w:r w:rsidRPr="00A11C6F">
        <w:rPr>
          <w:rFonts w:eastAsia="Times New Roman"/>
          <w:i/>
          <w:lang w:val="sv-SE" w:eastAsia="fi-FI"/>
        </w:rPr>
        <w:t xml:space="preserve">Ordningen på röstningsställena. </w:t>
      </w:r>
      <w:r w:rsidRPr="00A11C6F">
        <w:rPr>
          <w:rFonts w:eastAsia="Times New Roman"/>
          <w:lang w:val="sv-SE" w:eastAsia="fi-FI"/>
        </w:rPr>
        <w:t xml:space="preserve">Paragrafen gäller i första hand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som förrättas som direkta </w:t>
      </w:r>
      <w:proofErr w:type="spellStart"/>
      <w:r w:rsidRPr="00A11C6F">
        <w:rPr>
          <w:rFonts w:eastAsia="Times New Roman"/>
          <w:lang w:val="sv-SE" w:eastAsia="fi-FI"/>
        </w:rPr>
        <w:t>medlemsval</w:t>
      </w:r>
      <w:proofErr w:type="spellEnd"/>
      <w:r w:rsidRPr="00A11C6F">
        <w:rPr>
          <w:rFonts w:eastAsia="Times New Roman"/>
          <w:lang w:val="sv-SE" w:eastAsia="fi-FI"/>
        </w:rPr>
        <w:t xml:space="preserve"> och direkta kyrkoherdeval, men den kan också tillämpas på valmöten för stiftsval. I bestämmelsen förbjuds aktiviteter som kan vara ägnade att störa valförrättningen. På ett röstningsställe eller i omedelbar närhet av röstningsstället får man inte hålla tal, dela ut broschyrer eller på något annat sätt försöka påverka valförrättningen. Valnämnden har rätt att utfärda närmare föreskrifter för att trygga valhemligheten och en störningsfri röstning. Dessutom tillämpas ordningslagen (612/2003).</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paragrafen begränsas yttrandefriheten enligt i 12 § i grundlagen, men detta kan anses vara nödvändigt med tanke på upprätthållandet av ordningen på röstningsstället. Valnämnden måste i synnerhet se till att trygga bevarandet av valhemligheten på röstningsstället. Valförrättningens offentlighet begränsar sig till de röstberättigade personernas rätt att komma till vallokalen och att rösta där. Utomstående har inte rätt att närvara i den egentliga vallokalen medan valförrättningen pågår. Bestämmelsen om upprätthållande av ordningen gäller inte bara själva röstningsstället utan också dess omedelbara närhet. Vad som kan anses vara röstningsställets omedelbara närhet avgörs från fall till fall.</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b/>
          <w:lang w:val="sv-SE" w:eastAsia="fi-FI"/>
        </w:rPr>
      </w:pPr>
      <w:r w:rsidRPr="00A11C6F">
        <w:rPr>
          <w:rFonts w:eastAsia="Times New Roman"/>
          <w:lang w:val="sv-SE" w:eastAsia="fi-FI"/>
        </w:rPr>
        <w:t xml:space="preserve">10 kap. </w:t>
      </w:r>
      <w:r w:rsidRPr="00A11C6F">
        <w:rPr>
          <w:rFonts w:eastAsia="Times New Roman"/>
          <w:b/>
          <w:lang w:val="sv-SE" w:eastAsia="fi-FI"/>
        </w:rPr>
        <w:t>Förfarande och beslutsfattande vid förvaltningsärenden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kapitlet sammanställs de centrala bestämmelserna om förfarandet vid förvaltningsärenden och om organens beslutsfattande som ska tillämpas på beslutsfattandet i församlingens, den kyrkliga samfällighetens, stiftets och kyrkans centralförvaltnings organ och på myndigheternas förvaltningsförfarande. Utgångspunkten har ansetts vara att kapitlet i fråga om förvaltningsför</w:t>
      </w:r>
      <w:r w:rsidR="00FC767E">
        <w:rPr>
          <w:rFonts w:eastAsia="Times New Roman"/>
          <w:lang w:val="sv-SE" w:eastAsia="fi-FI"/>
        </w:rPr>
        <w:t>f</w:t>
      </w:r>
      <w:r w:rsidRPr="00A11C6F">
        <w:rPr>
          <w:rFonts w:eastAsia="Times New Roman"/>
          <w:lang w:val="sv-SE" w:eastAsia="fi-FI"/>
        </w:rPr>
        <w:t xml:space="preserve">arande enbart reglerar de frågor som på grund av kyrkans författning och förvaltning kräver reglering som avviker från eller kompletterar förvaltningslagen.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 §. </w:t>
      </w:r>
      <w:r w:rsidRPr="00A11C6F">
        <w:rPr>
          <w:rFonts w:eastAsia="Times New Roman"/>
          <w:i/>
          <w:iCs/>
          <w:lang w:val="sv-SE" w:eastAsia="fi-FI"/>
        </w:rPr>
        <w:t xml:space="preserve">Förfarandet vid förvaltningsärenden. </w:t>
      </w:r>
      <w:r w:rsidRPr="00A11C6F">
        <w:rPr>
          <w:rFonts w:eastAsia="Times New Roman"/>
          <w:lang w:val="sv-SE" w:eastAsia="fi-FI"/>
        </w:rPr>
        <w:t>I paragrafen föreskrivs om de lagar som ska iakttas i förvaltningsärenden. En grundläggande bestämmelse om det förfarande som ska iakttas i ett förvaltningsärende finns i 21 § i grundlagen, enligt vilken var och en har rätt att på behörigt sätt och utan ogrundat dröjsmål få sin sak behandlad av en myndighet. Grunderna för god förvaltning samt förfarandet vid förvaltningsärenden regleras i förvaltningslagen.</w:t>
      </w:r>
      <w:r w:rsidRPr="00A11C6F" w:rsidDel="004F2510">
        <w:rPr>
          <w:rFonts w:eastAsia="Times New Roman"/>
          <w:lang w:val="sv-SE" w:eastAsia="fi-FI"/>
        </w:rPr>
        <w:t xml:space="preserve"> </w:t>
      </w:r>
      <w:r w:rsidRPr="00A11C6F">
        <w:rPr>
          <w:rFonts w:eastAsia="Times New Roman"/>
          <w:lang w:val="sv-SE" w:eastAsia="fi-FI"/>
        </w:rPr>
        <w:t xml:space="preserve">Förvaltningslagens bestämmelser om grunderna för god förvaltning tillämpas förutom på behandlingen av egentliga förvaltningsärenden även på den offentliga tjänsteproduktionen och på andra slags konkreta åtgärder. Förvaltningslagen är en sekundär lag, varför det i kyrkolagen kan finnas bestämmelser som avviker från den, såsom specialbestämmelser om jäv för medlemmar av olika organ.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76 § i grundlagen och 5 § i förvaltningslagen finns bestämmelser om evangelisk-lutherska kyrkans författning och förvaltning i kyrkolagen. Utöver det som föreskrivs i paragrafen ska med stöd av de föreslagna 2 och 4 § vid sidan av kyrkolagen även tillämpas vissa av de allmänna förvaltningslagarna, såsom </w:t>
      </w:r>
      <w:r w:rsidRPr="00A11C6F">
        <w:rPr>
          <w:rFonts w:eastAsia="Times New Roman"/>
          <w:lang w:val="sv-SE" w:eastAsia="fi-FI"/>
        </w:rPr>
        <w:lastRenderedPageBreak/>
        <w:t xml:space="preserve">lagen om offentlig upphandling och koncession </w:t>
      </w:r>
      <w:r w:rsidRPr="00FC767E">
        <w:rPr>
          <w:rFonts w:eastAsia="Times New Roman"/>
          <w:lang w:val="sv-SE" w:eastAsia="fi-FI"/>
        </w:rPr>
        <w:t>(1397/2016)</w:t>
      </w:r>
      <w:r w:rsidRPr="00A11C6F">
        <w:rPr>
          <w:rFonts w:eastAsia="Times New Roman"/>
          <w:lang w:val="sv-SE" w:eastAsia="fi-FI"/>
        </w:rPr>
        <w:t xml:space="preserve"> samt lagen om offentlighet i myndigheternas verksamhet. Bestämmelser om tillämpningen av personuppgiftslagen finns i den föreslagna 3 kap. 51 §.</w:t>
      </w:r>
      <w:r w:rsidR="00D70BAF">
        <w:rPr>
          <w:rFonts w:eastAsia="Times New Roman"/>
          <w:lang w:val="sv-SE" w:eastAsia="fi-FI"/>
        </w:rPr>
        <w:t xml:space="preserve">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iCs/>
          <w:lang w:val="sv-SE" w:eastAsia="fi-FI"/>
        </w:rPr>
        <w:t xml:space="preserve">Upphandlingsärenden. </w:t>
      </w:r>
      <w:r w:rsidRPr="00A11C6F">
        <w:rPr>
          <w:rFonts w:eastAsia="Times New Roman"/>
          <w:lang w:val="sv-SE" w:eastAsia="fi-FI"/>
        </w:rPr>
        <w:t>Kyrkan och församlingarna är offentligrättsliga juridiska personer Enligt 6 § i lagen om offentlig upphandling och koncession finns bestämmelser om tillämpningen av den lagen på evangelisk-lutherska kyrkans verksamhet i kyrkolagen. I den föreslagna paragrafen föreskrivs att lagen om offentlig upphandling och koncession tillämpas vid behandlingen av ett upphandlingsärende, både i fråga om förfarande och rent materiellt. Lagen tillämpas i evangelisk-lutherska kyrkans alla upphandlande enheter. I fråga om kyrkan som helhet är dessa kyrkostyrelsen och kyrkans centralfond, på stiftsnivå domkapitlet och på församlingsnivå kyrkofullmäktige, församlingsrådet och direktionen. Inom kyrkliga samfälligheter är de upphandlande enheterna gemensamma kyrkofullmäktige, gemensamma kyrkorådet och direktionen I samma ställning befinner sig även enskilda tjänsteinnehavare som beslutar om upphandlingar.</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iCs/>
          <w:lang w:val="sv-SE" w:eastAsia="fi-FI"/>
        </w:rPr>
        <w:t xml:space="preserve">Frister. </w:t>
      </w:r>
      <w:r w:rsidRPr="00A11C6F">
        <w:rPr>
          <w:rFonts w:eastAsia="Times New Roman"/>
          <w:lang w:val="sv-SE" w:eastAsia="fi-FI"/>
        </w:rPr>
        <w:t>På frister som ställts i förvaltnings- och rättskipningsärenden tillämpas lagen om beräknande av laga tid. Rättsskipningsärenden är besvär som till följd av ändringssökande behandlas i förvaltningsdomstolen samt besvär som underställningsmyndigheten behandlar i samband med underställning. Ett undantag utgör vissa tidsfrister som gäller val, bestämmelser om dessa finns i 10 kap. 1 § i kyrkoordningen.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4 §.</w:t>
      </w:r>
      <w:r w:rsidRPr="00A11C6F">
        <w:rPr>
          <w:rFonts w:eastAsia="Times New Roman"/>
          <w:i/>
          <w:iCs/>
          <w:lang w:val="sv-SE" w:eastAsia="fi-FI"/>
        </w:rPr>
        <w:t xml:space="preserve"> </w:t>
      </w:r>
      <w:r w:rsidRPr="00A11C6F">
        <w:rPr>
          <w:rFonts w:eastAsia="Times New Roman"/>
          <w:i/>
          <w:lang w:val="sv-SE" w:eastAsia="fi-FI"/>
        </w:rPr>
        <w:t xml:space="preserve">Offentlighet och sekretess. </w:t>
      </w:r>
      <w:r w:rsidRPr="00A11C6F">
        <w:rPr>
          <w:rFonts w:eastAsia="Times New Roman"/>
          <w:lang w:val="sv-SE" w:eastAsia="fi-FI"/>
        </w:rPr>
        <w:t>Med stöd av paragrafen ska församlingarna, de kyrkliga samfälligheterna, stiften och kyrkans centralförvaltning tillämpa lagen om offentlighet i myndigheternas verksamhet, om inte något annat föreskrivs i denna lag. Exempelvis om prästers och lektorers bikthemlighet föreskrivs i 7 kap. 3 § och 8 kap. 31 § och om ändringssökande i 12 kap. Detta innebär bland annat att i fråga om offentlighetsärenden söks ändring i beslut som fattats av kyrkans myndigheter inte i enlighet med 33 § i lagen om offentlighet i myndigheternas verksamhet med tillämpning av förvaltningsprocesslagen, utan i enlighet med kyrkolagens bestämmelser. Men tanke på anvisningarna för ändringssökande måste det anses vara ändamålsenligt att den kyrkliga förvaltningen har så enhetliga bestämmelser om ändringssökande som möjligt.</w:t>
      </w:r>
      <w:r w:rsidR="00FC767E">
        <w:rPr>
          <w:rFonts w:eastAsia="Times New Roman"/>
          <w:lang w:val="sv-SE" w:eastAsia="fi-FI"/>
        </w:rPr>
        <w:t xml:space="preserve"> </w:t>
      </w:r>
      <w:r w:rsidRPr="00A11C6F">
        <w:rPr>
          <w:rStyle w:val="tw4winMark"/>
          <w:rFonts w:eastAsiaTheme="minorHAnsi"/>
          <w:lang w:val="sv-SE"/>
        </w:rPr>
        <w:t xml:space="preserve"> </w:t>
      </w:r>
      <w:r w:rsidRPr="00A11C6F">
        <w:rPr>
          <w:rFonts w:eastAsia="Times New Roman"/>
          <w:lang w:val="sv-SE" w:eastAsia="fi-FI"/>
        </w:rPr>
        <w:t xml:space="preserve">I ett ärende som behandlas som kyrkobesvär kan som besvärsgrund också anföras en grund som hänför sig till handlingens offentlighet, varvid det är sakligt att processförfarandet är tydligt. Offentlighets- och sekretessbestämmelserna tillämpas också på dokumenthanteringen och arkivfunktionen. Ett dokument som gäller själavård och diakoniarbete som riktar sig till en enskild person är sekretessbelagt.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34 i lagen om offentlighet i myndigheternas verksamhet föreskrivs om när en avgift kan tas ut för utlämnandet av en handling och om principerna för hur avgiften fastställs. I kyrkolagen föreskrivs om vilken kyrklig myndighet som beslutar om fastställande och uttagande av avgifter.</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Bestämmelser om beslut om utlämnande av en handling finns i 14 § i lagen om offentlighet i myndigheternas verksamhet. Om utlämnandet av en myndighetshandling beslutar i regel den myndighet i vars besittning handlingen finns. En kyrklig myndighets beslutanderätt som gäller utlämnandet av en handling kan delegeras till en tjänsteinnehavare som lyder under myndigheten. I fråga om utlämnandet av handlingar kan beslutanderätten i fråga om en församlings eller kyrklig samfällighets myndighet delegeras i myndighetens reglemente eller instruktion och domkapitlets och kyrkostyrelsens beslutanderätt delegeras i deras arbetsordning.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5 §. </w:t>
      </w:r>
      <w:r w:rsidRPr="00A11C6F">
        <w:rPr>
          <w:rFonts w:eastAsia="Times New Roman"/>
          <w:i/>
          <w:lang w:val="sv-SE" w:eastAsia="fi-FI"/>
        </w:rPr>
        <w:t xml:space="preserve">Rätt att få upplysningar. </w:t>
      </w:r>
      <w:r w:rsidRPr="00A11C6F">
        <w:rPr>
          <w:rFonts w:eastAsia="Times New Roman"/>
          <w:lang w:val="sv-SE" w:eastAsia="fi-FI"/>
        </w:rPr>
        <w:t xml:space="preserve">I paragrafen föreskrivs, som en komplettering till lagen om offentlighet i myndigheternas verksamhet, om rätten att få upplysningar av en kyrklig myndighet. Till paragrafens 2 mom. föreslås ett tillägg enligt vilket förutom en revisor även en utredare som domkapitlet utsett och en tjänsteinnehavare och en sakkunnig som förrättar biskopsvisitation oberoende av bestämmelserna om sekretess ska ha rätt att av kyrkliga myndigheter få upplysningar om och ta del av handlingar som han eller hon anser vara nödvändiga för att utrednings- eller revisionsuppdraget ska kunna skötas.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6 §. </w:t>
      </w:r>
      <w:r w:rsidRPr="00A11C6F">
        <w:rPr>
          <w:rFonts w:eastAsia="Times New Roman"/>
          <w:i/>
          <w:lang w:val="sv-SE" w:eastAsia="fi-FI"/>
        </w:rPr>
        <w:t xml:space="preserve">Offentlighet för en förteckning över röstberättigade. </w:t>
      </w:r>
      <w:r w:rsidRPr="00A11C6F">
        <w:rPr>
          <w:rFonts w:eastAsia="Times New Roman"/>
          <w:lang w:val="sv-SE" w:eastAsia="fi-FI"/>
        </w:rPr>
        <w:t>I valet av medlemmar av stiftsfullmäktige och kyrkomötesombud samt i biskopsval är prästerna i stiftet och de förtroendevalda i församlingarna röstberättigade. I biskopsval kan rösträtten också bygga på tjänsteställning. Riksdagens biträdande justitieombudsman har i sitt beslut från 2007 (19.2.2007, dnr 2225/4/15) ansett att förteckningen över de röstande i biskopsval är en offentlig handling.</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b/>
          <w:lang w:val="sv-SE" w:eastAsia="fi-FI"/>
        </w:rPr>
      </w:pPr>
      <w:r w:rsidRPr="00A11C6F">
        <w:rPr>
          <w:rFonts w:eastAsia="Times New Roman"/>
          <w:lang w:val="sv-SE" w:eastAsia="fi-FI"/>
        </w:rPr>
        <w:t xml:space="preserve">I paragrafens 1 mom. föreskrivs separat om offentligheten för förteckningen över röstberättigade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direkta kyrkoherdeval. Information om medlemskap i en församling beskriver en persons religiösa övertygelse. Denna information är en sådan känslig uppgift som avses i 11 § i personuppgiftslagen. Information som gäller en medlem kan lämnas ut till utomstående endast med medlemmens medgivande eller med stöd av lag.</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i/>
          <w:lang w:val="sv-SE" w:eastAsia="fi-FI"/>
        </w:rPr>
      </w:pPr>
      <w:r w:rsidRPr="00A11C6F">
        <w:rPr>
          <w:rFonts w:eastAsia="Times New Roman"/>
          <w:lang w:val="sv-SE" w:eastAsia="fi-FI"/>
        </w:rPr>
        <w:t xml:space="preserve">Förteckningen över röstberättigade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 kyrkoherdeval ska vara offentlig enbart under den tid som särskilt föreskrivits. Enligt den föreslagna 9 kap. 6 § i kyrkoordningen ska förteckningen över röstberättigade, dock utan personbeteckningar, hållas framlagd för granskning under tillsyn i minst fyra timmar under två dagar. Var och en har rätt att ta del av förteckningen över röstberättigade under den tid då den hålls offentligt framlagd, men utlämnandet av uppgifter ur förteckningen har begränsats med hänvisning till uppgifternas natur.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Förteckningen är en handling som är jämförbar med en myndighets personregister, som i enlighet med 16 § 3 mom. i lagen om offentlighet i myndigheternas verksamhet får lämnas ut i form av en kopia endast om mottagaren enligt bestämmelserna om skydd för personuppgifter har rätt att använda sådana personuppgifter. Enligt personuppgiftslagen är uppgifter om en persons religiösa övertygelse känsliga uppgifter som får registreras, lämnas ut eller på annat sätt behandlas endast i en lagstadgad särskild situation. Därför är det ändamålsenligt att kopior av förteckningen över röstberättigade inte ges och att den inte lämnas ut för kopiering eller </w:t>
      </w:r>
      <w:proofErr w:type="spellStart"/>
      <w:r w:rsidRPr="00A11C6F">
        <w:rPr>
          <w:rFonts w:eastAsia="Times New Roman"/>
          <w:lang w:val="sv-SE" w:eastAsia="fi-FI"/>
        </w:rPr>
        <w:t>avfotografering</w:t>
      </w:r>
      <w:proofErr w:type="spellEnd"/>
      <w:r w:rsidRPr="00A11C6F">
        <w:rPr>
          <w:rFonts w:eastAsia="Times New Roman"/>
          <w:lang w:val="sv-SE" w:eastAsia="fi-FI"/>
        </w:rPr>
        <w:t>. Avsikten är dock inte att bestämmelsen ska begränsa en parts rätt att få information, och detta klargörs för tydlighetens skull i paragrafens 2 mom.</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iCs/>
          <w:lang w:val="sv-SE" w:eastAsia="fi-FI"/>
        </w:rPr>
        <w:t xml:space="preserve">Arkivfunktionen. </w:t>
      </w:r>
      <w:r w:rsidRPr="00A11C6F">
        <w:rPr>
          <w:rFonts w:eastAsia="Times New Roman"/>
          <w:lang w:val="sv-SE" w:eastAsia="fi-FI"/>
        </w:rPr>
        <w:t xml:space="preserve">I den nya paragrafen föreskrivs om de bestämmelser som tillämpas på arkivfunktionen. Enligt paragrafens 1 mom. ska på arkivfunktionen tillämpas arkivlagen (831/1994), om inte något annat föreskrivs i kyrkolagen. I 3 kap. i arkivlagen finns bestämmelser om arkivfunktionen och dess organisering. I kyrkoordningen föreskrivs om </w:t>
      </w:r>
      <w:proofErr w:type="spellStart"/>
      <w:r w:rsidRPr="00A11C6F">
        <w:rPr>
          <w:rFonts w:eastAsia="Times New Roman"/>
          <w:lang w:val="sv-SE" w:eastAsia="fi-FI"/>
        </w:rPr>
        <w:t>arkivbildarna</w:t>
      </w:r>
      <w:proofErr w:type="spellEnd"/>
      <w:r w:rsidRPr="00A11C6F">
        <w:rPr>
          <w:rFonts w:eastAsia="Times New Roman"/>
          <w:lang w:val="sv-SE" w:eastAsia="fi-FI"/>
        </w:rPr>
        <w:t>, deras ansvar och uppgifter, arkivutrymmena och deponeringen av handlingar hos arkivverket.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6 § i arkivlagen omfattar ett arkiv de handlingar som inkommit till arkivbildaren på grund av dess uppgifter eller som tillkommit genom dess verksamhet. Med handling avses en framställning i skrift eller </w:t>
      </w:r>
      <w:r w:rsidRPr="00A11C6F">
        <w:rPr>
          <w:rFonts w:eastAsia="Times New Roman"/>
          <w:lang w:val="sv-SE" w:eastAsia="fi-FI"/>
        </w:rPr>
        <w:lastRenderedPageBreak/>
        <w:t xml:space="preserve">bild eller en på elektronisk väg eller på annat sätt åstadkommen framställning som kan läsas, avlyssnas eller annars uppfattas med tekniska hjälpmedel.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Bestämmelser om arkivfunktionens uppgifter finns i 7 § i arkivlagen. Arkivfunktionen har i uppgift att säkerställa att handlingar hålls tillgängliga och bevaras, att sköta den informationstjänst som hänför sig till dem, att bestämma handlingars förvaringsvärde och att gallra ut onödigt material. Säkerställandet av att handlingar hålls tillgängliga omfattar registrering och övrig diarieföring, arkivering och katalogisering av handlingar samt i synnerhet planering av registreringen och utskrivningen av datamaterial så att uppgifterna kan användas på ett lätt och ekonomiskt sätt även i framtiden. Att handlingar bevaras säkerställs genom att man ser till att de upprättas genom arkivbeständiga metoder och förvaras i ändamålsenliga utrymmen. Bestående förvaringsvärde har dock endast en bråkdel av de handlingar som inkommer till arkivbildaren eller tillkommer till följd av arkivbildarens verksamhet. Fastställandet av förvaringstider och utgallringen av onödigt material är därför viktigt med avseende på såväl kostnaderna för förvaringen och användningen av handlingarna som med tanke på uppgifternas tillgänglighet.</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Arkivfunktionen ska organiseras och skötas så att handlingarna stöder och främjar arkivbildarens egen dagliga verksamhet. I detta avseende ansluter sig arkivfunktionen till myndighetens informationsförvaltning. Arkivfunktionen ska också skötas så att bevarandet av och tillgången till uppgifter och handlingar som ansluter sig till enskilda personers och sammanslutningars rättsskydd samt vid behov deras sekretess säkerställs. I anslutning till detta ska arkivfunktionen även tjäna de mål som i lagstiftningen uppställs för handlingars offentlighet. På lång sikt är arkivfunktionens mål att betjäna den vetenskapliga forskningen, varför en del av handlingarna ska förvaras bestående.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8 § i arkivlagen föreskrivs om hur arkivbildaren ska organisera sin arkivfunktion. Arkivbildaren ska bestämma hur planeringen av, ansvaret för och den praktiska skötseln av arkivfunktionen ordnas. Arkivbildaren ska bestämma förvaringstiderna och förvaringssätten för handlingarna och ha en arkivbildningsplan över dem. När förvaringstiderna för handlingarna bestäms ska man beakta vad som särskilt föreskrivs eller bestäms om dem.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Enligt paragrafens 2 mom. bestämmer kyrkostyrelsen vilka av de kyrkliga myndigheternas handlingar som ska förvaras varaktigt. När denna bedömning görs beaktas de krav som forskningen och den övriga informationssökningen ställer.</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iCs/>
          <w:lang w:val="sv-SE" w:eastAsia="fi-FI"/>
        </w:rPr>
        <w:t xml:space="preserve">Arbetsordningar. </w:t>
      </w:r>
      <w:r w:rsidRPr="00A11C6F">
        <w:rPr>
          <w:rFonts w:eastAsia="Times New Roman"/>
          <w:lang w:val="sv-SE" w:eastAsia="fi-FI"/>
        </w:rPr>
        <w:t>I paragrafen föreskrivs om arbetsordningar för kyrkans organ. Kyrkofullmäktige, gemensamma kyrkofullmäktige, domkapitlet, stiftsfullmäktige, biskopsmötet, kyrkans utrikesråd, kyrkostyrelsen och kyrkomötet antar en arbetsordning för sig.</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Bestämmelserna i arbetsordningen kan inte strida mot kyrkolagstiftningen eller någon annan lag som ska iakttas inom kyrkan. Arbetsordningens bestämmelser kompletterar kyrkolagen och kyrkoordningen. I kyrkostyrelsen arbetsordning bestäms om delegeringen av beslutanderätt till ämbetskollegiet, direktionen eller tjänsteinnehavare och i domkapitlets arbetsordning kan bestämmas om delegering av beslutanderätt till direktionen och tjänsteinnehavare. Bestämmelser om delegering av beslutandemakt inom församlingens organ kan finnas i reglementet eller instruktionen för organet på det sätt som anges i 3 kap.</w:t>
      </w:r>
      <w:r w:rsidR="00681B0F">
        <w:rPr>
          <w:rFonts w:eastAsia="Times New Roman"/>
          <w:lang w:val="sv-SE" w:eastAsia="fi-FI"/>
        </w:rPr>
        <w:t xml:space="preserve"> </w:t>
      </w:r>
    </w:p>
    <w:p w:rsidR="00FE27EC" w:rsidRPr="00A11C6F" w:rsidRDefault="00FE27EC" w:rsidP="00FE27EC">
      <w:pPr>
        <w:jc w:val="both"/>
        <w:rPr>
          <w:rFonts w:eastAsia="Times New Roman"/>
          <w:b/>
          <w:lang w:val="sv-SE" w:eastAsia="fi-FI"/>
        </w:rPr>
      </w:pPr>
    </w:p>
    <w:p w:rsidR="00FE27EC" w:rsidRPr="00A11C6F" w:rsidRDefault="00FE27EC" w:rsidP="00FE27EC">
      <w:pPr>
        <w:tabs>
          <w:tab w:val="left" w:pos="5182"/>
          <w:tab w:val="left" w:pos="8789"/>
        </w:tabs>
        <w:rPr>
          <w:rFonts w:eastAsia="Times New Roman"/>
          <w:i/>
          <w:iCs/>
          <w:lang w:val="sv-SE" w:eastAsia="fi-FI"/>
        </w:rPr>
      </w:pPr>
      <w:r w:rsidRPr="00A11C6F">
        <w:rPr>
          <w:rFonts w:eastAsia="Times New Roman"/>
          <w:b/>
          <w:lang w:val="sv-SE" w:eastAsia="fi-FI"/>
        </w:rPr>
        <w:lastRenderedPageBreak/>
        <w:t>9 §.</w:t>
      </w:r>
      <w:r w:rsidR="00681B0F">
        <w:rPr>
          <w:rFonts w:eastAsia="Times New Roman"/>
          <w:lang w:val="sv-SE" w:eastAsia="fi-FI"/>
        </w:rPr>
        <w:t xml:space="preserve"> </w:t>
      </w:r>
      <w:r w:rsidRPr="00A11C6F">
        <w:rPr>
          <w:rFonts w:eastAsia="Times New Roman"/>
          <w:i/>
          <w:iCs/>
          <w:lang w:val="sv-SE" w:eastAsia="fi-FI"/>
        </w:rPr>
        <w:t xml:space="preserve">Överföring av ett ärende till ett högre organ för behandling. </w:t>
      </w:r>
      <w:r w:rsidRPr="00A11C6F">
        <w:rPr>
          <w:rFonts w:eastAsia="Times New Roman"/>
          <w:lang w:val="sv-SE" w:eastAsia="fi-FI"/>
        </w:rPr>
        <w:t xml:space="preserve">I paragrafen föreskrivs om överföringen av ett ärende som delegerats till ett organ eller en tjänsteinnehavare, som fattat beslut i ärendet, till ett högre organ inom samma myndighet för att avgöras av detta. Ordalydelsen i den gällande bestämmelsen föreslås bli klarare formulerad. Bestämmelsen föreslås vara likställd med den rätt att ta upp ett ärende till behandling som regleras i 92 § i kommunallagen.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Denna överföring av beslutanderätten i ett enskilt ärende till ett högre organ hänger ihop med den funktionella behörigheten. Den beslutanderätt som en myndighet har enligt lag kan i ett reglemente eller en instruktion eller i arbetsordningen delegeras till ett lägre organ eller en tjänsteinnehavare. Den beslutanderätt som delegerats till ett lägre organ eller en tjänsteinnehavare kan inte utan en specialbestämmelse på nytt överföras till eller underställas det högre organet. För församlingens förvaltning eller ekonomi svarar enligt det föreslagna 3 kap. 10 § kyrkoråd</w:t>
      </w:r>
      <w:r w:rsidR="00347AEE">
        <w:rPr>
          <w:rFonts w:eastAsia="Times New Roman"/>
          <w:lang w:val="sv-SE" w:eastAsia="fi-FI"/>
        </w:rPr>
        <w:t>et. Med stöd av de föreslagna 3 </w:t>
      </w:r>
      <w:r w:rsidRPr="00A11C6F">
        <w:rPr>
          <w:rFonts w:eastAsia="Times New Roman"/>
          <w:lang w:val="sv-SE" w:eastAsia="fi-FI"/>
        </w:rPr>
        <w:t>kap. 18 och 19 § vilar samma ansvar i en kyrklig samfällighet på gemensamma kyrkorådet och i en församling som hör till en kyrklig samfällighet på församlingens församlingsråd. På motsvarande sätt vilar ansvaret för stiftets ekonomi och förvaltning enligt den föreslagna 4 kap. 5 § på domkapitlet och i fråga om kyrkans centralförvaltning med stöd av 5 kap. 8 § på kyrko</w:t>
      </w:r>
      <w:r w:rsidR="00347AEE">
        <w:rPr>
          <w:rFonts w:eastAsia="Times New Roman"/>
          <w:lang w:val="sv-SE" w:eastAsia="fi-FI"/>
        </w:rPr>
        <w:t>styrelsen. Enligt paragrafens 1 </w:t>
      </w:r>
      <w:r w:rsidRPr="00A11C6F">
        <w:rPr>
          <w:rFonts w:eastAsia="Times New Roman"/>
          <w:lang w:val="sv-SE" w:eastAsia="fi-FI"/>
        </w:rPr>
        <w:t xml:space="preserve">och 2 mom. kan ett ärende som faller under ett lägre organs eller en tjänsteinnehavares beslutanderätt på det sätt som anges i reglementet, instruktionen eller arbetsordningen överföras till ett högre organ med ansvar för förvaltningen och ekonomin för att avgöras av detta. Beslutet kan då upphävas eller ändras eller återförvisas för ny behandling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3 mom. ges möjligheten att i kyrkoordningen ta in bestämmelser om vilka beslut som inte kan överföras till ett högre organ för att avgöras av detta. I den föreslagna 5 kap. 15 § i kyrkoordningen föreskrivs om de ärenden som inte kan överföras till kyrkostyrelsens plenum för avgörande. Således kan till exempel beslut som kyrkans arbetsmarknadsverks delegation fattat i ett arbetsmarknadsärende inte överföras till kyrkostyrelsens plenum för avgörande.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Det föreslagna 4 mom. är nytt och innehåller bestämmelser om inom vilken tid ett ärende senast måste överföras till det högre organet för avgörande. Tidigare har tidsfristen kunnat bestämmas i förvaltningens interna reglemente eller arbetsordning. Det är dock ändamålsenligt att ärendet inte längre ska kunna överföras efter det att beslutet som fattats i det har vunnit laga kraft. Således knyts </w:t>
      </w:r>
      <w:proofErr w:type="spellStart"/>
      <w:r w:rsidRPr="00A11C6F">
        <w:rPr>
          <w:rFonts w:eastAsia="Times New Roman"/>
          <w:lang w:val="sv-SE" w:eastAsia="fi-FI"/>
        </w:rPr>
        <w:t>tidfristen</w:t>
      </w:r>
      <w:proofErr w:type="spellEnd"/>
      <w:r w:rsidRPr="00A11C6F">
        <w:rPr>
          <w:rFonts w:eastAsia="Times New Roman"/>
          <w:lang w:val="sv-SE" w:eastAsia="fi-FI"/>
        </w:rPr>
        <w:t xml:space="preserve"> för överföringen av ärendet till myndighetens interna ändringssökande, det vill säga tiden för begäran om omprövning.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 xml:space="preserve">Jäv. </w:t>
      </w:r>
      <w:r w:rsidRPr="00A11C6F">
        <w:rPr>
          <w:rFonts w:eastAsia="Times New Roman"/>
          <w:lang w:val="sv-SE" w:eastAsia="fi-FI"/>
        </w:rPr>
        <w:t>Jäv hos förtroendevalda och anställda i församlingen, stiftet och kyrkans centralförvaltning bestäms i enlighet med förvaltningslagen, om inte något annat föreskrivs i kyrkolagen. Med jäv avses en sådan bundenhet till ärendet eller parterna som kan äventyra personens opartiskhet. Jävighet bedöms alltid från fall till fall.</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den nu gällande lagen är en medlem av gemensamma kyrkofullmäktige jävig att delta i beslut som gäller honom eller henne personligen eller en närstående. På motsvarande sätt begränsas jävigheten på fullmäktigenivå i en kyrklig samfällighet och stiftsförvaltningen till medlemmens och hans eller hennes närstående i en partsställning. Bestämmelsen kan jämställas med 97 § i kommunallagen. Paragrafens ordalydelse föreslås bli tydligare formulerad så att en jävig medlem inte alls får delta i behandlingen av ärendet vid fullmäktiges möte. När en medlem av ett fullmäktige deltar i behandlingen av ett ärende i </w:t>
      </w:r>
      <w:r w:rsidRPr="00A11C6F">
        <w:rPr>
          <w:rFonts w:eastAsia="Times New Roman"/>
          <w:lang w:val="sv-SE" w:eastAsia="fi-FI"/>
        </w:rPr>
        <w:lastRenderedPageBreak/>
        <w:t>något annat organ i en församling, en kyrklig samfällighet eller ett stift tillämpas på honom eller henne bestämmelserna om jäv för en medlem av organet i fråga.</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Kyrkomötet är det högsta organet inom kyrkan som stiftar lagar och definierar kyrkans lära. Sett i relation till statens organ kan kyrkomötet jämställas med riksdagen. Med avseende på kyrkomötets uppgifter är det endast nödvändigt att begränsa ett kyrkomötesombuds deltagande i beslutsfattande när ärendet gäller honom eller henne personligen. Då får han eller hon inte delta i utskottsberedningen av ärendet och inte heller i beslutsfattandet, men på grund av kyrkomötets natur kan han eller hon ändå delta i den diskussion som förs i plenum.</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Paragrafens 2 mom. gäller jäv i andra organ. I församlingens och den kyrkliga samfällighetens övriga organ förutom de som avses 1 mom., det vill säga vid domkapitlet, kyrkostyrelsens organ och biskopsmötet, tillämpas således 28 § i förvaltningslagen förutom dess 1 mom. 6 punkt. Motsvarande jävsbestämmelser tillämpas på tjänsteinnehavare och arbetstagare. Förvaltningslagens 28 § innehåller en förteckning över jävsgrunderna och en kompletterande generalklausul, enligt vilken en tjänsteman är jävig om tilltron till hans eller hennes opartiskhet av något annat särskilt skäl äventyras. Enligt förvaltningslagen tillämpas bestämmelserna om en tjänstemans jäv också på medlemmar av ett kollegialt organ och på andra som deltar i behandlingen av ett ärende, såsom sekreteraren. Om avgörandet av jävsfrågor föreskrivs i 29 och 30 § i förvaltningslagen. Syftet med generalklausulen är att trygga opartiskheten i förvaltningsförfarandet. I den föreslagna paragrafens 2 mom. föreskrivs dessutom att enbart ett anställningsförhållande i en församling eller en kyrklig samfällighet inte medför jäv för en tjänsteinnehavare i ett förvaltningsärende där församlingen eller den kyrkliga samfälligheten är part, om han eller hon inte har varit föredragande i ärendet eller i övrigt har behandlat ärendet.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paragrafens 3 mom. föreskrivs om begränsning av deltagandet i uppställande eller val av medlemmar till arbetsmarknadsverkets delegation. Endast de medlemmar av kyrkostyrelsen och stiftsfullmäktige vilkas anställningsvillkor inte regleras i kyrkans tjänstekollektivavtal eller arbetskollektivavtal kan delta i uppställande och val av medlemmar och ersättare till arbetsmarknadsverkets delegation.</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Paragrafen innehåller inte längre någon bestämmelse om jäv för en tjänsteinnehavare eller förtroendevald vid kyrkostyrelsen i pensionsärenden eller frågor som gäller pensionsskydd eftersom beslutsfattandet i pensionsärenden har överförts till </w:t>
      </w:r>
      <w:proofErr w:type="spellStart"/>
      <w:r w:rsidRPr="00A11C6F">
        <w:rPr>
          <w:rFonts w:eastAsia="Times New Roman"/>
          <w:lang w:val="sv-SE" w:eastAsia="fi-FI"/>
        </w:rPr>
        <w:t>Keva</w:t>
      </w:r>
      <w:proofErr w:type="spellEnd"/>
      <w:r w:rsidRPr="00A11C6F">
        <w:rPr>
          <w:rFonts w:eastAsia="Times New Roman"/>
          <w:lang w:val="sv-SE" w:eastAsia="fi-FI"/>
        </w:rPr>
        <w:t xml:space="preserve">.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11 §</w:t>
      </w:r>
      <w:r w:rsidRPr="00A11C6F">
        <w:rPr>
          <w:rFonts w:eastAsia="Times New Roman"/>
          <w:lang w:val="sv-SE" w:eastAsia="fi-FI"/>
        </w:rPr>
        <w:t xml:space="preserve">. </w:t>
      </w:r>
      <w:r w:rsidRPr="00A11C6F">
        <w:rPr>
          <w:rFonts w:eastAsia="Times New Roman"/>
          <w:i/>
          <w:lang w:val="sv-SE" w:eastAsia="fi-FI"/>
        </w:rPr>
        <w:t xml:space="preserve">Sätten att fatta beslut i organ. </w:t>
      </w:r>
      <w:r w:rsidRPr="00A11C6F">
        <w:rPr>
          <w:rFonts w:eastAsia="Times New Roman"/>
          <w:lang w:val="sv-SE" w:eastAsia="fi-FI"/>
        </w:rPr>
        <w:t xml:space="preserve">I denna nya paragraf föreskrivs om på vilket sätt beslut kan fattas i ärenden som hör till ett organ. Organet kan behandla ärenden vid ett sammanträde som hålls på mötesplatsen eller alternativt hålla ett elektroniskt sammanträde. Med elektroniskt sammanträde avses ett sammanträde som genomförs i en elektronisk miljö där deltagarna med hjälp av en elektronisk förbindelse deltar från valfri plats. Närmare bestämmelser om elektroniska sammanträden finns i den föreslagna 12 §.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Dessutom kan beslut fattas elektroniskt före det egentliga sammanträdet. Med elektroniskt beslutsförfarande avses ett beslutsfattande som är oberoende av tid och plats, men som sker före organets sammanträde.</w:t>
      </w:r>
      <w:r w:rsidR="00681B0F">
        <w:rPr>
          <w:rFonts w:eastAsia="Times New Roman"/>
          <w:lang w:val="sv-SE" w:eastAsia="fi-FI"/>
        </w:rPr>
        <w:t xml:space="preserve"> </w:t>
      </w:r>
      <w:r w:rsidRPr="00A11C6F">
        <w:rPr>
          <w:rFonts w:eastAsia="Times New Roman"/>
          <w:lang w:val="sv-SE" w:eastAsia="fi-FI"/>
        </w:rPr>
        <w:t xml:space="preserve">Närmare bestämmelser om det elektroniska beslutsförfarandet finns i den föreslagna 13 §.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lastRenderedPageBreak/>
        <w:t xml:space="preserve">Enligt paragrafens 2 mom. ska en kyrklig myndighet, det vill säga församlingen, den kyrkliga samfälligheten, domkapitlet eller kyrkostyrelsen, sörja för informationssäkerheten och för att utomstående inte har tillgång till sekretessbelagda uppgifter. I synnerhet bör uppmärksamhet ägnas behandlingen av sekretessbelagda ärenden. I laglighetsövervakarnas avgöranden (1.12.2011 BJK 1840/1/2010 och 24.3.2011 Riksdagens justitieombudsmans avgörande 3438/4/09) har det konstaterats att en vanlig e-postförbindelse inte kan anses vara tillräckligt datasäker för förmedlingen av meddelanden som innehåller sekretessbelagda uppgifter. I fråga om elektroniska sammanträden och elektroniskt beslutsförfarande får handlingar som innehåller sekretessbelagda ärenden därför inte sändas och diskussioner inte föras annat än med hjälp av en skyddad dataförbindelse.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 kyrklig myndighet som använder sig av elektroniska sammanträden bör när den beaktar datasäkerhetssynpunkter bland annat dra upp riktlinjer för vilken typ av platser som medlemmar av organet får befinna sig på när de deltar i sammanträdet. Dessutom ska myndigheten sörja för att inte utomstående har tillgång till sekretessbelagda eller konfidentiella uppgifter. En kyrklig myndighet kan övergå till att använda sig av ett elektroniskt sammanträdesförfarande först när de datasystem myndigheten använder är tillräckligt säkra.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fråga om elektroniskt beslutsförfarande ska organets medlemmar på ett pålitligt sätt kunna identifiera sig på det sätt som föreskrivs i lagen om stark autentisering och betrodda elektroniska tjänster (617/2009). Det informationssystem som används ska vara slutet och dataförbindelserna vederbörligt skyddade. Också i fråga om servrar måste datasäkerhetsperspektiv beaktas.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12 §. </w:t>
      </w:r>
      <w:r w:rsidRPr="00A11C6F">
        <w:rPr>
          <w:rFonts w:eastAsia="Times New Roman"/>
          <w:i/>
          <w:lang w:val="sv-SE" w:eastAsia="fi-FI"/>
        </w:rPr>
        <w:t xml:space="preserve">Elektroniskt sammanträde. </w:t>
      </w:r>
      <w:r w:rsidRPr="00A11C6F">
        <w:rPr>
          <w:rFonts w:eastAsia="Times New Roman"/>
          <w:lang w:val="sv-SE" w:eastAsia="fi-FI"/>
        </w:rPr>
        <w:t xml:space="preserve">I paragrafen föreskrivs närmare om föreutsättningarna för ett elektroniskt sammanträde. Sammanträdesdeltagarna kan delta från sinsemellan olika platser. Inte heller sammanträdets ordförande och sekreterare behöver vara närvarande på mötesplatsen. I övrigt följer ett elektroniskt sammanträde samma beslutsförfarande som ett ordinarie sammanträde.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fråga om ett elektroniskt sammanträde bör beaktas att i fråga om organets offentliga sammanträden borde allmänheten ha möjlighet att följa sammanträdet på det sätt so</w:t>
      </w:r>
      <w:r w:rsidR="00347AEE">
        <w:rPr>
          <w:rFonts w:eastAsia="Times New Roman"/>
          <w:lang w:val="sv-SE" w:eastAsia="fi-FI"/>
        </w:rPr>
        <w:t>m anges i det föreslagna 15 § 3 </w:t>
      </w:r>
      <w:r w:rsidRPr="00A11C6F">
        <w:rPr>
          <w:rFonts w:eastAsia="Times New Roman"/>
          <w:lang w:val="sv-SE" w:eastAsia="fi-FI"/>
        </w:rPr>
        <w:t xml:space="preserve">mom.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Vid ett elektroniskt sammanträde krävs det att de som konstateras vara närvarande står i bild- och ljudförbindelse med varandra på lika villkor. Detta tryggar förutsättningarna för organets beslutsfattande när deltagarna ansikte mot ansikte kan diskutera de ärenden i vilka beslut ska fattas.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 xml:space="preserve">13 §. </w:t>
      </w:r>
      <w:r w:rsidRPr="00A11C6F">
        <w:rPr>
          <w:rFonts w:eastAsia="Times New Roman"/>
          <w:i/>
          <w:lang w:val="sv-SE" w:eastAsia="fi-FI"/>
        </w:rPr>
        <w:t xml:space="preserve">Elektroniskt beslutsförfarande. </w:t>
      </w:r>
      <w:r w:rsidRPr="00A11C6F">
        <w:rPr>
          <w:rFonts w:eastAsia="Times New Roman"/>
          <w:lang w:val="sv-SE" w:eastAsia="fi-FI"/>
        </w:rPr>
        <w:t>I paragrafen föreskrivs om förutsättningarna för elektroniskt beslutsförfarande. En del av de ärenden som ska tas upp vid organets sammanträde kunde på basis av prövning behandlas i elektroniskt beslutsförfarande före organets egentliga sammanträde. Detta beslutsförfarande är huvudsakligen avsett för behandlingen av så kallade rutinärenden. Elektroniskt beslutsfattande förutsätter att lämpliga informationssystem eller andra datatekniska lösningar används, men det förutsätter inte att organets medlemmar är i bild- och ljudförbindelse med varandra.</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paragrafens 1 mom. föreskrivs att med undantag för de kyrkliga organens offentliga sammanträden kan ett organ fatta beslut i ett slutet elektroniskt beslutsförfarande. Organet kan använda elektroniskt beslutsförfarande för beslutsfattande som sker före sammanträdet. Det är upp till organets övervägande hur långt </w:t>
      </w:r>
      <w:r w:rsidRPr="00A11C6F">
        <w:rPr>
          <w:rFonts w:eastAsia="Times New Roman"/>
          <w:lang w:val="sv-SE" w:eastAsia="fi-FI"/>
        </w:rPr>
        <w:lastRenderedPageBreak/>
        <w:t xml:space="preserve">före sammanträdet beslutsfattandet ska ske. Eftersom elektroniskt beslutsförfarande inte öppet eller offentligt kan det inte tillämpas i fråga om sammanträden som är offentliga.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Enligt paragrafens 2 mom. ska de ärenden som ska behandlas specificeras i kallelsen till sammanträdet och det ska nämnas före vilken tidpunkt ärendet senast kan behandlas i elektroniskt beslutsförfarande. Av kallelsen till sammanträdet ska alltså framgå den tidsfrist inom vilken organets medlemmar har möjlighet att uttrycka sin åsikt i ärendet. Behandlingen av ärendet och uttryckandet av åsikter sker exempelvis i ett slutet elektroniskt system för beslutsfattande. Det ska finnas så enkla svarsalternativ som möjligt för att uttrycka sin åsikt, såsom ”ja”, ”nej” eller ”blankt”. Ställningstagandena ska vara öppna för organets medlemmar så att de övriga medlemmarna kan se varandras ställningstaganden. Ärendet är behandlat när organets alla medlemmar har uttryckt sin åsikt i ärendet och den tidsfrist som reserverats för beslutsfattandet har löpt ut.</w:t>
      </w:r>
      <w:r w:rsidR="00681B0F">
        <w:rPr>
          <w:rFonts w:eastAsia="Times New Roman"/>
          <w:lang w:val="sv-SE" w:eastAsia="fi-FI"/>
        </w:rPr>
        <w:t xml:space="preserve">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Ett ärende ska överföras till behandling vid ett ordinarie sammanträde om en medlem kräver detta. Detta säkerställer att också de ärenden som faller inom ramen för elektroniskt beslutsförfarande ska kunna diskuteras vid ett sammanträde innan beslutet fattas. Systemet med elektroniskt beslutsförfarande ska alltså innefatta en möjlighet att överföra ärendet för behandling vid organets sammanträde. I situationer där en medlem av organet kräver att ärendet ska överföras ska ärendet inte längre behandlas elektroniskt och informationen om att ärendet har överförts till sammanträdet ska synas i systemet för alla medlemmar av organet. Samma förfarande ska gälla när en medlem av organet kommer med ett motförslag till beslutet. Ärendet ska automatiskt överföras för behandling vid sammanträdet om en medlem av organet inte uttrycker sin åsikt inom den i kallelsen angivna tidsfristen. På så sätt säkerställer man att alla medlemmar av organet har möjlighet att uttrycka sin åsikt i det ärende som behandlas.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det föreslagna 2 mom. ska ett ärende som varit föremål för elektroniskt beslutsförfarande anses vara behandlat när alla medlemmar av organet har uttryckt sin åsikt i ärendet och tidsfristen för behandlingen har löpt ut och ingen av medlemmarna har krävt att ärendet ska överföras till organets sammanträde. Ett justerat beslut ska eventuellt med hjälp av samma förfarande delges i enlighet med de föreslagna 22 och 23 §. Tiden för ändringssökande föreslås börja löpa från det att man fått del av beslutet.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Enligt paragrafens 3 mom. ska protokollet över de beslut som fattas i elektroniskt beslutsförfarande kunna justeras före sammanträdet. Huvudregeln är att beslut som fattats i elektroniskt beslutsförfarande justeras på normalt sätt vid följande sammanträde, men besluten ska kunna justeras redan före sammanträdet. Beslut som fattats i elektroniskt beslutsförfarande kan exempelvis justeras i samma slutna informationssystem där de har fattats eller annars elektroniskt på motsvarande sätt som ett vanligt protokoll justeras.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14 §.</w:t>
      </w:r>
      <w:r w:rsidRPr="00A11C6F">
        <w:rPr>
          <w:rFonts w:eastAsia="Times New Roman"/>
          <w:lang w:val="sv-SE" w:eastAsia="fi-FI"/>
        </w:rPr>
        <w:t xml:space="preserve"> </w:t>
      </w:r>
      <w:proofErr w:type="spellStart"/>
      <w:r w:rsidRPr="00A11C6F">
        <w:rPr>
          <w:rFonts w:eastAsia="Times New Roman"/>
          <w:i/>
          <w:iCs/>
          <w:lang w:val="sv-SE" w:eastAsia="fi-FI"/>
        </w:rPr>
        <w:t>Beslutförheten</w:t>
      </w:r>
      <w:proofErr w:type="spellEnd"/>
      <w:r w:rsidRPr="00A11C6F">
        <w:rPr>
          <w:rFonts w:eastAsia="Times New Roman"/>
          <w:i/>
          <w:iCs/>
          <w:lang w:val="sv-SE" w:eastAsia="fi-FI"/>
        </w:rPr>
        <w:t xml:space="preserve"> i ett organ. </w:t>
      </w:r>
      <w:r w:rsidRPr="00A11C6F">
        <w:rPr>
          <w:rFonts w:eastAsia="Times New Roman"/>
          <w:bCs/>
          <w:lang w:val="sv-SE" w:eastAsia="fi-FI"/>
        </w:rPr>
        <w:t>I regel är ett organ beslutfört när mer än hälften av medlemmarna är närvarande. Detta gäller inte kyrkomötet och bisko</w:t>
      </w:r>
      <w:r w:rsidR="00FF536A">
        <w:rPr>
          <w:rFonts w:eastAsia="Times New Roman"/>
          <w:bCs/>
          <w:lang w:val="sv-SE" w:eastAsia="fi-FI"/>
        </w:rPr>
        <w:t>p</w:t>
      </w:r>
      <w:r w:rsidRPr="00A11C6F">
        <w:rPr>
          <w:rFonts w:eastAsia="Times New Roman"/>
          <w:bCs/>
          <w:lang w:val="sv-SE" w:eastAsia="fi-FI"/>
        </w:rPr>
        <w:t>smötet, vars beslutsförhet inte hänger på antalet närvarande medlemmar.</w:t>
      </w:r>
      <w:r w:rsidR="00681B0F">
        <w:rPr>
          <w:rFonts w:eastAsia="Times New Roman"/>
          <w:bCs/>
          <w:lang w:val="sv-SE" w:eastAsia="fi-FI"/>
        </w:rPr>
        <w:t xml:space="preserve"> </w:t>
      </w:r>
      <w:r w:rsidRPr="00A11C6F">
        <w:rPr>
          <w:rFonts w:eastAsia="Times New Roman"/>
          <w:bCs/>
          <w:lang w:val="sv-SE" w:eastAsia="fi-FI"/>
        </w:rPr>
        <w:t xml:space="preserve">Separata bestämmelser utfärdas om beslut som kräver kvalificerad majoritet. En person anses vara närvarande när han eller hon på sammanträdet tar del i behandlingen av ärendet, antingen på plats eller genom att delta elektroniskt.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lastRenderedPageBreak/>
        <w:t xml:space="preserve">Domkapitlet ska vara fulltaligt för att vara beslutfört vid behandlingen av ett ärende som gäller huruvida en präst eller lektor hållit sig till kyrkans bekännelse, i övrigt tillämpas huvudregeln. Kyrkostyrelsens ämbetskollegium är beslutfört när minst tre av sex medlemmar är närvarande.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15 §.</w:t>
      </w:r>
      <w:r w:rsidRPr="00A11C6F">
        <w:rPr>
          <w:rFonts w:eastAsia="Times New Roman"/>
          <w:lang w:val="sv-SE" w:eastAsia="fi-FI"/>
        </w:rPr>
        <w:t xml:space="preserve"> </w:t>
      </w:r>
      <w:r w:rsidRPr="00A11C6F">
        <w:rPr>
          <w:rFonts w:eastAsia="Times New Roman"/>
          <w:i/>
          <w:iCs/>
          <w:lang w:val="sv-SE" w:eastAsia="fi-FI"/>
        </w:rPr>
        <w:t xml:space="preserve">Sammanträdets offentlighet. </w:t>
      </w:r>
      <w:r w:rsidRPr="00A11C6F">
        <w:rPr>
          <w:rFonts w:eastAsia="Times New Roman"/>
          <w:lang w:val="sv-SE" w:eastAsia="fi-FI"/>
        </w:rPr>
        <w:t>I paragrafen finns bestämmelser om sammanträdesoffentligheten för kyrkans organ. Enligt 24 § 1 mom. i förvaltningslagen ska ett ärende behandlas offentligt om så föreskrivs eller beslut om detta har fattats med stöd av en särskild bestämmelse. Enligt 1 § 2 mom. i lagen om offentlighet i myndigheternas verksamhet föreskrivs särskilt om rätten att närvara vid bland annat kyrkliga organs sammanträden.</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Kyrkomötets förvaltningsutskott behandlade i betänkandet 2/2005 Borgå stiftsfullmäktiges initiativ om att stiftsfullmäktiges sammanträden ska bestämmas vara offentliga sammanträden. Utskottet omfattade initiativet och ansåg att stiftsfullmäktiges sammanträden ska vara offentliga. Utskottet ansåg att stiftsfullmäktige med avseende på uppgifternas natur närmast är jämförbart med kyrkofullmäktige i församlingarna. Stiftsfullmäktige har bland annat i uppgift att fastställa stiftets verksamhets- och ekonomiplan samt budget. Dessa ärenden är klart av fullmäktigenatur. Till behandlingen av dem hör enligt utskottet även möjligheten till offentlig kontroll, vilken förutsätter att sammanträdet är offentligt. Förvaltningsutskottet ansåg det nödvändigt att bestämmelserna om sammanträdesoffentligheten preciseras även för andra organ som gäller kyrkan som helhet.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I enlighet med offentlighetsprincipen föreskrivs i paragrafens 1 mom. att kyrkofullmäktiges, gemensamma kyrkofullmäktiges och stiftsfullmäktiges sammanträden samt kyrkomötets plenum är offentliga. Om det vid dem behandlas ärenden eller handlingar som i lag sekretessbelagts är sammanträdet inte offentligt till denna del. Organet kan dessutom med enkel majoritet av vägande skäl bestämma att ett visst ärende ska behandlas bakom stängda dörrar. Detta vägande skäl ska vara jämförbart med en handlings sekretessgrund, varför en snabbare behandling eller icke-önskvärd publicitet för ärendet inte utgör vägande skäl. De handlingar som presenterats och upprättats under en sluten session är i regel offentliga. Sekretessbehovet måste bedömas från fall till fall i enlighet med sekretessbestämmelserna.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Enligt 2 mom. är sammanträdena i övriga organ i regel inte offentliga. Exempelvis kyrkorådets, gemensamma kyrkorådets, församlingsrådets, domkapitlets och kyrkostyrelsens sammanträden slutna, såvida organet inte bestämmer något annat. Om ett ärende eller en handling som ska behandlas är sekretessbelagda, kan organets sammanträde inte till denna del vara offentligt.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I paragrafens 3 mom. föreskrivs om offentligheten för organets sammanträde när någon deltar elektroniskt. Också då ska allmänheten ha möjlighet att följa organets offentliga sammanträde även till den del någon deltar i ett sammanträde på elektronisk väg.</w:t>
      </w:r>
      <w:r w:rsidR="00681B0F">
        <w:rPr>
          <w:rFonts w:eastAsia="Times New Roman"/>
          <w:lang w:val="sv-SE" w:eastAsia="fi-FI"/>
        </w:rPr>
        <w:t xml:space="preserve">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16 §.</w:t>
      </w:r>
      <w:r w:rsidRPr="00A11C6F">
        <w:rPr>
          <w:rFonts w:eastAsia="Times New Roman"/>
          <w:lang w:val="sv-SE" w:eastAsia="fi-FI"/>
        </w:rPr>
        <w:t xml:space="preserve"> </w:t>
      </w:r>
      <w:r w:rsidRPr="00A11C6F">
        <w:rPr>
          <w:rFonts w:eastAsia="Times New Roman"/>
          <w:i/>
          <w:iCs/>
          <w:lang w:val="sv-SE" w:eastAsia="fi-FI"/>
        </w:rPr>
        <w:t xml:space="preserve">Ledningen av sammanträden och begränsning av yttranderätten. </w:t>
      </w:r>
      <w:r w:rsidRPr="00A11C6F">
        <w:rPr>
          <w:rFonts w:eastAsia="Times New Roman"/>
          <w:lang w:val="sv-SE" w:eastAsia="fi-FI"/>
        </w:rPr>
        <w:t>Bestämmelsen om ledningen av organets sammanträden och begränsningen av medlemmarnas yttranderätt gäller alla organ. Bestämmelsen tillämpas förutom på organets medlemmar även på dem som med stöd av lag eller en bestämmelse eller föreskrift på lägre nivå som baserar sig på lag har rätt att vara närvarande och yttra sig vid ett organs sammanträde. I organets arbetsordning eller reglemente eller i en instruktion kan ges noggrannare föreskrifter om inläggen.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17 §.</w:t>
      </w:r>
      <w:r w:rsidRPr="00A11C6F">
        <w:rPr>
          <w:rFonts w:eastAsia="Times New Roman"/>
          <w:lang w:val="sv-SE" w:eastAsia="fi-FI"/>
        </w:rPr>
        <w:t xml:space="preserve"> </w:t>
      </w:r>
      <w:r w:rsidRPr="00A11C6F">
        <w:rPr>
          <w:rFonts w:eastAsia="Times New Roman"/>
          <w:i/>
          <w:iCs/>
          <w:lang w:val="sv-SE" w:eastAsia="fi-FI"/>
        </w:rPr>
        <w:t xml:space="preserve">Omröstning i ett organ. </w:t>
      </w:r>
      <w:r w:rsidRPr="00A11C6F">
        <w:rPr>
          <w:rFonts w:eastAsia="Times New Roman"/>
          <w:lang w:val="sv-SE" w:eastAsia="fi-FI"/>
        </w:rPr>
        <w:t xml:space="preserve">I paragrafen föreskrivs om omröstningsförfarandet i kyrkans organ. Omröstningen ska alltid förrättas öppet antingen genom namnupprop eller på det sätt som ordföranden bestämmer. Dessutom ska röstningsresultatet samt ombudens eller medlemmarnas röstningsbeteende framgå av det protokoll som förts vid sammanträdet. Organet kan inte bestämma att omröstningen ska förrättas med slutna sedlar. Beslut blir det förslag som fått flest röster eller den kvalificerade majoritet som krävs. Vid lika röstetal vinner det förslag som ordföranden stöder. I vissa ärenden som gäller befintliga tjänsteförhållanden väljs vid lika röstetal dock det den lösning som är lindrigast för tjänsteinnehavaren eller arbetstagaren.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18 §.</w:t>
      </w:r>
      <w:r w:rsidRPr="00A11C6F">
        <w:rPr>
          <w:rFonts w:eastAsia="Times New Roman"/>
          <w:lang w:val="sv-SE" w:eastAsia="fi-FI"/>
        </w:rPr>
        <w:t xml:space="preserve"> </w:t>
      </w:r>
      <w:r w:rsidRPr="00A11C6F">
        <w:rPr>
          <w:rFonts w:eastAsia="Times New Roman"/>
          <w:i/>
          <w:iCs/>
          <w:lang w:val="sv-SE" w:eastAsia="fi-FI"/>
        </w:rPr>
        <w:t xml:space="preserve">Val som förrättas i ett organ. </w:t>
      </w:r>
      <w:r w:rsidRPr="00A11C6F">
        <w:rPr>
          <w:rFonts w:eastAsia="Times New Roman"/>
          <w:bCs/>
          <w:lang w:val="sv-SE" w:eastAsia="fi-FI"/>
        </w:rPr>
        <w:t xml:space="preserve">Personer till olika poster utses genom val. Det kan gälla val av en eller flera personer till ett förtroendeuppdrag eller val av en tjänsteinnehavare eller arbetstagare för anställning. Valet kan vara enhälligt, varvid man inte behöver vidta någon egentlig valförrättning. Val kan förrättas antingen som majoritetsval eller, vid val av flera förtroendevalda, även som proportionellt val. </w:t>
      </w:r>
      <w:r w:rsidRPr="00A11C6F">
        <w:rPr>
          <w:rFonts w:eastAsia="Times New Roman"/>
          <w:bCs/>
          <w:color w:val="000000" w:themeColor="text1"/>
          <w:lang w:val="sv-SE" w:eastAsia="fi-FI"/>
        </w:rPr>
        <w:t>Ett val är det fråga om först när ett slutgiltigt beslut fattas om urvalet.</w:t>
      </w:r>
      <w:r w:rsidRPr="00A11C6F">
        <w:rPr>
          <w:rFonts w:eastAsia="Times New Roman"/>
          <w:bCs/>
          <w:lang w:val="sv-SE" w:eastAsia="fi-FI"/>
        </w:rPr>
        <w:t xml:space="preserve"> Exempelvis om det hör till kyrkofullmäktige att utse en person, gör man i kyrkorådet ett beslutsförslag genom omröstning, inte genom val. </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Den tredje meningen i 1 mom. motsvarar 45 § 2 mom. 2 punkten i förvaltningslagen, enligt vilken motiveringen för ett beslut kan utelämnas om beslutet gäller val som förrättas av ett kommunalt kollegialt organ. Även om motiveringen för ett beslut kan utelämnas vid beslut om val, måste beredningen inför en tjänstetillsättning eller ett annat val vara grundlig. Föredragningen om tjänstetillsättningen måste därför innehålla en saklig jämförelse av de olika sökandenas förtjänster och annan behövlig information till grund för beslutsprocessen och faktorer som inverkar på valet. Man måste beakta att föredragningen kan innehålla uppgifter som är sekretessbelagda med stöd av lagen om offentlighet i myndigheternas verksamhet eller personuppgiftlagen.</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Vid majoritetsval blir de personer valda som fått de flesta rösterna. Om det är fler än en som ska utses har varje medlem av organet lika många röster som antalet personer som ska utses. En kandidat kan ges endast en röst, men man behöver inte använda alla röster. Även val av lekmannamedlem och två ersättare till domkapitlet förrättas på detta sätt. Om tre personer inte blir valda i det första valet förrättas fyllnadsval.</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Val av två eller flera förtroendevalda kan förrättas som proportionellt val. Ordföranden har i uppgift att fastställa om antalet personer som begär proportionellt val är tillräckligt. Det förutsatta antalet räknas utgående från hela organets medlemsantal.</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I paragrafen ingår enligt förslaget en ny bestämmelse om val av ersätta</w:t>
      </w:r>
      <w:r w:rsidR="00D55774">
        <w:rPr>
          <w:rFonts w:eastAsia="Times New Roman"/>
          <w:bCs/>
          <w:lang w:val="sv-SE" w:eastAsia="fi-FI"/>
        </w:rPr>
        <w:t>re, som följer gängse praxis. I </w:t>
      </w:r>
      <w:r w:rsidRPr="00A11C6F">
        <w:rPr>
          <w:rFonts w:eastAsia="Times New Roman"/>
          <w:bCs/>
          <w:lang w:val="sv-SE" w:eastAsia="fi-FI"/>
        </w:rPr>
        <w:t>val av förtroendevalda väljs ersättarna vid samma valförrättning som de ordinarie medlemmarna. Ibland är ersättarna personliga, och då omfattar kandidaturen i praktiken ett kandidatpar bestående av den ordinarie medlemmen och dennas personliga ersättare. Är ersättarna inte personliga, väljs som ersättare de kandidater som näst efter dem som utses till ordinarie medlemmar har fått flest röster eller de högsta jämförelsetalen.</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lastRenderedPageBreak/>
        <w:t>Proportionella val ska förrättas med slutna sedlar. Majoritetsval förrättas med slutna sedlar om en av organets medlemmar så kräver.</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Till paragrafen fogas ett nytt 5 mom., som ska gälla förrättande av val med slutna sedlar vid ett sådant elektroniskt sammanträde som avses i den föreslagna 14 §. Förrättande av valet med slutna sedlar med hjälp av traditionella papperssedlar är inte möjligt om medlemmarna deltar i sammanträdet på elektronisk väg. Enligt det föreslagna momentet får ett val när en medlem av organet deltar i sammanträdet elektroniskt förrättas med slutna sedlar endast om valhemligheten är tryggad.</w:t>
      </w:r>
      <w:r w:rsidRPr="00A11C6F">
        <w:rPr>
          <w:rFonts w:ascii="TimesNewRoman" w:hAnsi="TimesNewRoman" w:cs="TimesNewRoman"/>
          <w:lang w:val="sv-SE"/>
        </w:rPr>
        <w:t xml:space="preserve"> Ett tryggande av valhemligheten förutsätter att alla de röster som avgivits i valet och de personer som avgivit sin röst på ett tillförlitligt sätt kan separeras från varandra, viket förutsätter ett elektroniskt röstningssystem. Om organet vid ett elektroniskt sammanträde inte har tillgång till elektroniska röstningssystem som möjliggör distansröstning och om det på sammanträdet föreslås att val ska förrättas med slutna sedlar, bör ärendet flyttas fram till nästa sammanträde.</w:t>
      </w:r>
      <w:r w:rsidRPr="00A11C6F" w:rsidDel="00F05311">
        <w:rPr>
          <w:rFonts w:eastAsia="Times New Roman"/>
          <w:bCs/>
          <w:lang w:val="sv-SE" w:eastAsia="fi-FI"/>
        </w:rPr>
        <w:t xml:space="preserve">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19 §.</w:t>
      </w:r>
      <w:r w:rsidRPr="00A11C6F">
        <w:rPr>
          <w:rFonts w:eastAsia="Times New Roman"/>
          <w:lang w:val="sv-SE" w:eastAsia="fi-FI"/>
        </w:rPr>
        <w:t xml:space="preserve"> </w:t>
      </w:r>
      <w:r w:rsidRPr="00A11C6F">
        <w:rPr>
          <w:rFonts w:eastAsia="Times New Roman"/>
          <w:i/>
          <w:lang w:val="sv-SE" w:eastAsia="fi-FI"/>
        </w:rPr>
        <w:t xml:space="preserve">När rösterna faller lika vid val som förrättas i ett organ. </w:t>
      </w:r>
      <w:r w:rsidRPr="00A11C6F">
        <w:rPr>
          <w:rFonts w:eastAsia="Times New Roman"/>
          <w:bCs/>
          <w:lang w:val="sv-SE" w:eastAsia="fi-FI"/>
        </w:rPr>
        <w:t>Vid lika röstetal i ett majoritetsval eller vid lika jämförelsetal i ett proportionellt val avgör lotten valresultatet. I kyrkoordningen kan något annat föreskrivas i fråga om indirekt kyrkoherdeval och kaplansval. Enligt det föreslagna 8 kap. 21 § 4 mom. i kyrkoordningen gäller att om antalet röster i den avgörande omröstningen vid ett indirekt kyrkoherdeval eller vid ett kaplansval är lika ska domkapitlet utfärda tjänsteförordnade för någon av de sökande som erhållit de flesta rösterna. När rösterna i valet faller lika i fråga om befattningar som tillsätts utifrån ett förslag, blir den vald som i förslaget placerats före de andra.</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20 §.</w:t>
      </w:r>
      <w:r w:rsidRPr="00A11C6F">
        <w:rPr>
          <w:rFonts w:eastAsia="Times New Roman"/>
          <w:lang w:val="sv-SE" w:eastAsia="fi-FI"/>
        </w:rPr>
        <w:t xml:space="preserve"> </w:t>
      </w:r>
      <w:r w:rsidRPr="00A11C6F">
        <w:rPr>
          <w:rFonts w:eastAsia="Times New Roman"/>
          <w:i/>
          <w:lang w:val="sv-SE" w:eastAsia="fi-FI"/>
        </w:rPr>
        <w:t xml:space="preserve">Beslut på föredragning och den föredragandes ansvar. </w:t>
      </w:r>
      <w:r w:rsidRPr="00A11C6F">
        <w:rPr>
          <w:rFonts w:eastAsia="Times New Roman"/>
          <w:bCs/>
          <w:lang w:val="sv-SE" w:eastAsia="fi-FI"/>
        </w:rPr>
        <w:t>Ett organ eller en tjänsteinnehavare ska fatta sina beslut på föredragning om det i arbetsordningen eller ett reglemente eller en instruktion så bestäms. Också chefen kan bestämma att beslutet ska fattas på föredragning av en tjänsteinnehavare. Den tjänsteinnehavare som fungerar som föredragande är då ansvarig för det beslut som fattas på hans eller hennes föredragning. Föredragandens ansvar bygger på det tjänsteansvar som fastställs i 118 § i grundlagen. Föredraganden kan befria sig från ansvaret genom att anmäla avvikande mening till beslutet; om detta föreskrivs i 21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21 §.</w:t>
      </w:r>
      <w:r w:rsidRPr="00A11C6F">
        <w:rPr>
          <w:rFonts w:eastAsia="Times New Roman"/>
          <w:lang w:val="sv-SE" w:eastAsia="fi-FI"/>
        </w:rPr>
        <w:t xml:space="preserve"> </w:t>
      </w:r>
      <w:r w:rsidRPr="00A11C6F">
        <w:rPr>
          <w:rFonts w:eastAsia="Times New Roman"/>
          <w:i/>
          <w:iCs/>
          <w:lang w:val="sv-SE" w:eastAsia="fi-FI"/>
        </w:rPr>
        <w:t xml:space="preserve">Avvikande mening. </w:t>
      </w:r>
      <w:r w:rsidRPr="00A11C6F">
        <w:rPr>
          <w:rFonts w:eastAsia="Times New Roman"/>
          <w:bCs/>
          <w:lang w:val="sv-SE" w:eastAsia="fi-FI"/>
        </w:rPr>
        <w:t xml:space="preserve">I paragrafen föreskrivs om anmälan av avvikande mening till ett beslut i enlighet med 106 § i kommunallagen. Motsvarande bestämmelse fanns med redan i 61 § i kommunallagen från år 1975. Enligt paragrafens 1 mom. har en medlem av organet som lagt fram ett motförslag eller röstat mot beslutet rätt att anmäla avvikande mening. Samma rätt gäller för föredraganden i ärendet, om beslutet avviker från beslutsförslaget. Avvikande åsikt ska anmälas omedelbart efter att beslutet har fattats. Till en avvikande mening kan fogas skriftliga motiveringar innan protokollet justeras. Bestämmelsen gäller kyrkans alla organ förutom kyrkomötet.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 xml:space="preserve">Enligt 118 § i grundlagen svarar en tjänsteman för att hans eller hennes ämbetsåtgärder är lagliga. Även förtroendevalda har tjänsteansvar. En medlem som röstat emot beslutet eller anmält avvikande mening befrias från detta ansvar. För att befrias från ansvar är det tillräckligt att medlemmens röstningsbeteende framgår av organets protokoll. Redan när kommunallagen år 1995 reviderades motiverades bestämmelsen med vedertagen tolkningspraxis (RP 192/1994 </w:t>
      </w:r>
      <w:proofErr w:type="spellStart"/>
      <w:r w:rsidRPr="00A11C6F">
        <w:rPr>
          <w:rFonts w:eastAsia="Times New Roman"/>
          <w:bCs/>
          <w:lang w:val="sv-SE" w:eastAsia="fi-FI"/>
        </w:rPr>
        <w:t>rd</w:t>
      </w:r>
      <w:proofErr w:type="spellEnd"/>
      <w:r w:rsidRPr="00A11C6F">
        <w:rPr>
          <w:rFonts w:eastAsia="Times New Roman"/>
          <w:bCs/>
          <w:lang w:val="sv-SE" w:eastAsia="fi-FI"/>
        </w:rPr>
        <w:t xml:space="preserve">, s. 117). Denna tolkningsbestämmelse har följts även inom kyrkan och år 2012 utfärdades anvisningar om att röstningsbeteendet ska antecknas i protokollet </w:t>
      </w:r>
      <w:r w:rsidRPr="00A11C6F">
        <w:rPr>
          <w:rFonts w:eastAsia="Times New Roman"/>
          <w:bCs/>
          <w:lang w:val="sv-SE" w:eastAsia="fi-FI"/>
        </w:rPr>
        <w:lastRenderedPageBreak/>
        <w:t>(Kyrkostyrelsens cirkulär 11/2012). Den avvikande åsikt som en medlem av organet anmält har betydelse för det juridiska ansvaret i slutna val och i det fall när en medlem har gjort ett förslag som förfallit på grund av bristande understöd.</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lang w:val="sv-SE" w:eastAsia="fi-FI"/>
        </w:rPr>
      </w:pPr>
      <w:r w:rsidRPr="00A11C6F">
        <w:rPr>
          <w:rFonts w:eastAsia="Times New Roman"/>
          <w:bCs/>
          <w:lang w:val="sv-SE" w:eastAsia="fi-FI"/>
        </w:rPr>
        <w:t>Föredraganden kan bara befrias från det juridiska ansvar som beslutet medför genom att anmäla avvikande mening. Även om beslutet inte fattas enligt föredragningen ansvarar föredraganden ändå för beslutet om han eller hon inte anmäler avvikande mening. Trots sin avvikande åsikt ansvarar föredraganden för att de uppgifter som presenterats till grund för beslutsfattandet är korrekta och tillräckliga.</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22 §.</w:t>
      </w:r>
      <w:r w:rsidRPr="00A11C6F">
        <w:rPr>
          <w:rFonts w:eastAsia="Times New Roman"/>
          <w:lang w:val="sv-SE" w:eastAsia="fi-FI"/>
        </w:rPr>
        <w:t xml:space="preserve"> </w:t>
      </w:r>
      <w:r w:rsidRPr="00A11C6F">
        <w:rPr>
          <w:rFonts w:eastAsia="Times New Roman"/>
          <w:i/>
          <w:iCs/>
          <w:lang w:val="sv-SE" w:eastAsia="fi-FI"/>
        </w:rPr>
        <w:t xml:space="preserve">Framläggning av protokoll och beslut. </w:t>
      </w:r>
      <w:r w:rsidRPr="00A11C6F">
        <w:rPr>
          <w:rFonts w:eastAsia="Times New Roman"/>
          <w:bCs/>
          <w:lang w:val="sv-SE" w:eastAsia="fi-FI"/>
        </w:rPr>
        <w:t>I paragrafen föreskrivs om hur protokoll över beslut av kyrkans organ och tjänsteinnehavare samt beslut av en underställningsmyndighet och av en besvärsmyndighet ska delges församlingens medlemmar. Paragrafen gäller</w:t>
      </w:r>
      <w:r w:rsidR="00D55774">
        <w:rPr>
          <w:rFonts w:eastAsia="Times New Roman"/>
          <w:bCs/>
          <w:lang w:val="sv-SE" w:eastAsia="fi-FI"/>
        </w:rPr>
        <w:t xml:space="preserve"> alla organ, även valnämnder. I </w:t>
      </w:r>
      <w:r w:rsidRPr="00A11C6F">
        <w:rPr>
          <w:rFonts w:eastAsia="Times New Roman"/>
          <w:bCs/>
          <w:lang w:val="sv-SE" w:eastAsia="fi-FI"/>
        </w:rPr>
        <w:t xml:space="preserve">paragrafen föreskrivs om att det offentligt framläggande av protokoll enligt 25 kap. 3 § i den gällande kyrkolagen ska ersättas med ett delgivningsförfarande via det allmänna datanätet. </w:t>
      </w:r>
    </w:p>
    <w:p w:rsidR="00FE27EC" w:rsidRPr="00A11C6F" w:rsidRDefault="00FE27EC" w:rsidP="00FE27EC">
      <w:pPr>
        <w:jc w:val="both"/>
        <w:rPr>
          <w:rFonts w:eastAsia="Times New Roman"/>
          <w:bCs/>
          <w:lang w:val="sv-SE" w:eastAsia="fi-FI"/>
        </w:rPr>
      </w:pPr>
    </w:p>
    <w:p w:rsidR="00FE27EC" w:rsidRPr="00A11C6F" w:rsidRDefault="00FE27EC" w:rsidP="00FE27EC">
      <w:pPr>
        <w:tabs>
          <w:tab w:val="left" w:pos="567"/>
        </w:tabs>
        <w:jc w:val="both"/>
        <w:rPr>
          <w:rFonts w:eastAsia="Times New Roman"/>
          <w:bCs/>
          <w:lang w:val="sv-SE" w:eastAsia="fi-FI"/>
        </w:rPr>
      </w:pPr>
      <w:r w:rsidRPr="00A11C6F">
        <w:rPr>
          <w:rFonts w:eastAsia="Times New Roman"/>
          <w:bCs/>
          <w:lang w:val="sv-SE" w:eastAsia="fi-FI"/>
        </w:rPr>
        <w:t xml:space="preserve">Enligt paragrafens 1 mom. ska protokoll över sådana beslut av församlingens organ eller tjänsteinnehavare i vilka en församlingsmedlem får framställa begäran om omprövning eller anföra besvär hållas offentligt framlagda i det allmänna datanätet. Om beslutet inte för överklagas genom begäran om omprövning eller besvär kan protokollet hållas framlagt i det allmänna datanätet om myndigheten anser det vara nödvändigt. När ett protokoll publiceras i det allmänna datanätet måste sekretessbestämmelserna beaktas. Protokollet kan hållas framlagt bara till de delar som inget annat följer av sekretessbestämmelserna. Detta kan innebära att uppgifterna i protokollet inte i sin helhet kan publiceras i det allmänna datanätet. I ett protokoll som publiceras på nätet ska dock alltid finnas sådana väsentliga uppgifter som hänför sig till beslutsfattandet och som är nödvändiga till exempel med tanke på ändringssökandet. Om ärendet i sin helhet är sekretessbelagt ska i protokollet intas ett omnämnande av att ett sekretessbelagt ärende har behandlats samt på vilken bestämmelse sekretessen bygger.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Vid offentliggörandet av protokoll bör skyddet av personuppgifter beaktas. Således kan i protokollen bara offentliggöras de personuppgifter som behövs med tanke på delgivningen. Därför bör inte ens alla de personuppgifter som anses vara offentliga publiceras på nätet. Exempelvis om en persons telefonnummer eller adress nämns i beslutet är detta ofta onödigt med tanke på församlingsmedlemmens delfående.</w:t>
      </w:r>
      <w:r w:rsidR="00681B0F">
        <w:rPr>
          <w:rFonts w:eastAsia="Times New Roman"/>
          <w:bCs/>
          <w:lang w:val="sv-SE" w:eastAsia="fi-FI"/>
        </w:rPr>
        <w:t xml:space="preserve"> </w:t>
      </w:r>
      <w:r w:rsidRPr="00A11C6F">
        <w:rPr>
          <w:rFonts w:eastAsia="Times New Roman"/>
          <w:bCs/>
          <w:lang w:val="sv-SE" w:eastAsia="fi-FI"/>
        </w:rPr>
        <w:t xml:space="preserve">I valnämndens protokoll kan det däremot vara nödvändigt att nämna både personens namn och yrke för att personen ska kunna identifieras.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Style w:val="tw4winMark"/>
          <w:rFonts w:eastAsiaTheme="minorHAnsi"/>
          <w:lang w:val="sv-SE"/>
        </w:rPr>
      </w:pPr>
      <w:r w:rsidRPr="00A11C6F">
        <w:rPr>
          <w:rFonts w:eastAsia="Times New Roman"/>
          <w:bCs/>
          <w:lang w:val="sv-SE" w:eastAsia="fi-FI"/>
        </w:rPr>
        <w:t xml:space="preserve">I momentet föreskrivs också att om protokollet innehåller personuppgifter så ska dessa avlägsnas efter att tiden för framställande av begäran om omprövning och anförande av besvär har gått ut. Rätten att behandla personuppgifter i det allmänna datanätet bedöms utifrån de förutsättningar som anges i personuppgiftslagen. Behandlingen av uppgifterna måste vara sakligt motiverad med tanke på församlingens verksamhet. </w:t>
      </w:r>
    </w:p>
    <w:p w:rsidR="00FE27EC" w:rsidRPr="00A11C6F" w:rsidRDefault="00FE27EC" w:rsidP="00FE27EC">
      <w:pPr>
        <w:jc w:val="both"/>
        <w:rPr>
          <w:rStyle w:val="tw4winMark"/>
          <w:rFonts w:eastAsiaTheme="minorHAnsi"/>
          <w:color w:val="FFFFFF"/>
          <w:sz w:val="2"/>
          <w:lang w:val="sv-SE"/>
        </w:rPr>
      </w:pPr>
    </w:p>
    <w:p w:rsidR="00FE27EC" w:rsidRPr="00A11C6F" w:rsidRDefault="00FE27EC" w:rsidP="00FE27EC">
      <w:pPr>
        <w:jc w:val="both"/>
        <w:rPr>
          <w:rStyle w:val="tw4winMark"/>
          <w:rFonts w:eastAsiaTheme="minorHAnsi"/>
          <w:color w:val="FFFFFF"/>
          <w:sz w:val="2"/>
          <w:lang w:val="sv-SE"/>
        </w:rPr>
      </w:pPr>
      <w:r w:rsidRPr="00A11C6F">
        <w:rPr>
          <w:rFonts w:eastAsia="Times New Roman"/>
          <w:bCs/>
          <w:lang w:val="sv-SE" w:eastAsia="fi-FI"/>
        </w:rPr>
        <w:t>Utan den berörda personens medgivande får personuppgifter bara behandlas om behandlingen regleras i lag eller i övrigt är motiverad på grund av uppgifter eller förpliktelser som föreskrivits för församlingen eller ålagts den med stöd av lag.</w:t>
      </w:r>
      <w:r w:rsidRPr="00A11C6F">
        <w:rPr>
          <w:rFonts w:eastAsia="Times New Roman"/>
          <w:bCs/>
          <w:color w:val="FFFFFF"/>
          <w:sz w:val="2"/>
          <w:lang w:val="sv-SE" w:eastAsia="fi-FI"/>
        </w:rPr>
        <w:t xml:space="preserve">ag. </w:t>
      </w:r>
    </w:p>
    <w:p w:rsidR="00FE27EC" w:rsidRPr="00A11C6F" w:rsidRDefault="00FE27EC" w:rsidP="00FE27EC">
      <w:pPr>
        <w:jc w:val="both"/>
        <w:rPr>
          <w:rStyle w:val="tw4winMark"/>
          <w:rFonts w:eastAsiaTheme="minorHAnsi"/>
          <w:color w:val="FFFFFF"/>
          <w:sz w:val="2"/>
          <w:lang w:val="sv-SE"/>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t xml:space="preserve"> Efter att tiden för framställande av begäran om omprövning och anförande av besvär eller exempelvis tiden för publicering av en kungörelse har gått ut upphör även grunden för att behandla personuppgifter i det allmänna datanätet. </w:t>
      </w:r>
    </w:p>
    <w:p w:rsidR="00FE27EC" w:rsidRPr="00A11C6F" w:rsidRDefault="00FE27EC" w:rsidP="00FE27EC">
      <w:pPr>
        <w:jc w:val="both"/>
        <w:rPr>
          <w:rFonts w:eastAsia="Times New Roman"/>
          <w:bCs/>
          <w:lang w:val="sv-SE" w:eastAsia="fi-FI"/>
        </w:rPr>
      </w:pPr>
    </w:p>
    <w:p w:rsidR="00FE27EC" w:rsidRPr="00A11C6F" w:rsidRDefault="00FE27EC" w:rsidP="00FE27EC">
      <w:pPr>
        <w:jc w:val="both"/>
        <w:rPr>
          <w:rFonts w:eastAsia="Times New Roman"/>
          <w:bCs/>
          <w:lang w:val="sv-SE" w:eastAsia="fi-FI"/>
        </w:rPr>
      </w:pPr>
      <w:r w:rsidRPr="00A11C6F">
        <w:rPr>
          <w:rFonts w:eastAsia="Times New Roman"/>
          <w:bCs/>
          <w:lang w:val="sv-SE" w:eastAsia="fi-FI"/>
        </w:rPr>
        <w:lastRenderedPageBreak/>
        <w:t>Utifrån paragrafens 2 och 3 mom. ska 1 mom. även tillämpas på stiftets valnämnds och domkapitlets protokoll samt på en underställningsmyndighets och en besvärsmyndighets beslut och hur dessa ska hållas framlagda. Protokollen ska hållas framlagda åtminstone under den tid som rese</w:t>
      </w:r>
      <w:r w:rsidR="00D55774">
        <w:rPr>
          <w:rFonts w:eastAsia="Times New Roman"/>
          <w:bCs/>
          <w:lang w:val="sv-SE" w:eastAsia="fi-FI"/>
        </w:rPr>
        <w:t>r</w:t>
      </w:r>
      <w:r w:rsidRPr="00A11C6F">
        <w:rPr>
          <w:rFonts w:eastAsia="Times New Roman"/>
          <w:bCs/>
          <w:lang w:val="sv-SE" w:eastAsia="fi-FI"/>
        </w:rPr>
        <w:t>verats för framställande av begäran om omprövning och anförande av besvär.</w:t>
      </w:r>
      <w:r w:rsidR="00681B0F">
        <w:rPr>
          <w:rFonts w:eastAsia="Times New Roman"/>
          <w:bCs/>
          <w:lang w:val="sv-SE" w:eastAsia="fi-FI"/>
        </w:rPr>
        <w:t xml:space="preserve"> </w:t>
      </w:r>
    </w:p>
    <w:p w:rsidR="00FE27EC" w:rsidRPr="00A11C6F" w:rsidRDefault="00FE27EC" w:rsidP="00FE27EC">
      <w:pPr>
        <w:jc w:val="both"/>
        <w:rPr>
          <w:rFonts w:eastAsia="Times New Roman"/>
          <w:b/>
          <w:bCs/>
          <w:lang w:val="sv-SE" w:eastAsia="fi-FI"/>
        </w:rPr>
      </w:pPr>
    </w:p>
    <w:p w:rsidR="00FE27EC" w:rsidRPr="00A11C6F" w:rsidRDefault="00FE27EC" w:rsidP="00FE27EC">
      <w:pPr>
        <w:jc w:val="both"/>
        <w:rPr>
          <w:rFonts w:eastAsia="Times New Roman"/>
          <w:lang w:val="sv-SE" w:eastAsia="fi-FI"/>
        </w:rPr>
      </w:pPr>
      <w:r w:rsidRPr="00A11C6F">
        <w:rPr>
          <w:rFonts w:eastAsia="Times New Roman"/>
          <w:b/>
          <w:bCs/>
          <w:lang w:val="sv-SE" w:eastAsia="fi-FI"/>
        </w:rPr>
        <w:t xml:space="preserve">23 §. </w:t>
      </w:r>
      <w:r w:rsidRPr="00A11C6F">
        <w:rPr>
          <w:rFonts w:eastAsia="Times New Roman"/>
          <w:bCs/>
          <w:i/>
          <w:lang w:val="sv-SE" w:eastAsia="fi-FI"/>
        </w:rPr>
        <w:t xml:space="preserve">Delgivning av beslut. </w:t>
      </w:r>
      <w:r w:rsidRPr="00A11C6F">
        <w:rPr>
          <w:rFonts w:eastAsia="Times New Roman"/>
          <w:lang w:val="sv-SE" w:eastAsia="fi-FI"/>
        </w:rPr>
        <w:t>På delgivning av ett beslut av en kyrklig myndighet till en part tillämpas förvaltningslagens bestämmelser om vanlig delgivning och bevislig delgivning samt det som i 18 § i lagen om elektronisk kommunikation i myndigheternas verksamhet föreskrivs om bevislig elektronisk delgivning och det som i 19 § i samma lag föreskrivs om vanlig elektronisk delgivning. Enligt förvaltningslagen sker vanlig delgivning per post genom brev till mottagaren och mottagaren anses ha fått del av ärendet den sjunde dagen efter det att brevet avsändes, om inte något annat visas. Ärendet anses ha kommit till en myndighets kännedom den dag brevet anlände. Av mottagningsbeviset vid en bevislig delgivning ska framgå den som har verkställt delgivningen, mottagaren och tidpunkten för delfåendet.</w:t>
      </w:r>
    </w:p>
    <w:p w:rsidR="00FE27EC" w:rsidRPr="00A11C6F" w:rsidRDefault="00FE27EC" w:rsidP="00FE27EC">
      <w:pPr>
        <w:jc w:val="both"/>
        <w:rPr>
          <w:rFonts w:eastAsia="Times New Roman"/>
          <w:lang w:val="sv-SE" w:eastAsia="fi-FI"/>
        </w:rPr>
      </w:pPr>
    </w:p>
    <w:p w:rsidR="00FE27EC" w:rsidRPr="00A11C6F" w:rsidRDefault="00FE27EC" w:rsidP="00FE27EC">
      <w:pPr>
        <w:jc w:val="both"/>
        <w:rPr>
          <w:rFonts w:eastAsia="Times New Roman"/>
          <w:lang w:val="sv-SE" w:eastAsia="fi-FI"/>
        </w:rPr>
      </w:pPr>
      <w:r w:rsidRPr="00A11C6F">
        <w:rPr>
          <w:rFonts w:eastAsia="Times New Roman"/>
          <w:lang w:val="sv-SE" w:eastAsia="fi-FI"/>
        </w:rPr>
        <w:t>Dessutom föreskrivs i paragrafen när en medlem av församlingen anses ha fått del av informationen. Enligt 62 § i förvaltningslagen anses det vid offentlig delgivning att delfåendet har skett den sjunde dagen efter det att meddelandet publicerades. Det är ändamålsenligt att tidpunkten för delfåendet bestäms så att den följer den allmänna förvaltningslagstiftningen. Tidsfristen för</w:t>
      </w:r>
      <w:r w:rsidRPr="00A11C6F">
        <w:rPr>
          <w:rFonts w:eastAsia="Times New Roman"/>
          <w:bCs/>
          <w:lang w:val="sv-SE" w:eastAsia="fi-FI"/>
        </w:rPr>
        <w:t xml:space="preserve"> framställande av begäran om omprövning och anförande av besvär börjar löpa från denna tidpunkt.</w:t>
      </w:r>
      <w:r w:rsidRPr="00A11C6F">
        <w:rPr>
          <w:rFonts w:eastAsia="Times New Roman"/>
          <w:lang w:val="sv-SE" w:eastAsia="fi-FI"/>
        </w:rPr>
        <w:t xml:space="preserve"> </w:t>
      </w:r>
    </w:p>
    <w:p w:rsidR="00FE27EC" w:rsidRPr="00A11C6F" w:rsidRDefault="00FE27EC" w:rsidP="00FE27EC">
      <w:pPr>
        <w:jc w:val="both"/>
        <w:rPr>
          <w:rFonts w:eastAsia="Times New Roman"/>
          <w:iCs/>
          <w:lang w:val="sv-SE" w:eastAsia="fi-FI"/>
        </w:rPr>
      </w:pPr>
    </w:p>
    <w:p w:rsidR="00FE27EC" w:rsidRPr="00A11C6F" w:rsidRDefault="00FE27EC" w:rsidP="00FE27EC">
      <w:pPr>
        <w:jc w:val="both"/>
        <w:rPr>
          <w:rFonts w:eastAsia="Times New Roman"/>
          <w:lang w:val="sv-SE" w:eastAsia="fi-FI"/>
        </w:rPr>
      </w:pPr>
      <w:r w:rsidRPr="00A11C6F">
        <w:rPr>
          <w:rFonts w:eastAsia="Times New Roman"/>
          <w:iCs/>
          <w:lang w:val="sv-SE" w:eastAsia="fi-FI"/>
        </w:rPr>
        <w:t>Om delfåendet av ett beslut som gäller ett pensionsärende föreskrivs i pensionslagen för den offentliga sektorn. Den separata hänvisningsbestämmelsen som gäller detta stryks.</w:t>
      </w:r>
    </w:p>
    <w:p w:rsidR="00FE27EC" w:rsidRPr="00A11C6F" w:rsidRDefault="00FE27EC" w:rsidP="00FE27EC">
      <w:pPr>
        <w:jc w:val="both"/>
        <w:rPr>
          <w:rFonts w:eastAsia="Times New Roman"/>
          <w:b/>
          <w:lang w:val="sv-SE" w:eastAsia="fi-FI"/>
        </w:rPr>
      </w:pPr>
    </w:p>
    <w:p w:rsidR="00FE27EC" w:rsidRPr="00A11C6F" w:rsidRDefault="00FE27EC" w:rsidP="00FE27EC">
      <w:pPr>
        <w:jc w:val="both"/>
        <w:rPr>
          <w:rStyle w:val="tw4winMark"/>
          <w:rFonts w:eastAsiaTheme="minorHAnsi"/>
          <w:color w:val="FFFFFF"/>
          <w:sz w:val="2"/>
          <w:lang w:val="sv-SE"/>
        </w:rPr>
      </w:pPr>
      <w:r w:rsidRPr="00A11C6F">
        <w:rPr>
          <w:rFonts w:eastAsia="Times New Roman"/>
          <w:b/>
          <w:lang w:val="sv-SE" w:eastAsia="fi-FI"/>
        </w:rPr>
        <w:t xml:space="preserve">24 §. </w:t>
      </w:r>
      <w:r w:rsidRPr="00A11C6F">
        <w:rPr>
          <w:rFonts w:eastAsia="Times New Roman"/>
          <w:i/>
          <w:lang w:val="sv-SE" w:eastAsia="fi-FI"/>
        </w:rPr>
        <w:t xml:space="preserve">Delgivning av beslut om fastställandet av valresultatet. </w:t>
      </w:r>
      <w:r w:rsidRPr="00A11C6F">
        <w:rPr>
          <w:rFonts w:eastAsia="Times New Roman"/>
          <w:lang w:val="sv-SE" w:eastAsia="fi-FI"/>
        </w:rPr>
        <w:t xml:space="preserve">I paragrafen föreskrivs om delgivningen i direkta kyrkoherdeval och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Parter är de personer som sökt tjänsten. </w:t>
      </w:r>
    </w:p>
    <w:p w:rsidR="00FE27EC" w:rsidRPr="00A11C6F" w:rsidRDefault="00FE27EC" w:rsidP="00FE27EC">
      <w:pPr>
        <w:jc w:val="both"/>
        <w:rPr>
          <w:rStyle w:val="tw4winMark"/>
          <w:rFonts w:eastAsiaTheme="minorHAnsi"/>
          <w:color w:val="FFFFFF"/>
          <w:sz w:val="2"/>
          <w:lang w:val="sv-SE"/>
        </w:rPr>
      </w:pPr>
    </w:p>
    <w:p w:rsidR="00FE27EC" w:rsidRPr="00A11C6F" w:rsidRDefault="00FE27EC" w:rsidP="00FE27EC">
      <w:pPr>
        <w:jc w:val="both"/>
        <w:rPr>
          <w:rStyle w:val="tw4winMark"/>
          <w:rFonts w:eastAsiaTheme="minorHAnsi"/>
          <w:color w:val="FFFFFF"/>
          <w:sz w:val="2"/>
          <w:lang w:val="sv-SE"/>
        </w:rPr>
      </w:pPr>
      <w:r w:rsidRPr="00A11C6F">
        <w:rPr>
          <w:rFonts w:eastAsia="Times New Roman"/>
          <w:lang w:val="sv-SE" w:eastAsia="fi-FI"/>
        </w:rPr>
        <w:t xml:space="preserve">Exempelvis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 kyrkoherdeval kan de röstberättigade till följd av flyttning från en församling till en annan innefatta andra än församlingens medlemmar.</w:t>
      </w:r>
      <w:r w:rsidRPr="00A11C6F">
        <w:rPr>
          <w:rFonts w:eastAsia="Times New Roman"/>
          <w:color w:val="FFFFFF"/>
          <w:sz w:val="2"/>
          <w:lang w:val="sv-SE" w:eastAsia="fi-FI"/>
        </w:rPr>
        <w:t xml:space="preserve">ar. </w:t>
      </w:r>
    </w:p>
    <w:p w:rsidR="00FE27EC" w:rsidRPr="00A11C6F" w:rsidRDefault="00FE27EC" w:rsidP="00FE27EC">
      <w:pPr>
        <w:jc w:val="both"/>
        <w:rPr>
          <w:rStyle w:val="tw4winMark"/>
          <w:rFonts w:eastAsiaTheme="minorHAnsi"/>
          <w:color w:val="FFFFFF"/>
          <w:sz w:val="2"/>
          <w:lang w:val="sv-SE"/>
        </w:rPr>
      </w:pPr>
    </w:p>
    <w:p w:rsidR="00FE27EC" w:rsidRPr="00A11C6F" w:rsidRDefault="00FE27EC" w:rsidP="00FE27EC">
      <w:pPr>
        <w:jc w:val="both"/>
        <w:rPr>
          <w:rFonts w:eastAsia="Times New Roman"/>
          <w:lang w:val="sv-SE" w:eastAsia="fi-FI"/>
        </w:rPr>
      </w:pPr>
      <w:r w:rsidRPr="00A11C6F">
        <w:rPr>
          <w:rFonts w:eastAsia="Times New Roman"/>
          <w:lang w:val="sv-SE" w:eastAsia="fi-FI"/>
        </w:rPr>
        <w:t xml:space="preserve"> I paragrafens 2 mom. föreskrivs om tidpunkten för delgivningen på samma sätt som i det föreslagna 23 § 2 mom. </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25 §.</w:t>
      </w:r>
      <w:r w:rsidRPr="00A11C6F">
        <w:rPr>
          <w:rFonts w:eastAsia="Times New Roman"/>
          <w:lang w:val="sv-SE" w:eastAsia="fi-FI"/>
        </w:rPr>
        <w:t xml:space="preserve"> </w:t>
      </w:r>
      <w:r w:rsidRPr="00A11C6F">
        <w:rPr>
          <w:rFonts w:eastAsia="Times New Roman"/>
          <w:i/>
          <w:iCs/>
          <w:lang w:val="sv-SE" w:eastAsia="fi-FI"/>
        </w:rPr>
        <w:t xml:space="preserve">Delgivning i ärenden som gäller gravar. </w:t>
      </w:r>
      <w:r w:rsidRPr="00A11C6F">
        <w:rPr>
          <w:rFonts w:eastAsia="Times New Roman"/>
          <w:bCs/>
          <w:lang w:val="sv-SE" w:eastAsia="fi-FI"/>
        </w:rPr>
        <w:t>Ärenden som gäller en grav ska delges den som innehar gravrätten. Finns inte uppgifter om den som innehar en gravrätt eller hans eller hennes vistelseort ska delgivningen ske i enlighet med 2 mom. I 2 mom. föreskrivs om tidpunkten för delgivningen på motsvarande sätt som i det föreslagna 23 § 2 mom.</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bCs/>
          <w:lang w:val="sv-SE" w:eastAsia="fi-FI"/>
        </w:rPr>
      </w:pPr>
      <w:r w:rsidRPr="00A11C6F">
        <w:rPr>
          <w:rFonts w:eastAsia="Times New Roman"/>
          <w:b/>
          <w:lang w:val="sv-SE" w:eastAsia="fi-FI"/>
        </w:rPr>
        <w:t>26 §.</w:t>
      </w:r>
      <w:r w:rsidRPr="00A11C6F">
        <w:rPr>
          <w:rFonts w:eastAsia="Times New Roman"/>
          <w:lang w:val="sv-SE" w:eastAsia="fi-FI"/>
        </w:rPr>
        <w:t xml:space="preserve"> </w:t>
      </w:r>
      <w:r w:rsidRPr="00A11C6F">
        <w:rPr>
          <w:rFonts w:eastAsia="Times New Roman"/>
          <w:i/>
          <w:iCs/>
          <w:lang w:val="sv-SE" w:eastAsia="fi-FI"/>
        </w:rPr>
        <w:t xml:space="preserve">Delgivning till en församling, kyrklig samfällighet, ett stift eller kyrkan. </w:t>
      </w:r>
      <w:r w:rsidRPr="00A11C6F">
        <w:rPr>
          <w:rFonts w:eastAsia="Times New Roman"/>
          <w:bCs/>
          <w:lang w:val="sv-SE" w:eastAsia="fi-FI"/>
        </w:rPr>
        <w:t>I paragrafen föreskrivs om en stämning eller andra tillkännagivanden som ska delges en församling eller en kyrklig samfällighet, stiftet eller kyrkan. Bestämmelser om delfåendet av en stämning eller ett beslut av en allmän domstol finns i rättegångsbalken och bestämmelser om delfåendet av andra meddelanden och handlingar finns i förvaltningslagen.</w:t>
      </w:r>
    </w:p>
    <w:p w:rsidR="00FE27EC" w:rsidRPr="00A11C6F" w:rsidRDefault="00FE27EC" w:rsidP="00FE27EC">
      <w:pPr>
        <w:jc w:val="both"/>
        <w:rPr>
          <w:rFonts w:eastAsia="Times New Roman"/>
          <w:b/>
          <w:lang w:val="sv-SE" w:eastAsia="fi-FI"/>
        </w:rPr>
      </w:pPr>
    </w:p>
    <w:p w:rsidR="00FE27EC" w:rsidRPr="00A11C6F" w:rsidRDefault="00FE27EC" w:rsidP="00FE27EC">
      <w:pPr>
        <w:jc w:val="both"/>
        <w:rPr>
          <w:rFonts w:eastAsia="Times New Roman"/>
          <w:lang w:val="sv-SE" w:eastAsia="fi-FI"/>
        </w:rPr>
      </w:pPr>
      <w:r w:rsidRPr="00A11C6F">
        <w:rPr>
          <w:rFonts w:eastAsia="Times New Roman"/>
          <w:b/>
          <w:lang w:val="sv-SE" w:eastAsia="fi-FI"/>
        </w:rPr>
        <w:t>27 §.</w:t>
      </w:r>
      <w:r w:rsidRPr="00A11C6F">
        <w:rPr>
          <w:rFonts w:eastAsia="Times New Roman"/>
          <w:lang w:val="sv-SE" w:eastAsia="fi-FI"/>
        </w:rPr>
        <w:t xml:space="preserve"> </w:t>
      </w:r>
      <w:r w:rsidRPr="00A11C6F">
        <w:rPr>
          <w:rFonts w:eastAsia="Times New Roman"/>
          <w:i/>
          <w:lang w:val="sv-SE" w:eastAsia="fi-FI"/>
        </w:rPr>
        <w:t xml:space="preserve">Domstolarnas anmälningsskyldighet. </w:t>
      </w:r>
      <w:r w:rsidRPr="00A11C6F">
        <w:rPr>
          <w:rFonts w:eastAsia="Times New Roman"/>
          <w:lang w:val="sv-SE" w:eastAsia="fi-FI"/>
        </w:rPr>
        <w:t>I paragrafen föreskrivs om domstolens skyldighet att till en kyrklig arbetsgivare anmäla om en präst åtalas samt om en präst eller en annan tjänsteinnehavare i kyrkan eller församlingen dömts till straff.</w:t>
      </w:r>
    </w:p>
    <w:p w:rsidR="00FE27EC" w:rsidRDefault="00FE27EC" w:rsidP="00FE27EC">
      <w:pPr>
        <w:rPr>
          <w:lang w:val="sv-SE"/>
        </w:rPr>
      </w:pP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b/>
          <w:lang w:val="sv-SE" w:eastAsia="fi-FI"/>
        </w:rPr>
      </w:pPr>
      <w:r w:rsidRPr="00A11C6F">
        <w:rPr>
          <w:rFonts w:eastAsia="Times New Roman"/>
          <w:lang w:val="sv-SE" w:eastAsia="fi-FI"/>
        </w:rPr>
        <w:t xml:space="preserve">11 kap. </w:t>
      </w:r>
      <w:r w:rsidRPr="00A11C6F">
        <w:rPr>
          <w:rFonts w:eastAsia="Times New Roman"/>
          <w:b/>
          <w:lang w:val="sv-SE" w:eastAsia="fi-FI"/>
        </w:rPr>
        <w:t>Särskilda bestämmelser</w:t>
      </w:r>
    </w:p>
    <w:p w:rsidR="00AE44DB" w:rsidRPr="00A11C6F" w:rsidRDefault="00AE44DB" w:rsidP="00AE44DB">
      <w:pPr>
        <w:jc w:val="both"/>
        <w:rPr>
          <w:rFonts w:eastAsia="Times New Roman"/>
          <w:b/>
          <w:lang w:val="sv-SE" w:eastAsia="fi-FI"/>
        </w:rPr>
      </w:pPr>
    </w:p>
    <w:p w:rsidR="00AE44DB" w:rsidRPr="00A11C6F" w:rsidDel="00BF18BD" w:rsidRDefault="00AE44DB" w:rsidP="00AE44DB">
      <w:pPr>
        <w:jc w:val="both"/>
        <w:rPr>
          <w:rFonts w:eastAsia="Times New Roman"/>
          <w:lang w:val="sv-SE" w:eastAsia="fi-FI"/>
        </w:rPr>
      </w:pPr>
      <w:r w:rsidRPr="00A11C6F" w:rsidDel="00BF18BD">
        <w:rPr>
          <w:rFonts w:eastAsia="Times New Roman"/>
          <w:b/>
          <w:lang w:val="sv-SE" w:eastAsia="fi-FI"/>
        </w:rPr>
        <w:t>1 §.</w:t>
      </w:r>
      <w:r w:rsidRPr="00A11C6F" w:rsidDel="00BF18BD">
        <w:rPr>
          <w:rFonts w:eastAsia="Times New Roman"/>
          <w:lang w:val="sv-SE" w:eastAsia="fi-FI"/>
        </w:rPr>
        <w:t xml:space="preserve"> </w:t>
      </w:r>
      <w:r w:rsidRPr="00A11C6F">
        <w:rPr>
          <w:rFonts w:eastAsia="Times New Roman"/>
          <w:i/>
          <w:lang w:val="sv-SE" w:eastAsia="fi-FI"/>
        </w:rPr>
        <w:t>Undantagsförhållanden.</w:t>
      </w:r>
      <w:r w:rsidRPr="00A11C6F" w:rsidDel="00BF18BD">
        <w:rPr>
          <w:rFonts w:eastAsia="Times New Roman"/>
          <w:i/>
          <w:lang w:val="sv-SE" w:eastAsia="fi-FI"/>
        </w:rPr>
        <w:t xml:space="preserve"> </w:t>
      </w:r>
      <w:r w:rsidRPr="00A11C6F">
        <w:rPr>
          <w:rFonts w:eastAsia="Times New Roman"/>
          <w:lang w:val="sv-SE" w:eastAsia="fi-FI"/>
        </w:rPr>
        <w:t>I paragrafen föreskrivs om tryggandet av kontinuiteten i kyrkans förvaltning och verksamhet under undantagsförhållanden.</w:t>
      </w:r>
      <w:r w:rsidRPr="00A11C6F" w:rsidDel="00BF18BD">
        <w:rPr>
          <w:rFonts w:eastAsia="Times New Roman"/>
          <w:lang w:val="sv-SE" w:eastAsia="fi-FI"/>
        </w:rPr>
        <w:t xml:space="preserve"> </w:t>
      </w:r>
      <w:r w:rsidRPr="00A11C6F">
        <w:rPr>
          <w:rFonts w:eastAsia="Times New Roman"/>
          <w:lang w:val="sv-SE" w:eastAsia="fi-FI"/>
        </w:rPr>
        <w:t>Om kyrkomötet inte kan sammankomma då, har kyrkostyrelsen befogenhet att utföra de uppgifter som nämns i 1 och 2 mom. och som under normala förhållanden hör till kyrkomötet.</w:t>
      </w:r>
      <w:r w:rsidRPr="00A11C6F" w:rsidDel="00BF18BD">
        <w:rPr>
          <w:rFonts w:eastAsia="Times New Roman"/>
          <w:lang w:val="sv-SE" w:eastAsia="fi-FI"/>
        </w:rPr>
        <w:t xml:space="preserve"> </w:t>
      </w:r>
      <w:r w:rsidRPr="00A11C6F">
        <w:rPr>
          <w:rFonts w:eastAsia="Times New Roman"/>
          <w:lang w:val="sv-SE" w:eastAsia="fi-FI"/>
        </w:rPr>
        <w:t xml:space="preserve">Paragrafen kan tillämpas endast när det genom förordning av statsrådet föreskrivs att befogenheter i enlighet med </w:t>
      </w:r>
      <w:proofErr w:type="spellStart"/>
      <w:r w:rsidRPr="00A11C6F">
        <w:rPr>
          <w:rFonts w:eastAsia="Times New Roman"/>
          <w:lang w:val="sv-SE" w:eastAsia="fi-FI"/>
        </w:rPr>
        <w:t>beredskapslagen</w:t>
      </w:r>
      <w:proofErr w:type="spellEnd"/>
      <w:r w:rsidRPr="00A11C6F">
        <w:rPr>
          <w:rFonts w:eastAsia="Times New Roman"/>
          <w:lang w:val="sv-SE" w:eastAsia="fi-FI"/>
        </w:rPr>
        <w:t xml:space="preserve"> (1552/2011) ska börja tillämpas.</w:t>
      </w:r>
      <w:r w:rsidRPr="00A11C6F" w:rsidDel="00BF18BD">
        <w:rPr>
          <w:rFonts w:eastAsia="Times New Roman"/>
          <w:lang w:val="sv-SE" w:eastAsia="fi-FI"/>
        </w:rPr>
        <w:t xml:space="preserve"> </w:t>
      </w:r>
    </w:p>
    <w:p w:rsidR="00AE44DB" w:rsidRPr="00A11C6F" w:rsidDel="00BF18BD" w:rsidRDefault="00AE44DB" w:rsidP="00AE44DB">
      <w:pPr>
        <w:jc w:val="both"/>
        <w:rPr>
          <w:rFonts w:eastAsia="Times New Roman"/>
          <w:lang w:val="sv-SE" w:eastAsia="fi-FI"/>
        </w:rPr>
      </w:pPr>
    </w:p>
    <w:p w:rsidR="00AE44DB" w:rsidRPr="00A11C6F" w:rsidDel="00BF18BD" w:rsidRDefault="00AE44DB" w:rsidP="00AE44DB">
      <w:pPr>
        <w:jc w:val="both"/>
        <w:rPr>
          <w:rFonts w:eastAsia="Times New Roman"/>
          <w:lang w:val="sv-SE" w:eastAsia="fi-FI"/>
        </w:rPr>
      </w:pPr>
      <w:r w:rsidRPr="00A11C6F">
        <w:rPr>
          <w:rFonts w:eastAsia="Times New Roman"/>
          <w:lang w:val="sv-SE" w:eastAsia="fi-FI"/>
        </w:rPr>
        <w:t>Kyrkostyrelsen kan utfärda bestämmelser för högst ett år om bland annat budgeten för kyrkans centralfond och kyrkans pensionsfond samt om kyrkostyrelsens, församlingarnas och de kyrkliga samfälligheternas förvaltning och andra åtgärder som undantagsförhållandena kräver.</w:t>
      </w:r>
      <w:r w:rsidRPr="00A11C6F" w:rsidDel="00BF18BD">
        <w:rPr>
          <w:rFonts w:eastAsia="Times New Roman"/>
          <w:lang w:val="sv-SE" w:eastAsia="fi-FI"/>
        </w:rPr>
        <w:t xml:space="preserve"> </w:t>
      </w:r>
      <w:r w:rsidRPr="00A11C6F">
        <w:rPr>
          <w:rFonts w:eastAsia="Times New Roman"/>
          <w:lang w:val="sv-SE" w:eastAsia="fi-FI"/>
        </w:rPr>
        <w:t xml:space="preserve">Kyrkostyrelsen kan även skjuta fram förrättandet av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på viss tid eller tills vidare.</w:t>
      </w:r>
      <w:r w:rsidRPr="00A11C6F" w:rsidDel="00BF18BD">
        <w:rPr>
          <w:rFonts w:eastAsia="Times New Roman"/>
          <w:lang w:val="sv-SE" w:eastAsia="fi-FI"/>
        </w:rPr>
        <w:t xml:space="preserve"> </w:t>
      </w:r>
      <w:r w:rsidRPr="00A11C6F">
        <w:rPr>
          <w:rFonts w:eastAsia="Times New Roman"/>
          <w:lang w:val="sv-SE" w:eastAsia="fi-FI"/>
        </w:rPr>
        <w:t>Dessutom kan kyrkostyrelsen utfärda bestämmelser om överföring av behörighet inom församlingen eller den kyrkliga samfälligheten.</w:t>
      </w:r>
      <w:r w:rsidRPr="00A11C6F" w:rsidDel="00BF18BD">
        <w:rPr>
          <w:rFonts w:eastAsia="Times New Roman"/>
          <w:lang w:val="sv-SE" w:eastAsia="fi-FI"/>
        </w:rPr>
        <w:t xml:space="preserve"> </w:t>
      </w:r>
      <w:r w:rsidRPr="00A11C6F">
        <w:rPr>
          <w:rFonts w:eastAsia="Times New Roman"/>
          <w:lang w:val="sv-SE" w:eastAsia="fi-FI"/>
        </w:rPr>
        <w:t>I 3 kap. 29 § i kyrkoordningen föreskrivs om hur möteskallelsen till kyrkofullmäktige ska tillställas i undantagsförhållanden.</w:t>
      </w:r>
    </w:p>
    <w:p w:rsidR="00AE44DB" w:rsidRPr="00A11C6F" w:rsidDel="00BF18BD" w:rsidRDefault="00AE44DB" w:rsidP="00AE44DB">
      <w:pPr>
        <w:jc w:val="both"/>
        <w:rPr>
          <w:rFonts w:eastAsia="Times New Roman"/>
          <w:lang w:val="sv-SE" w:eastAsia="fi-FI"/>
        </w:rPr>
      </w:pPr>
    </w:p>
    <w:p w:rsidR="00AE44DB" w:rsidRPr="00A11C6F" w:rsidDel="00BF18BD" w:rsidRDefault="00AE44DB" w:rsidP="00AE44DB">
      <w:pPr>
        <w:jc w:val="both"/>
        <w:rPr>
          <w:rFonts w:eastAsia="Times New Roman"/>
          <w:lang w:val="sv-SE" w:eastAsia="fi-FI"/>
        </w:rPr>
      </w:pPr>
      <w:r w:rsidRPr="00A11C6F">
        <w:rPr>
          <w:rFonts w:eastAsia="Times New Roman"/>
          <w:lang w:val="sv-SE" w:eastAsia="fi-FI"/>
        </w:rPr>
        <w:t>En interimistisk bestämmelse som kyrkostyrelsen har utfärdat under undantagsförhållanden ska föras till kyrkomötet för behandling så snart det kan sammankomma.</w:t>
      </w:r>
      <w:r w:rsidRPr="00A11C6F" w:rsidDel="00BF18BD">
        <w:rPr>
          <w:rFonts w:eastAsia="Times New Roman"/>
          <w:lang w:val="sv-SE" w:eastAsia="fi-FI"/>
        </w:rPr>
        <w:t xml:space="preserve"> </w:t>
      </w:r>
      <w:r w:rsidRPr="00A11C6F">
        <w:rPr>
          <w:rFonts w:eastAsia="Times New Roman"/>
          <w:lang w:val="sv-SE" w:eastAsia="fi-FI"/>
        </w:rPr>
        <w:t>Kyrkomötet ska besluta huruvida en bestämmelse ska förbli i kraft som sådan eller upphävas helt eller delvis och huruvida den ska gälla under den tid kyrkostyrelsen föreskrivit eller under en kortare tid.</w:t>
      </w:r>
    </w:p>
    <w:p w:rsidR="00AE44DB" w:rsidRPr="00A11C6F" w:rsidDel="00BF18BD" w:rsidRDefault="00AE44DB" w:rsidP="00AE44DB">
      <w:pPr>
        <w:jc w:val="both"/>
        <w:rPr>
          <w:rFonts w:eastAsia="Times New Roman"/>
          <w:b/>
          <w:lang w:val="sv-SE" w:eastAsia="fi-FI"/>
        </w:rPr>
      </w:pPr>
    </w:p>
    <w:p w:rsidR="00AE44DB" w:rsidRPr="00A11C6F" w:rsidDel="00BF18BD" w:rsidRDefault="00AE44DB" w:rsidP="00AE44DB">
      <w:pPr>
        <w:jc w:val="both"/>
        <w:rPr>
          <w:rFonts w:eastAsia="Times New Roman"/>
          <w:lang w:val="sv-SE" w:eastAsia="fi-FI"/>
        </w:rPr>
      </w:pPr>
      <w:r w:rsidRPr="00A11C6F" w:rsidDel="00BF18BD">
        <w:rPr>
          <w:rFonts w:eastAsia="Times New Roman"/>
          <w:b/>
          <w:lang w:val="sv-SE" w:eastAsia="fi-FI"/>
        </w:rPr>
        <w:t>2 §.</w:t>
      </w:r>
      <w:r w:rsidRPr="00A11C6F" w:rsidDel="00BF18BD">
        <w:rPr>
          <w:rFonts w:eastAsia="Times New Roman"/>
          <w:lang w:val="sv-SE" w:eastAsia="fi-FI"/>
        </w:rPr>
        <w:t xml:space="preserve"> </w:t>
      </w:r>
      <w:proofErr w:type="spellStart"/>
      <w:r w:rsidRPr="00A11C6F">
        <w:rPr>
          <w:rFonts w:eastAsia="Times New Roman"/>
          <w:i/>
          <w:lang w:val="sv-SE" w:eastAsia="fi-FI"/>
        </w:rPr>
        <w:t>Beslutförheten</w:t>
      </w:r>
      <w:proofErr w:type="spellEnd"/>
      <w:r w:rsidRPr="00A11C6F">
        <w:rPr>
          <w:rFonts w:eastAsia="Times New Roman"/>
          <w:i/>
          <w:lang w:val="sv-SE" w:eastAsia="fi-FI"/>
        </w:rPr>
        <w:t xml:space="preserve"> under undantagsförhållanden.</w:t>
      </w:r>
      <w:r w:rsidRPr="00A11C6F" w:rsidDel="00BF18BD">
        <w:rPr>
          <w:rFonts w:eastAsia="Times New Roman"/>
          <w:lang w:val="sv-SE" w:eastAsia="fi-FI"/>
        </w:rPr>
        <w:t xml:space="preserve"> </w:t>
      </w:r>
      <w:r w:rsidRPr="00A11C6F">
        <w:rPr>
          <w:rFonts w:eastAsia="Times New Roman"/>
          <w:lang w:val="sv-SE" w:eastAsia="fi-FI"/>
        </w:rPr>
        <w:t xml:space="preserve">Strävan är att domkapitlets och kyrkostyrelsens </w:t>
      </w:r>
      <w:proofErr w:type="spellStart"/>
      <w:r w:rsidRPr="00A11C6F">
        <w:rPr>
          <w:rFonts w:eastAsia="Times New Roman"/>
          <w:lang w:val="sv-SE" w:eastAsia="fi-FI"/>
        </w:rPr>
        <w:t>beslutförhet</w:t>
      </w:r>
      <w:proofErr w:type="spellEnd"/>
      <w:r w:rsidRPr="00A11C6F">
        <w:rPr>
          <w:rFonts w:eastAsia="Times New Roman"/>
          <w:lang w:val="sv-SE" w:eastAsia="fi-FI"/>
        </w:rPr>
        <w:t xml:space="preserve"> under undantagsförhållanden ska säkerställas genom en bestämmelse som ger organen rätt att fatta nödvändiga och brådskande beslut utan att alla medlemmar är närvarande.</w:t>
      </w:r>
      <w:r w:rsidRPr="00A11C6F" w:rsidDel="00BF18BD">
        <w:rPr>
          <w:rFonts w:eastAsia="Times New Roman"/>
          <w:lang w:val="sv-SE" w:eastAsia="fi-FI"/>
        </w:rPr>
        <w:t xml:space="preserve"> </w:t>
      </w:r>
      <w:r w:rsidRPr="00A11C6F">
        <w:rPr>
          <w:rFonts w:eastAsia="Times New Roman"/>
          <w:lang w:val="sv-SE" w:eastAsia="fi-FI"/>
        </w:rPr>
        <w:t>I biskopens uppgifter ingår att vara ordförande för domkapitlet.</w:t>
      </w:r>
      <w:r w:rsidRPr="00A11C6F" w:rsidDel="00BF18BD">
        <w:rPr>
          <w:rFonts w:eastAsia="Times New Roman"/>
          <w:lang w:val="sv-SE" w:eastAsia="fi-FI"/>
        </w:rPr>
        <w:t xml:space="preserve"> </w:t>
      </w:r>
      <w:r w:rsidRPr="00A11C6F">
        <w:rPr>
          <w:rFonts w:eastAsia="Times New Roman"/>
          <w:lang w:val="sv-SE" w:eastAsia="fi-FI"/>
        </w:rPr>
        <w:t>Som biskopens stä</w:t>
      </w:r>
      <w:r w:rsidR="00D55774">
        <w:rPr>
          <w:rFonts w:eastAsia="Times New Roman"/>
          <w:lang w:val="sv-SE" w:eastAsia="fi-FI"/>
        </w:rPr>
        <w:t>llföreträdare fungerar enligt 4 </w:t>
      </w:r>
      <w:r w:rsidRPr="00A11C6F">
        <w:rPr>
          <w:rFonts w:eastAsia="Times New Roman"/>
          <w:lang w:val="sv-SE" w:eastAsia="fi-FI"/>
        </w:rPr>
        <w:t>kap. 6 § i kyrkoordningen domprosten eller, då denne är förhindrad, den i tjänsten äldre prästassessorn.</w:t>
      </w:r>
      <w:r w:rsidRPr="00A11C6F" w:rsidDel="00BF18BD">
        <w:rPr>
          <w:rFonts w:eastAsia="Times New Roman"/>
          <w:lang w:val="sv-SE" w:eastAsia="fi-FI"/>
        </w:rPr>
        <w:t xml:space="preserve"> </w:t>
      </w:r>
      <w:r w:rsidRPr="00A11C6F">
        <w:rPr>
          <w:rFonts w:eastAsia="Times New Roman"/>
          <w:lang w:val="sv-SE" w:eastAsia="fi-FI"/>
        </w:rPr>
        <w:t xml:space="preserve">Domkapitlets </w:t>
      </w:r>
      <w:proofErr w:type="spellStart"/>
      <w:r w:rsidRPr="00A11C6F">
        <w:rPr>
          <w:rFonts w:eastAsia="Times New Roman"/>
          <w:lang w:val="sv-SE" w:eastAsia="fi-FI"/>
        </w:rPr>
        <w:t>beslutförhet</w:t>
      </w:r>
      <w:proofErr w:type="spellEnd"/>
      <w:r w:rsidRPr="00A11C6F">
        <w:rPr>
          <w:rFonts w:eastAsia="Times New Roman"/>
          <w:lang w:val="sv-SE" w:eastAsia="fi-FI"/>
        </w:rPr>
        <w:t xml:space="preserve"> under undantagsförhållanden förutsätter således att åtminstone en präst som fungerar som ordförande är närvarande.</w:t>
      </w:r>
    </w:p>
    <w:p w:rsidR="00AE44DB" w:rsidRPr="00A11C6F" w:rsidDel="00BF18BD" w:rsidRDefault="00AE44DB" w:rsidP="00AE44DB">
      <w:pPr>
        <w:jc w:val="both"/>
        <w:rPr>
          <w:rFonts w:eastAsia="Times New Roman"/>
          <w:b/>
          <w:lang w:val="sv-SE" w:eastAsia="fi-FI"/>
        </w:rPr>
      </w:pPr>
    </w:p>
    <w:p w:rsidR="00AE44DB" w:rsidRPr="00A11C6F" w:rsidDel="00BF18BD" w:rsidRDefault="00AE44DB" w:rsidP="00AE44DB">
      <w:pPr>
        <w:jc w:val="both"/>
        <w:rPr>
          <w:rFonts w:eastAsia="Times New Roman"/>
          <w:lang w:val="sv-SE" w:eastAsia="fi-FI"/>
        </w:rPr>
      </w:pPr>
      <w:r w:rsidRPr="00A11C6F" w:rsidDel="00BF18BD">
        <w:rPr>
          <w:rFonts w:eastAsia="Times New Roman"/>
          <w:b/>
          <w:lang w:val="sv-SE" w:eastAsia="fi-FI"/>
        </w:rPr>
        <w:t>3 §.</w:t>
      </w:r>
      <w:r w:rsidRPr="00A11C6F" w:rsidDel="00BF18BD">
        <w:rPr>
          <w:rFonts w:eastAsia="Times New Roman"/>
          <w:lang w:val="sv-SE" w:eastAsia="fi-FI"/>
        </w:rPr>
        <w:t xml:space="preserve"> </w:t>
      </w:r>
      <w:r w:rsidRPr="00A11C6F">
        <w:rPr>
          <w:rFonts w:eastAsia="Times New Roman"/>
          <w:i/>
          <w:lang w:val="sv-SE" w:eastAsia="fi-FI"/>
        </w:rPr>
        <w:t>Förberedelser inför undantagsförhållanden och krissituationer samt ledning av förberedelserna.</w:t>
      </w:r>
      <w:r w:rsidRPr="00A11C6F" w:rsidDel="00BF18BD">
        <w:rPr>
          <w:rFonts w:eastAsia="Times New Roman"/>
          <w:i/>
          <w:lang w:val="sv-SE" w:eastAsia="fi-FI"/>
        </w:rPr>
        <w:t xml:space="preserve"> </w:t>
      </w:r>
      <w:r w:rsidRPr="00A11C6F">
        <w:rPr>
          <w:rFonts w:eastAsia="Times New Roman"/>
          <w:lang w:val="sv-SE" w:eastAsia="fi-FI"/>
        </w:rPr>
        <w:t>I paragrafen föreskrivs om församlingarnas, de kyrkliga samfälligheternas, stiftens och kyrkostyrelsens skyldighet att förbereda sig för undantagsförhållanden samt om ledningen av förberedelserna.</w:t>
      </w:r>
      <w:r w:rsidRPr="00A11C6F" w:rsidDel="00BF18BD">
        <w:rPr>
          <w:rFonts w:eastAsia="Times New Roman"/>
          <w:lang w:val="sv-SE" w:eastAsia="fi-FI"/>
        </w:rPr>
        <w:t xml:space="preserve"> </w:t>
      </w:r>
      <w:r w:rsidRPr="00A11C6F">
        <w:rPr>
          <w:rFonts w:eastAsia="Times New Roman"/>
          <w:lang w:val="sv-SE" w:eastAsia="fi-FI"/>
        </w:rPr>
        <w:t xml:space="preserve">Bakgrunden till denna paragraf är </w:t>
      </w:r>
      <w:proofErr w:type="spellStart"/>
      <w:r w:rsidRPr="00A11C6F">
        <w:rPr>
          <w:rFonts w:eastAsia="Times New Roman"/>
          <w:lang w:val="sv-SE" w:eastAsia="fi-FI"/>
        </w:rPr>
        <w:t>beredskapslagens</w:t>
      </w:r>
      <w:proofErr w:type="spellEnd"/>
      <w:r w:rsidRPr="00A11C6F">
        <w:rPr>
          <w:rFonts w:eastAsia="Times New Roman"/>
          <w:lang w:val="sv-SE" w:eastAsia="fi-FI"/>
        </w:rPr>
        <w:t xml:space="preserve"> 12 och 13 § som föreskriver om statens och kommunernas skyldighet att vidta förberedelser.</w:t>
      </w:r>
      <w:r w:rsidRPr="00A11C6F" w:rsidDel="00BF18BD">
        <w:rPr>
          <w:rFonts w:eastAsia="Times New Roman"/>
          <w:lang w:val="sv-SE" w:eastAsia="fi-FI"/>
        </w:rPr>
        <w:t xml:space="preserve"> </w:t>
      </w:r>
      <w:r w:rsidRPr="00A11C6F">
        <w:rPr>
          <w:rFonts w:eastAsia="Times New Roman"/>
          <w:lang w:val="sv-SE" w:eastAsia="fi-FI"/>
        </w:rPr>
        <w:t>Till förberedelserna hör att göra upp en beredskapsplan och förbereda den verksamhet som förutsätts under undantagsförhållanden samt andra åtgärder med vilka man kan säkerställa att uppgifterna sköts så väl som möjligt även under undantagsförhållanden.</w:t>
      </w:r>
      <w:r w:rsidRPr="00A11C6F" w:rsidDel="00BF18BD">
        <w:rPr>
          <w:rFonts w:eastAsia="Times New Roman"/>
          <w:lang w:val="sv-SE" w:eastAsia="fi-FI"/>
        </w:rPr>
        <w:t xml:space="preserve"> </w:t>
      </w:r>
    </w:p>
    <w:p w:rsidR="00AE44DB" w:rsidRPr="00A11C6F" w:rsidDel="00BF18BD" w:rsidRDefault="00AE44DB" w:rsidP="00AE44DB">
      <w:pPr>
        <w:jc w:val="both"/>
        <w:rPr>
          <w:rFonts w:eastAsia="Times New Roman"/>
          <w:lang w:val="sv-SE" w:eastAsia="fi-FI"/>
        </w:rPr>
      </w:pPr>
    </w:p>
    <w:p w:rsidR="00AE44DB" w:rsidRPr="00A11C6F" w:rsidDel="00BF18BD" w:rsidRDefault="00AE44DB" w:rsidP="00AE44DB">
      <w:pPr>
        <w:jc w:val="both"/>
        <w:rPr>
          <w:rFonts w:eastAsia="Times New Roman"/>
          <w:lang w:val="sv-SE" w:eastAsia="fi-FI"/>
        </w:rPr>
      </w:pPr>
      <w:r w:rsidRPr="00A11C6F">
        <w:rPr>
          <w:rFonts w:eastAsia="Times New Roman"/>
          <w:lang w:val="sv-SE" w:eastAsia="fi-FI"/>
        </w:rPr>
        <w:t>Dessutom ska församlingarna bereda sig på att tillhandahålla andlig vård i krissituationer, till exempel genom att ordna utbildning för sina anställda.</w:t>
      </w:r>
      <w:r w:rsidRPr="00A11C6F" w:rsidDel="00BF18BD">
        <w:rPr>
          <w:rFonts w:eastAsia="Times New Roman"/>
          <w:lang w:val="sv-SE" w:eastAsia="fi-FI"/>
        </w:rPr>
        <w:t xml:space="preserve"> </w:t>
      </w:r>
      <w:r w:rsidRPr="00A11C6F">
        <w:rPr>
          <w:rFonts w:eastAsia="Times New Roman"/>
          <w:lang w:val="sv-SE" w:eastAsia="fi-FI"/>
        </w:rPr>
        <w:t>Med krissituationer avses till exempel en storolycka, en störning i infrastrukturen, en naturkatastrof eller en pandemi.</w:t>
      </w:r>
      <w:r w:rsidRPr="00A11C6F" w:rsidDel="00BF18BD">
        <w:rPr>
          <w:rFonts w:eastAsia="Times New Roman"/>
          <w:lang w:val="sv-SE" w:eastAsia="fi-FI"/>
        </w:rPr>
        <w:t xml:space="preserve"> </w:t>
      </w:r>
    </w:p>
    <w:p w:rsidR="00AE44DB" w:rsidRPr="00A11C6F" w:rsidDel="00BF18BD" w:rsidRDefault="00AE44DB" w:rsidP="00AE44DB">
      <w:pPr>
        <w:jc w:val="both"/>
        <w:rPr>
          <w:rFonts w:eastAsia="Times New Roman"/>
          <w:lang w:val="sv-SE" w:eastAsia="fi-FI"/>
        </w:rPr>
      </w:pPr>
    </w:p>
    <w:p w:rsidR="00AE44DB" w:rsidRPr="00A11C6F" w:rsidDel="00BF18BD" w:rsidRDefault="00AE44DB" w:rsidP="00AE44DB">
      <w:pPr>
        <w:jc w:val="both"/>
        <w:rPr>
          <w:rFonts w:eastAsia="Times New Roman"/>
          <w:lang w:val="sv-SE" w:eastAsia="fi-FI"/>
        </w:rPr>
      </w:pPr>
      <w:r w:rsidRPr="00A11C6F">
        <w:rPr>
          <w:rFonts w:eastAsia="Times New Roman"/>
          <w:lang w:val="sv-SE" w:eastAsia="fi-FI"/>
        </w:rPr>
        <w:t>Domkapitlet i stiftet leder och övervakar församlingarnas och de kyrkliga samfälligheternas förberedelser.</w:t>
      </w:r>
      <w:r w:rsidRPr="00A11C6F" w:rsidDel="00BF18BD">
        <w:rPr>
          <w:rFonts w:eastAsia="Times New Roman"/>
          <w:lang w:val="sv-SE" w:eastAsia="fi-FI"/>
        </w:rPr>
        <w:t xml:space="preserve"> </w:t>
      </w:r>
      <w:r w:rsidRPr="00A11C6F">
        <w:rPr>
          <w:rFonts w:eastAsia="Times New Roman"/>
          <w:lang w:val="sv-SE" w:eastAsia="fi-FI"/>
        </w:rPr>
        <w:t>Kyrkostyrelsen leder förberedelserna inom kyrkans centralförvaltning.</w:t>
      </w:r>
      <w:r w:rsidRPr="00A11C6F" w:rsidDel="00BF18BD">
        <w:rPr>
          <w:rFonts w:eastAsia="Times New Roman"/>
          <w:lang w:val="sv-SE" w:eastAsia="fi-FI"/>
        </w:rPr>
        <w:t xml:space="preserve"> </w:t>
      </w:r>
    </w:p>
    <w:p w:rsidR="00AE44DB" w:rsidRPr="00A11C6F" w:rsidDel="00BF18BD" w:rsidRDefault="00AE44DB" w:rsidP="00AE44DB">
      <w:pPr>
        <w:jc w:val="both"/>
        <w:rPr>
          <w:rFonts w:eastAsia="Times New Roman"/>
          <w:lang w:val="sv-SE" w:eastAsia="fi-FI"/>
        </w:rPr>
      </w:pPr>
    </w:p>
    <w:p w:rsidR="00AE44DB" w:rsidRPr="00A11C6F" w:rsidDel="00BF18BD" w:rsidRDefault="00AE44DB" w:rsidP="00AE44DB">
      <w:pPr>
        <w:jc w:val="both"/>
        <w:rPr>
          <w:rFonts w:eastAsia="Times New Roman"/>
          <w:lang w:val="sv-SE" w:eastAsia="fi-FI"/>
        </w:rPr>
      </w:pPr>
      <w:r w:rsidRPr="00A11C6F">
        <w:rPr>
          <w:rFonts w:eastAsia="Times New Roman"/>
          <w:lang w:val="sv-SE" w:eastAsia="fi-FI"/>
        </w:rPr>
        <w:t>Förberedelserna sker i samarbete med statliga och kommunala myndigheter.</w:t>
      </w:r>
      <w:r w:rsidRPr="00A11C6F" w:rsidDel="00BF18BD">
        <w:rPr>
          <w:rFonts w:eastAsia="Times New Roman"/>
          <w:lang w:val="sv-SE" w:eastAsia="fi-FI"/>
        </w:rPr>
        <w:t xml:space="preserv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Kyrkliga utmärkelsetecken och titlar.</w:t>
      </w:r>
      <w:r w:rsidRPr="00A11C6F">
        <w:rPr>
          <w:rFonts w:eastAsia="Times New Roman"/>
          <w:lang w:val="sv-SE" w:eastAsia="fi-FI"/>
        </w:rPr>
        <w:t xml:space="preserve"> I paragrafen föreskrivs om kyrkliga utmärkelsetecken och titlar. Kyrkliga utmärkelsetecken är Sankt </w:t>
      </w:r>
      <w:proofErr w:type="spellStart"/>
      <w:r w:rsidRPr="00A11C6F">
        <w:rPr>
          <w:rFonts w:eastAsia="Times New Roman"/>
          <w:lang w:val="sv-SE" w:eastAsia="fi-FI"/>
        </w:rPr>
        <w:t>Henrikskorset</w:t>
      </w:r>
      <w:proofErr w:type="spellEnd"/>
      <w:r w:rsidRPr="00A11C6F">
        <w:rPr>
          <w:rFonts w:eastAsia="Times New Roman"/>
          <w:lang w:val="sv-SE" w:eastAsia="fi-FI"/>
        </w:rPr>
        <w:t xml:space="preserve"> och Mikael Agricolakorset, vilka förlänas av ärkebiskopen. Bestämmelser om villkoren för förlänande och återtagande av utmärkelsetecken och titlar finns i föreskrifter som godkänns av kyrkostyrelsen. I paragrafens 2 moment föreskrivs om titlar som biskopen och domkapitlet kan förläna.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Vapen. </w:t>
      </w:r>
      <w:r w:rsidRPr="00A11C6F">
        <w:rPr>
          <w:rFonts w:eastAsia="Times New Roman"/>
          <w:lang w:val="sv-SE" w:eastAsia="fi-FI"/>
        </w:rPr>
        <w:t>Kyrkan och samtliga stift samt biskopen har ett eget vapen. Biskopens vapen symboliserar biskopsämbetet och går vidare till den efterföljande tjänsteinnehavaren. Om församlingen har ett vapen, har det en officiell ställning som församlingens emblem. Församlingen är inte skyldig att ha ett vapen.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Godkännande och fastställelse av vapen. </w:t>
      </w:r>
      <w:r w:rsidRPr="00A11C6F">
        <w:rPr>
          <w:rFonts w:eastAsia="Times New Roman"/>
          <w:lang w:val="sv-SE" w:eastAsia="fi-FI"/>
        </w:rPr>
        <w:t>I paragrafen föreskrivs om förfarandet för att godkänna kyrkliga vapen. Underställningspraxis syftar till att säkerställa vapnens heraldiska högklassighet samt korrekta och enhetliga användning. Användningen av vapnen övervakas av de organ som godkänt dem, som i praktiken har de bästa förutsättningarna att sköta övervakningen.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Riksarkivets utlåtande. </w:t>
      </w:r>
      <w:r w:rsidRPr="00A11C6F">
        <w:rPr>
          <w:rFonts w:eastAsia="Times New Roman"/>
          <w:lang w:val="sv-SE" w:eastAsia="fi-FI"/>
        </w:rPr>
        <w:t>Kyrkostyrelsen ska innan den godkänner ett kyrkligt vapen eller fastställer domkapitlets beslut inhämta ett utlåtande från Riksarkivet som har en heraldisk nämnd. Domkapitlet ska inhämta Riksarkivets utlåtande innan det fastställer en församlings vapen.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Sigill och stämplar. </w:t>
      </w:r>
      <w:r w:rsidRPr="00A11C6F">
        <w:rPr>
          <w:rFonts w:eastAsia="Times New Roman"/>
          <w:lang w:val="sv-SE" w:eastAsia="fi-FI"/>
        </w:rPr>
        <w:t>Definitionerna i paragrafen motsvarar definitionerna i lagen om myndigheters sigill och stämplar (19/2009). Användningen av sigill har en lång tradition. Stämplar torde även i framtiden bestå som ett förmånligt sätt att bekräfta handlingars äkthet. Bestämmelserna tillämpas även på andra optiska märkningar, dvs. märkningar som kan iakttas med synsinnet, och avtryck som ersätter eller kompletterar sigill och stämplar och som används för att bekräfta handlingars autenticitet.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Om elektronisk kommunikation samt om elektroniska signaturer och tillhörande certifikat föreskrivs särskilt i lagen om elektronisk kommunikation i myndigheternas verksamhe</w:t>
      </w:r>
      <w:r w:rsidRPr="00D55774">
        <w:rPr>
          <w:rFonts w:eastAsia="Times New Roman"/>
          <w:lang w:val="sv-SE" w:eastAsia="fi-FI"/>
        </w:rPr>
        <w:t>t (13/2003)</w:t>
      </w:r>
      <w:r w:rsidRPr="00A11C6F">
        <w:rPr>
          <w:rFonts w:eastAsia="Times New Roman"/>
          <w:lang w:val="sv-SE" w:eastAsia="fi-FI"/>
        </w:rPr>
        <w:t xml:space="preserve"> samt i lagen om stark autentisering och betrodda elektroniska tjänster (617/2009). Lagen om elektronisk kommunikation i myndigheternas verksamhet tillämpas redan med stöd av 10 kap. 1 §. Certifikat har inom den elektroniska kommunikationen fått en etablerad betydelse, varför certifikat inte används som en allmän term i bestämmelserna utan saken uttrycks på andra sätt för undvikande av missförstånd.</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r w:rsidRPr="00A11C6F">
        <w:rPr>
          <w:rFonts w:eastAsia="Times New Roman"/>
          <w:i/>
          <w:lang w:val="sv-SE" w:eastAsia="fi-FI"/>
        </w:rPr>
        <w:t xml:space="preserve">Godkännande och fastställelse av sigill och stämplar. </w:t>
      </w:r>
      <w:r w:rsidRPr="00A11C6F">
        <w:rPr>
          <w:rFonts w:eastAsia="Times New Roman"/>
          <w:lang w:val="sv-SE" w:eastAsia="fi-FI"/>
        </w:rPr>
        <w:t>I paragrafen föreskrivs om förfarandet för att godkänna sigill och stämplar. Enligt 4 kap. 18 § i den föreslagna kyrkoordningen beslutar domkapitlet om prosteriindelningen i sina stift varför det är motiverat att det även beslutar om emblemen för kontraktsprosttjänsten.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Församlingens kyrkoherdeämbete använder församlingens sigill. Även då församlingen hör till en kyrklig samfällighet eller dess kyrkoherdeämbetsuppgifter sköts av ett centralregister ska församlingen ha ett eget sigill. Så ska till exempel röstsedeln vid </w:t>
      </w:r>
      <w:proofErr w:type="spellStart"/>
      <w:r w:rsidRPr="00A11C6F">
        <w:rPr>
          <w:rFonts w:eastAsia="Times New Roman"/>
          <w:lang w:val="sv-SE" w:eastAsia="fi-FI"/>
        </w:rPr>
        <w:t>församling</w:t>
      </w:r>
      <w:r w:rsidR="00D55774">
        <w:rPr>
          <w:rFonts w:eastAsia="Times New Roman"/>
          <w:lang w:val="sv-SE" w:eastAsia="fi-FI"/>
        </w:rPr>
        <w:t>sval</w:t>
      </w:r>
      <w:proofErr w:type="spellEnd"/>
      <w:r w:rsidR="00D55774">
        <w:rPr>
          <w:rFonts w:eastAsia="Times New Roman"/>
          <w:lang w:val="sv-SE" w:eastAsia="fi-FI"/>
        </w:rPr>
        <w:t xml:space="preserve"> och kyrkoherdeval enligt 9 </w:t>
      </w:r>
      <w:r w:rsidRPr="00A11C6F">
        <w:rPr>
          <w:rFonts w:eastAsia="Times New Roman"/>
          <w:lang w:val="sv-SE" w:eastAsia="fi-FI"/>
        </w:rPr>
        <w:t>kap. i kyrkoordningen stämplas med församlingens stämpel.</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rollen som församlingarnas gemensamma aktör behöver centralregistren ett eget sigill. Eftersom centralregistrens sigill har en avsevärt svagare karaktär av emblem och ett mer begränsat användningsområde än församlingarnas sigill, är det motiverat att sigillet godkänns av ett organ på lägre nivå än i en enskild församling eller kyrklig samfällighet.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Syftet med underställningspraxis är att säkerställa sigillens och stämplarnas heraldiska högklassighet samt korrekta och enhetliga användning.</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 xml:space="preserve">Förstöring av sigill och stämplar. </w:t>
      </w:r>
      <w:r w:rsidRPr="00A11C6F">
        <w:rPr>
          <w:rFonts w:eastAsia="Times New Roman"/>
          <w:lang w:val="sv-SE" w:eastAsia="fi-FI"/>
        </w:rPr>
        <w:t>I paragrafen åläggs myndigheterna att se till att redskap som inte längre behövs förstörs eller tas tillvara på ett lämpligt sätt för att förebygga att de används på felaktigt sätt. Förstöringen eller tillvaratagandet av sigill och stämplar ska övervägas omsorgsfullt.</w:t>
      </w:r>
    </w:p>
    <w:p w:rsidR="00AE44DB" w:rsidRDefault="00AE44DB" w:rsidP="00AE44DB">
      <w:pPr>
        <w:jc w:val="both"/>
        <w:rPr>
          <w:rFonts w:eastAsia="Times New Roman"/>
          <w:lang w:val="sv-SE" w:eastAsia="fi-FI"/>
        </w:rPr>
      </w:pPr>
    </w:p>
    <w:p w:rsidR="005405F3" w:rsidRPr="00A11C6F" w:rsidRDefault="005405F3"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12 kap. </w:t>
      </w:r>
      <w:r w:rsidRPr="00A11C6F">
        <w:rPr>
          <w:rFonts w:eastAsia="Times New Roman"/>
          <w:b/>
          <w:lang w:val="sv-SE" w:eastAsia="fi-FI"/>
        </w:rPr>
        <w:t>Ändringssökande och underställning</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Bestämmelserna om ändringssökandet reviderades genom en ändring av kyrkolagen som trädde i kraft i början av 2004. Sökande av ändring i beslut av en kyrklig myndighet överfördes från domkapitlen till förvaltningsdomstolarna. Bestämmelserna om kyrkobesvär togs in i 24 kap. i kyrkolagen. Samtidigt tog man i bruk ett förvaltningsinternt omprövningsförfarande, vilket föregår kyrkobesvär.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b/>
          <w:lang w:val="sv-SE" w:eastAsia="fi-FI"/>
        </w:rPr>
      </w:pPr>
      <w:r w:rsidRPr="00A11C6F">
        <w:rPr>
          <w:rFonts w:eastAsia="Times New Roman"/>
          <w:b/>
          <w:lang w:val="sv-SE" w:eastAsia="fi-FI"/>
        </w:rPr>
        <w:t xml:space="preserve">1 §. </w:t>
      </w:r>
      <w:r w:rsidRPr="00A11C6F">
        <w:rPr>
          <w:rFonts w:eastAsia="Times New Roman"/>
          <w:i/>
          <w:lang w:val="sv-SE" w:eastAsia="fi-FI"/>
        </w:rPr>
        <w:t xml:space="preserve">Tillämpning av kapitlets bestämmelser. </w:t>
      </w:r>
      <w:r w:rsidRPr="00A11C6F">
        <w:rPr>
          <w:rFonts w:eastAsia="Times New Roman"/>
          <w:lang w:val="sv-SE" w:eastAsia="fi-FI"/>
        </w:rPr>
        <w:t xml:space="preserve">I den nya paragrafen föreskrivs om tillämpningen av kapitlets bestämmelser. Enligt förslaget söks ändring i beslut av kyrkliga myndigheter i allmänhet enligt denna lag. Endast om det särskilt föreskrivits att ändring i en sak ska sökas på något annat sätt ska bestämmelserna i fråga iakttas. I till exempel </w:t>
      </w:r>
      <w:proofErr w:type="spellStart"/>
      <w:r w:rsidRPr="00A11C6F">
        <w:rPr>
          <w:rFonts w:eastAsia="Times New Roman"/>
          <w:lang w:val="sv-SE" w:eastAsia="fi-FI"/>
        </w:rPr>
        <w:t>begravningslagen</w:t>
      </w:r>
      <w:proofErr w:type="spellEnd"/>
      <w:r w:rsidRPr="00A11C6F">
        <w:rPr>
          <w:rFonts w:eastAsia="Times New Roman"/>
          <w:lang w:val="sv-SE" w:eastAsia="fi-FI"/>
        </w:rPr>
        <w:t xml:space="preserve"> föreskrivs om sökande av ändring i beslut som gäller tillhandahållande av gravplats eller de avgifter som tas ut inom begravningsväsendet. De särskilda bestämmelserna föreslås gälla även tvister som gäller tolkningen av kyrkans tjänste- och arbetskollektivavtal. Tvister om tolkningen av dessa avgörs i första hand genom förhandlingar mellan parterna och i sista hand i en rättegång vid arbetsdomstolen enligt lagen rättegång i arbetsdomstolen (646/1974).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Omprövningsbegäran. </w:t>
      </w:r>
      <w:r w:rsidRPr="00A11C6F">
        <w:rPr>
          <w:rFonts w:eastAsia="Times New Roman"/>
          <w:lang w:val="sv-SE" w:eastAsia="fi-FI"/>
        </w:rPr>
        <w:t xml:space="preserve">I paragrafen finns bestämmelser om begäran om omprövning av ett myndighetsbeslut, vilket är ett administrativt rättsmedel för ändringssökande före de egentliga kyrkobesvären. Paragrafen motsvarar 24 kap. 3 § i den gällande kyrkolagen. I 1 mom. har en ny punkt med ett omnämnande av organisationskommissioner fogats till. Trots att organisationskommissionerna i regel sköter beredande arbete har de även en betydande beslutanderätt under övergångsperioden vid en församlingsindelning. Organisationskommissionerna jämställs egentligen med kyrkorådet när det gäller behandlingen av förvaltningsärenden, men för rättsskyddet är det viktigt att bestämmelserna om ändringssökande är så tydliga som möjligt.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sådana beslut av kyrkorådet, gemensamma kyrkorådet och församlingsrådet som underställs en högre myndighet för prövning. Då är det inte ändamålsenligt att ett omprövningsförfarande ska gälla för besluten eftersom underställningsmyndigheten prövar både beslutets laglighet och ändamålsenlighet. I underställningsbeslut kan ändring sökas direkt genom kyrkobesvär hos underställningsmyndigheten enligt 3 § 3 mom. Av 3 mom. framgår att begäran om omprövning i övrigt är det primära </w:t>
      </w:r>
      <w:r w:rsidRPr="00A11C6F">
        <w:rPr>
          <w:rFonts w:eastAsia="Times New Roman"/>
          <w:lang w:val="sv-SE" w:eastAsia="fi-FI"/>
        </w:rPr>
        <w:lastRenderedPageBreak/>
        <w:t xml:space="preserve">rättsmedlet för beslut av de organ som avses i 1 mom., och kyrkobesvär kan anföras först över ett beslut som fattas på grund av omprövning.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Begäran av omprövning av sådana befolkningsuppgifter i kyrkböckerna som införts före den 1 oktober 1999 behandlas dock inte slutgiltigt i ett församlingsorgan, om parten inte kan godkänna ett beslut av kyrkoherden eller registerdirektören. Gemensamma kyrkorådet eller kyrkorådet ska då enligt 80 § 8 punkten i lagen om befolkningsdatasystemet och Befolkningsregistercentralens certifikattjänster föra ärendet till magistraten inom två veckor från det att begäran om omprövning kom in. Om befolkningsuppgiften har införts i medlemsregistret i oktober eller senare, begärs omprövning av uppgiften hos magistraten i personens hemkommun enligt 75 § i den nämnda lagen.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begäran om omprövning kan man hänvisa till laglighets- och ändamålsenlighetsaspekter. Omprövning används som medel för att få till stånd en ändring och den myndighet vars beslut begäran om omprövning gäller är bunden till det tillämpningsområde begäran om omprövning gäller. En begäran om omprövning ska behandlas så snabbt som möjligt. Först i ett beslut som fattats med anledning av begäran om omprövning får ändring sökas genom kyrkobesvär hos förvaltningsdomstolen.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 xml:space="preserve">Kyrkobesvär. </w:t>
      </w:r>
      <w:r w:rsidRPr="00A11C6F">
        <w:rPr>
          <w:rFonts w:eastAsia="Times New Roman"/>
          <w:lang w:val="sv-SE" w:eastAsia="fi-FI"/>
        </w:rPr>
        <w:t>I paragrafen föreskrivs i enlighet med den gällande kyrkolagen om beslut i vilka ändring söks genom kyrkobesvär och om besvärsgrunderna. Det föreslås att 1 mom. förtydligas till följd av en smärre motstridighet i de gällande bestämmelserna. Av 1 mom. framgår principen att begäran om omprövning i de ärenden som avses i 2 § är ett absolut f</w:t>
      </w:r>
      <w:r w:rsidR="00D55774">
        <w:rPr>
          <w:rFonts w:eastAsia="Times New Roman"/>
          <w:lang w:val="sv-SE" w:eastAsia="fi-FI"/>
        </w:rPr>
        <w:t>örstadium till kyrkobesvär. I 2 </w:t>
      </w:r>
      <w:r w:rsidRPr="00A11C6F">
        <w:rPr>
          <w:rFonts w:eastAsia="Times New Roman"/>
          <w:lang w:val="sv-SE" w:eastAsia="fi-FI"/>
        </w:rPr>
        <w:t xml:space="preserve">mom. föreskrivs om kyrkobesvär över beslut av organ som sammanträder sällan, och där man genom systemet med omprövning således inte skulle uppnå den eftersträvade administrativa flexibiliteten. På motsvarande sätt föreskrivs i momentets 3 punkt om beslut i vilka det på grund av deras art är motiverat att söka ändring direkt genom kyrkobesvär. I punkten föreslås dock att 2 § 1 mom. 6–8 punkten beaktas. I vissa beslut av domkapitlet, kyrkostyrelsen och församlingens valnämnd söks i första hand ändring genom begäran om omprövning. Enligt de ovan nämnda bestämmelserna söks ändring i vissa beslut av domkapitlet i anslutning till skötseln av präst- och lektorsämbetet liksom även i beslut av organ och tjänsteinnehavare underställda domkapitlet först genom omprövning. På motsvarande sätt tillämpas omprövningsförfarandet på beslut av organ och tjänsteinnehavare underställda kyrkostyrelsens plenum, liksom även på förteckningen över röstberättigade som godkänts av valnämnden.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paragrafens 1 mom. föreslås att biskopsmötet och kyrkomötet läggs till som nya organ i vilkas beslut ändring söks genom kyrkobesvär. Överklagbara bland kyrkomötets beslut är endast beslut som gäller kyrkomötesombudens ställning. Biskopsmötets beslut är däremot till sin natur huvudsakligen verkställighetsbestämmelser som omfattas av besvärsförbud eller beredande åtgärder, varför bedömningen är att det endast sällan blir frågan om ändringssökande.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Kyrkobesvär är laglighetsbesvär. I ett underställningsärende kan kyrkobesvär även grunda sig på att beslutet inte är ändamålsenligt. Beslut av underställningsmyndigheter kan överklagas endast på laglighetsgrund. Den som söker ändring är skyldig att lägga fram sin besvärsgrund </w:t>
      </w:r>
      <w:r w:rsidR="005405F3">
        <w:rPr>
          <w:rFonts w:eastAsia="Times New Roman"/>
          <w:lang w:val="sv-SE" w:eastAsia="fi-FI"/>
        </w:rPr>
        <w:t>inom</w:t>
      </w:r>
      <w:r w:rsidRPr="00A11C6F">
        <w:rPr>
          <w:rFonts w:eastAsia="Times New Roman"/>
          <w:lang w:val="sv-SE" w:eastAsia="fi-FI"/>
        </w:rPr>
        <w:t xml:space="preserve"> besvärstiden.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När omprövning inte får begäras eller besvär anföras. </w:t>
      </w:r>
      <w:r w:rsidRPr="00A11C6F">
        <w:rPr>
          <w:rFonts w:eastAsia="Times New Roman"/>
          <w:lang w:val="sv-SE" w:eastAsia="fi-FI"/>
        </w:rPr>
        <w:t xml:space="preserve">I paragrafen föreskrivs om besluts överklagbarhet. Omprövning får begäras av och kyrkobesvär anföras endast över en kyrklig myndighets slutliga </w:t>
      </w:r>
      <w:r w:rsidRPr="00A11C6F">
        <w:rPr>
          <w:rFonts w:eastAsia="Times New Roman"/>
          <w:lang w:val="sv-SE" w:eastAsia="fi-FI"/>
        </w:rPr>
        <w:lastRenderedPageBreak/>
        <w:t xml:space="preserve">beslut på samma sätt som det föreskrivs i 24 kap. 5 § i den gällande kyrkolagen. Slutliga är vanligen beslut genom vilka ett ärende har avgjorts eller lämnats utan prövning. Omprövning får inte begäras av och kyrkobesvär inte anföras över beslut som gäller endast beredning eller verkställighet. Som exempel kan tas kyrkorådets beredning av ett ärende för kyrkofullmäktige varvid endast kyrkofullmäktiges beslut får överklagas. I kyrkobesvären över kyrkofullmäktiges beslut kan man dock hänvisa till alla fel i beslutsfattandet, dvs. även till sådana som har uppkommit vid beredningen av ärendet i kyrkorådet.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Rätt att begära omprövning och anföra besvär. </w:t>
      </w:r>
      <w:r w:rsidRPr="00A11C6F">
        <w:rPr>
          <w:rFonts w:eastAsia="Times New Roman"/>
          <w:lang w:val="sv-SE" w:eastAsia="fi-FI"/>
        </w:rPr>
        <w:t xml:space="preserve">I paragrafen föreskrivs om en parts, församlingsmedlems och kyrklig myndighets rätt att begära omprövning och om deras besvärsrätt. En part som definieras i paragrafens 1 mom. har alltid denna rätt. En församlingsmedlem har rätt att begära omprövning av eller anföra besvär över ett beslut av en församlingsmyndighet på den grunden att beslutet har fattats i oriktig ordning, den myndighet som fattade beslutet har överskridit sina befogenheter eller beslutet annars strider mot lag. Omprövning kan dessutom begäras på ändamålsenlighetsgrund.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Det föreslås att bestämmelsen i paragrafen om besvärsförbud i den gällande kyrkolagen som begränsar en församlingsmedlems besvärsrätt flyttas till 1 mom. En församlingsmedlem kan inte söka ändring i ett beslut som enligt paragrafen om handlingars offentlighet absolut ska vara sekretessbelagt. Inom diakonin handlar det om att bevilja materiell hjälp där endast den som ansöker om hjälpen har besvärsrätt. Förbud att anföra besvär över ett beslut som gäller kristen fostran eller undervisning som riktar sig till någon annan person behövs för att man ibland måste fatta beslut om att avbryta skriftskolan för skriftskolungdomar. Anledningen till detta är ofta omständigheter som hänför sig till den unga personens levnadsförhållanden, person eller uppförande, vilka enligt lagen är sekretessbelagda.</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sådana organ som har rätt att begära omprövning av eller anföra kyrkobesvär över beslut av en myndighet i en kyrklig samfällighet och beslut av ett för församlingarna gemensamt organ som grundar sig på avtal. I 3 mom. föreskrivs om ändringssökande i ett beslut i ett underställt ärende och i 4 mom. om vilka som har rätt att anföra kyrkobesvär på grund av omprövningsbeslut. </w:t>
      </w: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 </w:t>
      </w:r>
    </w:p>
    <w:p w:rsidR="00AE44DB" w:rsidRPr="00A11C6F" w:rsidRDefault="00AE44DB" w:rsidP="00AE44DB">
      <w:pPr>
        <w:jc w:val="both"/>
        <w:rPr>
          <w:rFonts w:eastAsia="Times New Roman"/>
          <w:lang w:val="sv-SE" w:eastAsia="fi-FI"/>
        </w:rPr>
      </w:pPr>
      <w:r w:rsidRPr="00A11C6F">
        <w:rPr>
          <w:rFonts w:eastAsia="Times New Roman"/>
          <w:lang w:val="sv-SE" w:eastAsia="fi-FI"/>
        </w:rPr>
        <w:t>Enligt 5 mom. har den kyrkliga myndighet som fattat beslutet rätt att anföra besvär över förvaltningsdomstolens beslut även i andra fall än i samband med underställda beslut om förvaltningsdomstolen har ändrat eller upphävt myndighetens beslut.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Rätt att begära omprövning och anföra besvär i fråga om förteckningen över röstberättigade.</w:t>
      </w:r>
      <w:r w:rsidR="00D55774">
        <w:rPr>
          <w:rFonts w:eastAsia="Times New Roman"/>
          <w:lang w:val="sv-SE" w:eastAsia="fi-FI"/>
        </w:rPr>
        <w:t xml:space="preserve"> I </w:t>
      </w:r>
      <w:r w:rsidRPr="00A11C6F">
        <w:rPr>
          <w:rFonts w:eastAsia="Times New Roman"/>
          <w:lang w:val="sv-SE" w:eastAsia="fi-FI"/>
        </w:rPr>
        <w:t xml:space="preserve">paragrafen föreskrivs om ett undantag till den ovanstående paragrafen om rätt att begära omprövning och anföra besvär som gäller begäran om omprövning i fråga om förteckningen över röstberättigade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och direkt kyrkoherdeval. I val som förrättas i stiften vinner förteckningarna över röstberättigade inte laga kraft, varför ändringar i dem kan göras ända fram till valet.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enlighet med den allmänna vallagstiftningen får den som anser att han eller hon obehörigen har utelämnats ur förteckningen över röstberättigade eller att en anteckning om honom eller henne är felaktig begära omprövning eller anföra besvär.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I paragrafens 3 mom. föreslås en ny bestämmelse enligt vilken en röstberättigad inte kan begära omprövning av uppgifterna om sin rösträtt och sitt röstningsområde i förteckningen över röstberättigade om flyttningsanmälan inkommer till magistraten senare än vid den tidpunkt som föreskrivs i 9 kap. 12 § 1 eller 2 mom. Om till exempel en röstberättigads flyttningsanmälan kommer till magistraten efter den 15 augusti ett år då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förrättas, medför flyttningsanmälan inte någon ändring i personens rösträtt. Den röstberättigade personen har då rösträtt i den församling där han eller hon fanns antecknad som medlem den 15 augusti.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Förvaltningsdomstolen är skyldig att avgöra besvär över valnämndens beslut i brådskande ordning innan valet förrättas och delge den person som rösträtten gäller och valnämnden beslutet. Valnämnden ska till följd av beslutet göra nödvändiga anteckningar i förteckningen över röstberättigade. Med grund i förvaltningsdomstolens beslut ska personen till exempel läggas till i förteckningen över röstberättigade eller uppgifter som gäller honom eller henne ändras. Om besvären har förkastas eller inte prövats ska en anteckning även om detta beslut göras i förteckningen över röstberättigade.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Rätt att anföra besvär över fastställandet av valresultatet. </w:t>
      </w:r>
      <w:r w:rsidRPr="00A11C6F">
        <w:rPr>
          <w:rFonts w:eastAsia="Times New Roman"/>
          <w:lang w:val="sv-SE" w:eastAsia="fi-FI"/>
        </w:rPr>
        <w:t xml:space="preserve">Bestämmelsen gäller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direkta kyrkoherdeval, val av medlemmar av stiftsfullmäktige och ombud till kyrkomötet samt biskopsval. Grunderna för anförande av besvär över valresultatet följer den allmänna vallagstiftningen och avviker något från de besvärsgrunder som föreskrivs i 3 § 3 mom. Också den krets som har rätt att anföra kyrkobesvär avviker från huvudregeln.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 part har besvärsrätt gällande ett beslut om valresultatet på den grunden att beslutet är lagstridigt. Besvärsrätt på samma grund har även en kandidat i valet samt 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val av medlemmar av stiftsfullmäktige och val av ombud till kyrkomötet samt i biskopsval också en valmansförening som ställt upp en kandidat. Med beslutets lagstridighet hänvisas till grunderna i 3 § 3 mom.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Beslut eller åtgärder som gäller förberedelser för valet eller som vidtagits i samband med valförrättandet och som man inte separat får söka ändring i kan bli föremål för prövning först i samband med valbesvär. Således kan till exempel den som sökt en kyrkoherdetjänst men inte uppställts som valkandidat söka ändring i det beslut som fastställer valresultatet.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Dessutom får varje person som är röstberättigad i respektive val och i fråga 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eller direkt kyrkoherdeval en församlingsmedlem överklaga beslutet om fastställandet av valresultatet på den grund att valet har förrättats i fel ordning och att detta har kunnat inverka på valresultatet. Eftersom rösträtten vid exempelvis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bestäms utifrån uppgifterna den 15 augusti valåret kan en person som röstat i det skede då resultatet fastställs redan vara medlem av någon annan församling. Av denna anledning har både röstberättigade och församlingsmedlemmar rätt att överklaga. Val av medlemmar av stiftsfullmäktige och kyrkomötesombud förrättas stiftsvis, varvid även rösträtten utövas stiftsvis.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Rättsmedel i upphandlingsärenden. </w:t>
      </w:r>
      <w:r w:rsidRPr="00A11C6F">
        <w:rPr>
          <w:rFonts w:eastAsia="Times New Roman"/>
          <w:lang w:val="sv-SE" w:eastAsia="fi-FI"/>
        </w:rPr>
        <w:t xml:space="preserve">Enligt lagen om offentlig upphandling och koncession finns bestämmelser om sökande av ändring i beslut om upphandling av myndigheter inom den evangelisk-lutherska kyrkan i kyrkolagen. Motsvarande den gällande kyrkolagen föreslås att det på upphandlingsärenden som ingår i den nämnda lagens tillämpningsområde tillämpas de rättsmedel som föreskrivs i lagen om offentlig upphandling och koncession.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lagen om offentlig upphandling och koncession föreskrivs dessutom att ändring i ett ärende som hör till marknadsdomstolens behörighet inte får sökas med stöd av kommunallagen eller förvaltningsprocesslagen. Motsvarande den gällande kyrkolagen föreslås att ändring inte får sökas i beslut av församlingen, den kyrkliga samfälligheten, domkapitlet eller kyrkostyrelsen med stöd av kyrkolagen om ärendet hör till marknadsdomstolens behörighet. I upphandlingslagstiftningen utesluts anförande av förvaltningsbesvär om ärendet enligt denna lagstiftning hör till marknadsdomstolens behörighet. Det finns alltså inget behov av att i kyrkolagen utesluta annat än anförande av kyrkobesvär i sådana ärenden som hör till marknadsdomstolens behörighet.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r w:rsidRPr="00A11C6F">
        <w:rPr>
          <w:rFonts w:eastAsia="Times New Roman"/>
          <w:i/>
          <w:lang w:val="sv-SE" w:eastAsia="fi-FI"/>
        </w:rPr>
        <w:t xml:space="preserve">Museiverkets besvärsrätt. </w:t>
      </w:r>
      <w:r w:rsidRPr="00A11C6F">
        <w:rPr>
          <w:rFonts w:eastAsia="Times New Roman"/>
          <w:lang w:val="sv-SE" w:eastAsia="fi-FI"/>
        </w:rPr>
        <w:t>Museiverket får söka ändring genom besvär i ett beslut som en myndighet i en församling eller kyrklig samfällighet har fattat och som ska underställas kyrkostyrelsen när beslutet gäller en skyddad kyrklig byggnad, samt ett beslut som kyrkostyrelsen har fattat om skyddet av en kyrklig byggnad eller om upphörande av skyddet. I museiverkets besvär handlar det om kyrkobesvär enligt 3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Omprövnings- och besvärstid.</w:t>
      </w:r>
      <w:r w:rsidRPr="00A11C6F">
        <w:rPr>
          <w:rFonts w:eastAsia="Times New Roman"/>
          <w:lang w:val="sv-SE" w:eastAsia="fi-FI"/>
        </w:rPr>
        <w:t xml:space="preserve"> I paragrafen föreskrivs om tidsfristen för att begära omprövning och besvärstiden för kyrkobesvär på samma sätt som i den gällande kyrkolagen. Omprövning ska begäras inom 14 dagar och kyrkobesvär anföras inom 30 dagar från delfåendet av beslutet. Omprövningstiden avviker från förvaltningslagens omprövningstid på 30 dagar. Det är motiverat att hålla kvar den nuvarande omprövningstiden med hänsyn till den omfattande krets som har omprövningsrätt i kyrkliga ärenden. Tidsfristerna överensstämmer då även med motsvarande tider i kommunallagen.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 omprövning av och besvär över förteckningen över röstberättigade och uppsägningar av produktionsorsaker eller av ekonomiska orsaker har särskilda tidsfrister föreskrivits.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lang w:val="sv-SE" w:eastAsia="fi-FI"/>
        </w:rPr>
        <w:t xml:space="preserve"> </w:t>
      </w:r>
      <w:r w:rsidRPr="00A11C6F">
        <w:rPr>
          <w:rFonts w:eastAsia="Times New Roman"/>
          <w:i/>
          <w:lang w:val="sv-SE" w:eastAsia="fi-FI"/>
        </w:rPr>
        <w:t xml:space="preserve">Anvisning om hur man begär omprövning och </w:t>
      </w:r>
      <w:proofErr w:type="spellStart"/>
      <w:r w:rsidRPr="00A11C6F">
        <w:rPr>
          <w:rFonts w:eastAsia="Times New Roman"/>
          <w:i/>
          <w:lang w:val="sv-SE" w:eastAsia="fi-FI"/>
        </w:rPr>
        <w:t>besvärsanvisning</w:t>
      </w:r>
      <w:proofErr w:type="spellEnd"/>
      <w:r w:rsidRPr="00A11C6F">
        <w:rPr>
          <w:rFonts w:eastAsia="Times New Roman"/>
          <w:i/>
          <w:lang w:val="sv-SE" w:eastAsia="fi-FI"/>
        </w:rPr>
        <w:t xml:space="preserve">. </w:t>
      </w:r>
      <w:r w:rsidRPr="00A11C6F">
        <w:rPr>
          <w:rFonts w:eastAsia="Times New Roman"/>
          <w:lang w:val="sv-SE" w:eastAsia="fi-FI"/>
        </w:rPr>
        <w:t xml:space="preserve">Till ett beslut ska alltid fogas anvisningar om hur man begär omprövning eller anför besvär eller ett meddelande om att omprövning inte får begäras och kyrkobesvär inte anföras.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Behörig förvaltningsdomstol. </w:t>
      </w:r>
      <w:r w:rsidRPr="00A11C6F">
        <w:rPr>
          <w:rFonts w:eastAsia="Times New Roman"/>
          <w:lang w:val="sv-SE" w:eastAsia="fi-FI"/>
        </w:rPr>
        <w:t xml:space="preserve">För en församling, kyrklig samfällighet och ett stift bestäms den behöriga förvaltningsdomstolen enligt på vilken ort den berörda partens domkapitel finns. Besvär över beslut av kyrkomötet och kyrkostyrelsen anförs hos Helsingfors förvaltningsdomstol. </w:t>
      </w:r>
    </w:p>
    <w:p w:rsidR="00AE44DB" w:rsidRPr="00A11C6F" w:rsidRDefault="00AE44DB" w:rsidP="00AE44DB">
      <w:pPr>
        <w:jc w:val="both"/>
        <w:rPr>
          <w:rFonts w:eastAsia="Times New Roman"/>
          <w:lang w:val="sv-SE" w:eastAsia="fi-FI"/>
        </w:rPr>
      </w:pPr>
    </w:p>
    <w:p w:rsidR="00AE44DB" w:rsidRPr="00A11C6F" w:rsidRDefault="00AE44DB" w:rsidP="00D55774">
      <w:pPr>
        <w:autoSpaceDE w:val="0"/>
        <w:autoSpaceDN w:val="0"/>
        <w:adjustRightInd w:val="0"/>
        <w:jc w:val="both"/>
        <w:rPr>
          <w:lang w:val="sv-SE"/>
        </w:rPr>
      </w:pPr>
      <w:r w:rsidRPr="00A11C6F">
        <w:rPr>
          <w:lang w:val="sv-SE"/>
        </w:rPr>
        <w:t xml:space="preserve">Bestämmelsen motsvarar bestämmelsen om behörig förvaltningsdomstol i den gällande kyrkolagen. Det är en specialbestämmelse genom vilken man avviker från bestämmelsen om behörig förvaltningsdomstol i 12 § i förvaltningsprocesslagen. I regeringspropositionen om ändring av kyrkolagen från 2003 (RP 121/2003 </w:t>
      </w:r>
      <w:proofErr w:type="spellStart"/>
      <w:r w:rsidRPr="00A11C6F">
        <w:rPr>
          <w:lang w:val="sv-SE"/>
        </w:rPr>
        <w:t>rd</w:t>
      </w:r>
      <w:proofErr w:type="spellEnd"/>
      <w:r w:rsidRPr="00A11C6F">
        <w:rPr>
          <w:lang w:val="sv-SE"/>
        </w:rPr>
        <w:t xml:space="preserve">) konstateras att behörig förvaltningsdomstol enligt förvaltningsprocesslagen för en myndighet i en församling och kyrklig samfällighet samt stiftsfullmäktige och domkapitlet bestäms utifrån beslutsmyndighetens verksamhetsområde eller orten där dess huvudsakliga verksamhetsställe är beläget. I praktiken ska t.ex. ett beslut av stiftsfullmäktige och domkapitlet i Borgå stift överklagas hos Helsingfors förvaltningsdomstol. De besvär som anförs över beslut som fattats av församlingar i Borgå stift styrs förutom till Helsingfors förvaltningsdomstol även till andra förvaltningsdomstolar och till Ålands förvaltningsdomstol. Det här visar att stiftsindelningen och indelningen i förvaltningsdomstolarnas domkretsar skiljer sig markant från varandra. Stiftsindelningen bygger också delvis på en språklig grund eftersom </w:t>
      </w:r>
      <w:r w:rsidRPr="00A11C6F">
        <w:rPr>
          <w:lang w:val="sv-SE"/>
        </w:rPr>
        <w:lastRenderedPageBreak/>
        <w:t xml:space="preserve">landets alla svenskspråkiga församlingar och de tvåspråkiga församlingar som har svensk majoritet hör till Borgå stift. Å andra sidan har bestämmelserna i 12 § om behörig förvaltningsdomstol i förvaltningsprocesslagen upprättats som allmänna bestämmelser, utan hänsyn till eventuella särdrag i olika ärendegrupper. </w:t>
      </w:r>
    </w:p>
    <w:p w:rsidR="00AE44DB" w:rsidRPr="00A11C6F" w:rsidRDefault="00AE44DB" w:rsidP="00AE44DB">
      <w:pPr>
        <w:autoSpaceDE w:val="0"/>
        <w:autoSpaceDN w:val="0"/>
        <w:adjustRightInd w:val="0"/>
        <w:rPr>
          <w:lang w:val="sv-SE"/>
        </w:rPr>
      </w:pPr>
    </w:p>
    <w:p w:rsidR="00AE44DB" w:rsidRPr="00A11C6F" w:rsidRDefault="00AE44DB" w:rsidP="00D55774">
      <w:pPr>
        <w:autoSpaceDE w:val="0"/>
        <w:autoSpaceDN w:val="0"/>
        <w:adjustRightInd w:val="0"/>
        <w:jc w:val="both"/>
        <w:rPr>
          <w:rFonts w:eastAsia="Times New Roman"/>
          <w:lang w:val="sv-SE" w:eastAsia="fi-FI"/>
        </w:rPr>
      </w:pPr>
      <w:r w:rsidRPr="00A11C6F">
        <w:rPr>
          <w:lang w:val="sv-SE"/>
        </w:rPr>
        <w:t xml:space="preserve">Med beaktande av domkapitlens ställning i stiftsförvaltningen och även deras möjligheter att anlita särskild sakkunskap, ansågs det vara motiverat att i kyrkolagen ta in en bestämmelse som avviker från 12 § i förvaltningsprocesslagen. Enligt den särskilda bestämmelsen i kyrkolagen ska besvär över beslut av församlingar och kyrkliga samfälligheter alltid anföras hos förvaltningsdomstolen inom den domkrets domkapitlet är beläget. På samma sätt förfars beträffande beslut av domkapitlet och stiftsfullmäktige. Bestämmelsen bevarar stiftet enhetlig ur ett rättsvårdande perspektiv. För saken talar även det att antalet kyrkobesvär per år är få. Motiveringarna som nämns ovan är fortfarande relevanta och det finns inte anledning nog att ändra nuvarande praxis. </w:t>
      </w:r>
    </w:p>
    <w:p w:rsidR="00AE44DB" w:rsidRPr="00A11C6F" w:rsidRDefault="00AE44DB" w:rsidP="00AE44DB">
      <w:pPr>
        <w:autoSpaceDE w:val="0"/>
        <w:autoSpaceDN w:val="0"/>
        <w:adjustRightInd w:val="0"/>
        <w:rPr>
          <w:lang w:val="sv-SE"/>
        </w:rPr>
      </w:pPr>
    </w:p>
    <w:p w:rsidR="00AE44DB" w:rsidRPr="00A11C6F" w:rsidRDefault="00AE44DB" w:rsidP="00D55774">
      <w:pPr>
        <w:autoSpaceDE w:val="0"/>
        <w:autoSpaceDN w:val="0"/>
        <w:adjustRightInd w:val="0"/>
        <w:jc w:val="both"/>
        <w:rPr>
          <w:lang w:val="sv-SE"/>
        </w:rPr>
      </w:pPr>
      <w:r w:rsidRPr="00A11C6F">
        <w:rPr>
          <w:lang w:val="sv-SE"/>
        </w:rPr>
        <w:t>I den nämnda propositionen ansåg man dessutom att i synnerhet bestämmelsen i 12 § i förvaltningsprocesslagen om ändringssökande i ett beslut av en riksomfattande myndighet i vissa fall kan vara tvetydig. Enligt 12 § 2 mom. i förvaltningsprocesslagen ska besvär över beslut av en sådan myndighet vars verksamhetsområde omfattar hela landet anföras hos den förvaltningsdomstol vars domkrets beslutet huvudsakligen hänför sig till på grund av att största delen av ett område eller en fastighet som avses i beslutet ligger inom domkretsen eller att den person eller sammanslutning som beslutet gäller har hemkommun respektive hemort där. Den behöriga förvaltningsdomstolen bestäms då vanligtvis utifrån ändringssökandes hemort. En betydande del av kyrkostyrelsens beslut gäller församlingarnas understödsansökningar där det måste finnas en enhetlig linje i hela landet samt å andra sidan kyrkostyrelsens personal, upphandlingar eller andra motsvarande ärendegrupper. Därför är det fortfarande motiverat att besvär över kyrkostyrelsens beslut, avvikande från förvaltningsprocesslagens huvudregel, alltid anförs utifrån kyrkostyrelsen hemort hos Helsingfors förvaltningsdomstol. Det är också ändamålsenligt att anföra besvär över biskopsmötets och kyrkomötets beslut hos Helsingfors förvaltningsdomstol då det överhuvudtaget är möjligt att söka ändring.</w:t>
      </w:r>
    </w:p>
    <w:p w:rsidR="00AE44DB" w:rsidRPr="00A11C6F" w:rsidRDefault="00AE44DB" w:rsidP="00AE44DB">
      <w:pPr>
        <w:jc w:val="both"/>
        <w:rPr>
          <w:lang w:val="sv-SE"/>
        </w:rPr>
      </w:pPr>
    </w:p>
    <w:p w:rsidR="00AE44DB" w:rsidRPr="00A11C6F" w:rsidRDefault="00AE44DB" w:rsidP="00AE44DB">
      <w:pPr>
        <w:jc w:val="both"/>
        <w:rPr>
          <w:rFonts w:eastAsia="Times New Roman"/>
          <w:lang w:val="sv-SE" w:eastAsia="fi-FI"/>
        </w:rPr>
      </w:pPr>
      <w:r w:rsidRPr="00A11C6F">
        <w:rPr>
          <w:rFonts w:eastAsia="Times New Roman"/>
          <w:lang w:val="sv-SE" w:eastAsia="fi-FI"/>
        </w:rPr>
        <w:t>Behörig förvaltningsdomstol i förvaltningstvister bestäms på samma sätt som vid sökande av ändring i kyrkobesvär. Om parterna i en förvaltningstvist är två församlingar behandlas ärendet av den förvaltningsdomstol i vars domkrets domkapitlet för den svarande församlingen ligger. I praktiken är förvaltningstvister sällsynta.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13 §. </w:t>
      </w:r>
      <w:r w:rsidRPr="00A11C6F">
        <w:rPr>
          <w:rFonts w:eastAsia="Times New Roman"/>
          <w:i/>
          <w:lang w:val="sv-SE" w:eastAsia="fi-FI"/>
        </w:rPr>
        <w:t xml:space="preserve">Överklagande av beslut av högsta förvaltningsdomstolen. </w:t>
      </w:r>
      <w:r w:rsidRPr="00A11C6F">
        <w:rPr>
          <w:rFonts w:eastAsia="Times New Roman"/>
          <w:lang w:val="sv-SE" w:eastAsia="fi-FI"/>
        </w:rPr>
        <w:t>I paragrafen föreskrivs om överklagande av förvaltningsdomstolens beslut hos högsta förvaltningsdomstolen. I 1 mom. föreskrivs på samma sätt som i 24 kap. 14 § 1 mom. 8 punkten om att ändring inte får sökas i vissa av förvaltningsdomstolens beslut. Med tanke på valförrättningen är det ändamålsenligt att det inte är möjligt att söka ändring hos högsta förvaltningsdomstolen i ett beslut av förvaltningsdomstolen som gäller förteckningen över röstberättigade.</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föreslås ett tydliggörande så att besvärstillståndet skulle gälla endast beslut förvaltningsdomstolen fattat på grund av kyrkobesvär. Besvärstillståndsförfarandet skulle däremot inte tillämpas på överklagande hos högsta domstolen i förvaltningstvister där ärendet avgörs av förvaltningsdomstolen.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På delgivandet av besvärsmyndighetens beslut till församlingarnas medlemmar tillämpas det föreslagna förfarandet i 10 kap. 22 § där beslutet hålls framlagt i det allmänna datanätet. Parterna delges beslutet med tillämpande av bestämmelserna om delgivning till part. E</w:t>
      </w:r>
      <w:r w:rsidR="00D55774">
        <w:rPr>
          <w:rFonts w:eastAsia="Times New Roman"/>
          <w:lang w:val="sv-SE" w:eastAsia="fi-FI"/>
        </w:rPr>
        <w:t>nligt förslaget föreskrivs i 10 </w:t>
      </w:r>
      <w:r w:rsidRPr="00A11C6F">
        <w:rPr>
          <w:rFonts w:eastAsia="Times New Roman"/>
          <w:lang w:val="sv-SE" w:eastAsia="fi-FI"/>
        </w:rPr>
        <w:t xml:space="preserve">kap. 23 § om tidpunkten för delfåendet, dvs. den tidpunkt besvärstiden börjar.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lang w:val="sv-SE" w:eastAsia="fi-FI"/>
        </w:rPr>
        <w:t xml:space="preserve">Begränsning av rätten att begära omprövning och att anföra besvär. </w:t>
      </w:r>
      <w:r w:rsidRPr="00A11C6F">
        <w:rPr>
          <w:rFonts w:eastAsia="Times New Roman"/>
          <w:lang w:val="sv-SE" w:eastAsia="fi-FI"/>
        </w:rPr>
        <w:t xml:space="preserve">I paragrafen föreskrivs om förbud att begära omprövning och anföra besvär över den kyrkliga förvaltningen. Bestämmelsen motsvarar i princip den gällande lagen, men här föreslås vissa preciseringar.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1 mom. föreskrivs om de beslut i vilka ändring inte får sökas</w:t>
      </w:r>
      <w:r w:rsidRPr="00A11C6F">
        <w:rPr>
          <w:rStyle w:val="Kommentinviite"/>
          <w:lang w:val="sv-SE"/>
        </w:rPr>
        <w:t>.</w:t>
      </w:r>
      <w:r w:rsidRPr="00A11C6F">
        <w:rPr>
          <w:rFonts w:eastAsia="Times New Roman"/>
          <w:lang w:val="sv-SE" w:eastAsia="fi-FI"/>
        </w:rPr>
        <w:t xml:space="preserve"> I dess 1 punkt föreskrivs om besvärsförbud gällande beslut av kyrkomötet. Kyrkomötet behandlar i egenskap av kyrkans högsta organ frågor om kyrkans tro och lära samt ger förslag om stiftande, ändring eller upphävande av kyrkolag samt beslutar om godkännande av kyrkoordningen. Till följd av den natur kyrkomötets uppgifter har är det motiverat att man i princip inte kan söka ändring i dess beslut. Däremot får ändring sökas i kyrkomötets beslut som gäller befrielse från förtroendeuppdrag, beviljade av avsked, avstängning eller avskedande i fråga om kyrkomötesombud.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Enligt den gällande kyrkolagen får ändring i biskopsmötets beslut inte sökas genom besvär. Enligt den föreslagna 2 punkten får ändring inte sökas i närmare föreskrifter som biskopsmötet utfärdar om verkställigheten av kyrkoordningen. Det handlar om tillämpning av normgivningsmakt varvid det till följd av beslutens natur inte går att söka ändring i dem. Biskopsmötets beslut beträffande annat än verkställighetsbestämmelserna är i allmänhet inte slutliga lösningar i ett ärende, och därför inte heller beslut som kan överklagas enligt 4 §.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den föreslagna 3 punkten gäller besvärsförbudet godkännandet för prästämbetet. Biskopen och domkapitlet beslutar om godkännande för prästämbetet enligt religiösa kriterier. De beslut biskopen ensam fattar gäller i regel ärenden som faller under den episkopala tillsynen och i dem fattas inte överklagbara beslut. Däremot får man på normalt sätt begära omprövning av ärenden som domkapitlet delegerat till biskopen.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kyrkostyrelsens föreskrift i anslutning till medlemsregistret eller kyrkobokföringen eller ett beslut som gäller undantagsval i församlingen får man enligt 4 punkten inte söka ändring genom besvär på grund av deras art. Inte heller i kyrkostyrelsens föreskrifter om verkställighet av kyrkolagen eller kyrkoordningen, examina som krävs av en tjänsteinnehavare eller församlingarnas eller de kyrkliga samfälligheternas bokföring får ändring sökas genom besvär. Besvär</w:t>
      </w:r>
      <w:r w:rsidR="00D55774">
        <w:rPr>
          <w:rFonts w:eastAsia="Times New Roman"/>
          <w:lang w:val="sv-SE" w:eastAsia="fi-FI"/>
        </w:rPr>
        <w:t>sförbudet gäller enligt 5 och 6 </w:t>
      </w:r>
      <w:r w:rsidRPr="00A11C6F">
        <w:rPr>
          <w:rFonts w:eastAsia="Times New Roman"/>
          <w:lang w:val="sv-SE" w:eastAsia="fi-FI"/>
        </w:rPr>
        <w:t xml:space="preserve">punkten även beslut av delegationen för kyrkans arbetsmarknadsverk och beslut om tjänstekollektivavtal enligt 3 § 2 mom. i lagen om den evangelisk-lutherska kyrkans tjänstekollektivavtal. Det är fråga om ärenden i anslutning till arbets- och tjänstekollektivavtal som hör till arbetsmarknadsverkets beslutsområde och som inte kan vara föremål för kyrkobesvär.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7 punkten uppräknas de beslut av domkapitlet i vilka det inte är möjligt att söka ändring. Det föreslås att de av domkapitlets beslut som närmast kan ses som beredningsåtgärder och i vilka man kan söka ändring i samband med det slutliga avgörandet flyttas till 2 mom. Enligt bestämmelsen kan ändring inte </w:t>
      </w:r>
      <w:r w:rsidRPr="00A11C6F">
        <w:rPr>
          <w:rFonts w:eastAsia="Times New Roman"/>
          <w:lang w:val="sv-SE" w:eastAsia="fi-FI"/>
        </w:rPr>
        <w:lastRenderedPageBreak/>
        <w:t xml:space="preserve">sökas i domkapitlets beslut om utfärdande av tjänsteförordnande för en församlingspastor eller tillfällig skötsel av en prästtjänst i en församling samt beslut om att flytta ett kyrkoherde- eller kaplansval eller om att ett kyrkoherdeval förfaller. Ändring kan inte sökas i ett beslut som gäller rätten att verka som lektor eller rätten att verka som antingen lektor eller präst i en annan sammanslutning. Ändring kan inte heller sökas i domkapitlets beslut om var nattvarden ska firas eller domkapitlets avgörande i sådana situationer då kyrkoherden och församlingens kyrkoråd är oense om till exempel användningen av kyrkan eller om ändamålet för den kollekt som församlingen beslutar om och inte heller i domkapitlets beslut om godkännande av pastoralexamen. Det handlar om sådana ärenden som gäller kyrkans tjänsteinnehavare i andligt arbete och som ingår i religionssamfundets autonomi och som inte direkt berör någons subjektiva rätt. Ändring får inte heller på grund av ärendets art sökas i domkapitlets beslut som gäller tidpunkten för undantagsval i församlingen eller tidpunkten för valåtgärder samt valdagen eller valprovsdagen vid direkt kyrkoherdeval.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föreslås bestämmelser om de beslut som man inte separat kan söka ändring i genom begäran om omprövning eller anförande av besvär men som kan göras stridiga i samband med ändringssökande i det slutliga avgörandet eller ett senare fattat beslut. Enligt momentets 1 punkt får separat besvär inte anföras över ett beslut av domkapitlet som gäller förrättandet av kyrkoherdeval som indirekt val, ett valförslag för direkt kyrkoherdeval eller ändring eller komplettering av ett sådant valförslag. Ett valförslag måste ändras till exempel om kandidaten förlorar sin valbarhet innan valet förrättas. Dessa kan ses som beredande åtgärder som dock kan göras stridiga i samband med att valresultatet fastställs.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momentets 2 punkt kan man inte separat söka om ändring om beslutet gäller praktiska åtgärder i anslutning till valförberedelserna, som att lämna en stiftelseurkund utan prövning, upprätta en sammanställning av kandidatlistorna och besluta om röstningsställen samt valmyndighetens åtgärder eller beslut om förrättning av förhandsröstning i hemmet.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Besvärsförbundet gäller även beslut om tillfällig avstängning från att utöva en tjänst och tillfällig avstängning från prästämbetet. Tillfällig avstängning från utövande av tjänst och utövande av präst</w:t>
      </w:r>
      <w:r w:rsidR="005405F3">
        <w:rPr>
          <w:rFonts w:eastAsia="Times New Roman"/>
          <w:lang w:val="sv-SE" w:eastAsia="fi-FI"/>
        </w:rPr>
        <w:softHyphen/>
      </w:r>
      <w:r w:rsidRPr="00A11C6F">
        <w:rPr>
          <w:rFonts w:eastAsia="Times New Roman"/>
          <w:lang w:val="sv-SE" w:eastAsia="fi-FI"/>
        </w:rPr>
        <w:t>ämbetet är till sin karaktär åtgärder i skyddande syfte. Tillfällig avstängning från utövande av tjänst är alltid av kortvarig karaktär. Om tjänsteinnehavaren begär omprövning av eller anför besvär över ett myndighetsbeslut om avstängning från utövande av tjänst eller utövande av prästämbetet kan man i samma sammanhang även pröva lagligheten i den tillfälliga avstängningen från tjänsteutövandet.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Ändring kan inte sökas separat i en varning som arbetsgivaren ger en tjänsteinnehavare eller en begäran eller order om att tillhandahålla hälsouppgifter och delta i hälsokontroller. Att ge en varning är inte ett förvaltningsbeslut av en myndighet, utan en arbetsledande åtgärd där arbetsgivaren fäster tjänsteinnehavarens uppmärksamhet vid att denne inte har handlat på det sätt som tjänsteuppgifterna förutsätter. En varning inverkar inte ensam på rättigheter eller skyldigheter i anslutning till tjänsten eller anställningens villkor. Om en tjänsteinnehavares anställning senare avslutas av skäl som beror på personen och bland annat tidigare varningar används som motivering, kan tjänsteinnehavaren om han eller hon överklagar uppsägningen hänvisa till att varningarna inte var motiverade. En begäran om att lämna uppgifter om hälsotillståndet eller order om att delta i kontroller eller undersökningar av hälsotillståndet är till sin karaktär också åtgärder som ingår i arbetsledningen. Endast om utredningarna leder till beslut som gäller </w:t>
      </w:r>
      <w:r w:rsidRPr="00A11C6F">
        <w:rPr>
          <w:rFonts w:eastAsia="Times New Roman"/>
          <w:lang w:val="sv-SE" w:eastAsia="fi-FI"/>
        </w:rPr>
        <w:lastRenderedPageBreak/>
        <w:t>anställningen, till exempel uppsägning av ett tjänsteförhållande av hälsoskäl, kan tjänsteinnehavaren hänvisa till att begäran eller ordern inte var motiverade.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15 §.</w:t>
      </w:r>
      <w:r w:rsidRPr="00A11C6F">
        <w:rPr>
          <w:rFonts w:eastAsia="Times New Roman"/>
          <w:lang w:val="sv-SE" w:eastAsia="fi-FI"/>
        </w:rPr>
        <w:t xml:space="preserve"> </w:t>
      </w:r>
      <w:r w:rsidRPr="00A11C6F">
        <w:rPr>
          <w:rFonts w:eastAsia="Times New Roman"/>
          <w:i/>
          <w:lang w:val="sv-SE" w:eastAsia="fi-FI"/>
        </w:rPr>
        <w:t xml:space="preserve">Rättelse av valresultat. </w:t>
      </w:r>
      <w:r w:rsidRPr="00A11C6F">
        <w:rPr>
          <w:rFonts w:eastAsia="Times New Roman"/>
          <w:lang w:val="sv-SE" w:eastAsia="fi-FI"/>
        </w:rPr>
        <w:t xml:space="preserve">I paragrafen föreskrivs om hur man ska gå tillväga om förfarandet vid val varit lagstridigt eller felaktigt.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16 §.</w:t>
      </w:r>
      <w:r w:rsidRPr="00A11C6F">
        <w:rPr>
          <w:rFonts w:eastAsia="Times New Roman"/>
          <w:lang w:val="sv-SE" w:eastAsia="fi-FI"/>
        </w:rPr>
        <w:t xml:space="preserve"> </w:t>
      </w:r>
      <w:r w:rsidRPr="00A11C6F">
        <w:rPr>
          <w:rFonts w:eastAsia="Times New Roman"/>
          <w:i/>
          <w:lang w:val="sv-SE" w:eastAsia="fi-FI"/>
        </w:rPr>
        <w:t xml:space="preserve">Underställningsmyndighetens behörighet. </w:t>
      </w:r>
      <w:r w:rsidRPr="00A11C6F">
        <w:rPr>
          <w:rFonts w:eastAsia="Times New Roman"/>
          <w:lang w:val="sv-SE" w:eastAsia="fi-FI"/>
        </w:rPr>
        <w:t xml:space="preserve">I paragrafen föreskrivs om underställning av beslut av en myndighet i en församling eller kyrklig samfällighet. Om ett beslut som fastställts genom underställning ändras, ska även beslutet om ändring underställas. Ett underställt beslut förfaller om underställningen inte har gjorts inom tre månader från det att beslutet fattades. Ärendet ska således inledas hos underställningsmyndigheten inom tre månader från att beslutet fattades. Tidsfristen för underställning i den gällande lagen är ett år, men för att snabba upp beslutsfattandet föreslås att tidsfristen förkortas till tre månader.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Ärendet underställs underställningsmyndigheten antingen för prövning och avgörande eller för prövning och fastställelse. I bestämmelsen framgår skillnaden i myndighetens behörighet när den avgör och fastställer ett underställt beslut. När ett beslut fastställs kan det endast göras rättelser som inte inverkar på sakinnehållet, men när ett ärende avgörs kan beslutet ändras även på annat sätt.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samband med ett underställt ärende avgörs även besvär över det underställda beslutet. Ett underställt beslut får inte fastställas innan besvärstiden har gått ut.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17 §.</w:t>
      </w:r>
      <w:r w:rsidRPr="00A11C6F">
        <w:rPr>
          <w:rFonts w:eastAsia="Times New Roman"/>
          <w:lang w:val="sv-SE" w:eastAsia="fi-FI"/>
        </w:rPr>
        <w:t xml:space="preserve"> </w:t>
      </w:r>
      <w:r w:rsidRPr="00A11C6F">
        <w:rPr>
          <w:rFonts w:eastAsia="Times New Roman"/>
          <w:i/>
          <w:lang w:val="sv-SE" w:eastAsia="fi-FI"/>
        </w:rPr>
        <w:t xml:space="preserve">Besluts verkställbarhet. </w:t>
      </w:r>
      <w:r w:rsidRPr="00A11C6F">
        <w:rPr>
          <w:rFonts w:eastAsia="Times New Roman"/>
          <w:bCs/>
          <w:lang w:val="sv-SE" w:eastAsia="fi-FI"/>
        </w:rPr>
        <w:t xml:space="preserve">I paragrafen föreskrivs om när ett beslut kan verkställas. Enligt den gällande bestämmelsen får kyrkostyrelsen, stiftsfullmäktige eller domkapitlet besluta att dess eget beslut verkställs omedelbart om ärendet är så brådskande att ett dröjsmål skulle medföra särskild skada. Samma princip framgår av paragrafens 1 mom. som gäller alla beslut som fattas av kyrkliga myndigheter.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b/>
          <w:lang w:val="sv-SE"/>
        </w:rPr>
        <w:t>18 §.</w:t>
      </w:r>
      <w:r w:rsidRPr="00A11C6F">
        <w:rPr>
          <w:lang w:val="sv-SE"/>
        </w:rPr>
        <w:t xml:space="preserve"> </w:t>
      </w:r>
      <w:r w:rsidRPr="00A11C6F">
        <w:rPr>
          <w:i/>
          <w:lang w:val="sv-SE"/>
        </w:rPr>
        <w:t xml:space="preserve">Bestämmelser som tillämpas i rättskipningsärenden. </w:t>
      </w:r>
      <w:r w:rsidRPr="00A11C6F">
        <w:rPr>
          <w:lang w:val="sv-SE"/>
        </w:rPr>
        <w:t>I paragrafen ges bestämmelser om vilka lagar som utöver kyrkolagen tillämpas på begäran om omprövning, anförande av kyrkobesvär och behandling av förvaltningstvistemål.</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13 kap. </w:t>
      </w:r>
      <w:r w:rsidRPr="00A11C6F">
        <w:rPr>
          <w:rFonts w:eastAsia="Times New Roman"/>
          <w:b/>
          <w:lang w:val="sv-SE" w:eastAsia="fi-FI"/>
        </w:rPr>
        <w:t>Ikraftträdande och övergångsbestämmelser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lang w:val="sv-SE" w:eastAsia="fi-FI"/>
        </w:rPr>
        <w:t xml:space="preserve"> </w:t>
      </w:r>
      <w:r w:rsidRPr="00A11C6F">
        <w:rPr>
          <w:rFonts w:eastAsia="Times New Roman"/>
          <w:i/>
          <w:lang w:val="sv-SE" w:eastAsia="fi-FI"/>
        </w:rPr>
        <w:t xml:space="preserve">Ikraftträdande. </w:t>
      </w:r>
      <w:r w:rsidRPr="00A11C6F">
        <w:rPr>
          <w:rFonts w:eastAsia="Times New Roman"/>
          <w:lang w:val="sv-SE" w:eastAsia="fi-FI"/>
        </w:rPr>
        <w:t xml:space="preserve">Den föreslagna kyrkolagen ersätter den gällande kyrkolagen som trädde i kraft den 1 januari 1994. Utöver den sedvanliga ikraftträdandebestämmelsen föreskrivs i paragrafen om att en paragraf undantagsvis träder i kraft. 10 kap. 27 § i lagen träder i kraft samma dag som lagen om föreläggande av böter och ordningsbot, om vars ikraftträdande föreskrivs separat genom lag.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Det föreslås att den gällande kyrkolagen upphävs. I paragrafen upphävs även kyrkoordningen och valordningen för kyrkan. Det är nödvändigt att de upphävs i samma paragraf eftersom de föreslagna författningarna utgör en helhet.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Mandatperioden för organ som utsetts före lagens ikraftträdande. </w:t>
      </w:r>
      <w:r w:rsidRPr="00A11C6F">
        <w:rPr>
          <w:rFonts w:eastAsia="Times New Roman"/>
          <w:lang w:val="sv-SE" w:eastAsia="fi-FI"/>
        </w:rPr>
        <w:t>Enligt paragrafen fortsätter de nuvarande organens mandatperiod efter att den föreslagna lagen trätt i kraft tills de nya organens mandatperiod vidtar.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Förvaltning av distrikt inom en församling.</w:t>
      </w:r>
      <w:r w:rsidRPr="00A11C6F">
        <w:rPr>
          <w:rFonts w:eastAsia="Times New Roman"/>
          <w:lang w:val="sv-SE" w:eastAsia="fi-FI"/>
        </w:rPr>
        <w:t xml:space="preserve"> Bestämmelserna om förvaltningen av distrikten inom en församling ersätter bestämmelserna om kapellförsamlingar och församlingsdistrikt. Lagens ikraftträdande inverkar inte på de existerande kapellförsamlingarnas och församlingsdistriktens ställning om man inte lokalt kommer överens om något annat. Efter att lagen har trätt i kraft är dessa sådana i lagen avsedda administrativa distrikt i en församling, vilkas förvaltning kan ordnas på det sätt som avses i lagen. På dem tillämpas även alla bestämmelser om distriktsförvaltningen. Sålunda tillämpas bland annat 3 kap. 8 § i den föreslagna kyrkolagen på kapellrådet och distriktsrådet.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Församlingar med särskilda rättigheter. </w:t>
      </w:r>
      <w:r w:rsidRPr="00A11C6F">
        <w:rPr>
          <w:rFonts w:eastAsia="Times New Roman"/>
          <w:lang w:val="sv-SE" w:eastAsia="fi-FI"/>
        </w:rPr>
        <w:t xml:space="preserve">Den särskilda ställning som församlingarna ges i paragrafen bygger på avtal mellan internationella kyrkor. För närvarande finns det två sådana församlingar i den evangelisk-lutherska kyrkan: Tyska evangelisk-lutherska församlingen i Finland </w:t>
      </w:r>
      <w:proofErr w:type="spellStart"/>
      <w:r w:rsidRPr="00A11C6F">
        <w:rPr>
          <w:rFonts w:eastAsia="Times New Roman"/>
          <w:lang w:val="sv-SE" w:eastAsia="fi-FI"/>
        </w:rPr>
        <w:t>Die</w:t>
      </w:r>
      <w:proofErr w:type="spellEnd"/>
      <w:r w:rsidRPr="00A11C6F">
        <w:rPr>
          <w:rFonts w:eastAsia="Times New Roman"/>
          <w:lang w:val="sv-SE" w:eastAsia="fi-FI"/>
        </w:rPr>
        <w:t xml:space="preserve"> Deutsche </w:t>
      </w:r>
      <w:proofErr w:type="spellStart"/>
      <w:r w:rsidRPr="00A11C6F">
        <w:rPr>
          <w:rFonts w:eastAsia="Times New Roman"/>
          <w:lang w:val="sv-SE" w:eastAsia="fi-FI"/>
        </w:rPr>
        <w:t>Evangelisch</w:t>
      </w:r>
      <w:proofErr w:type="spellEnd"/>
      <w:r w:rsidRPr="00A11C6F">
        <w:rPr>
          <w:rFonts w:eastAsia="Times New Roman"/>
          <w:lang w:val="sv-SE" w:eastAsia="fi-FI"/>
        </w:rPr>
        <w:t>–</w:t>
      </w:r>
      <w:proofErr w:type="spellStart"/>
      <w:r w:rsidRPr="00A11C6F">
        <w:rPr>
          <w:rFonts w:eastAsia="Times New Roman"/>
          <w:lang w:val="sv-SE" w:eastAsia="fi-FI"/>
        </w:rPr>
        <w:t>Lutherische</w:t>
      </w:r>
      <w:proofErr w:type="spellEnd"/>
      <w:r w:rsidRPr="00A11C6F">
        <w:rPr>
          <w:rFonts w:eastAsia="Times New Roman"/>
          <w:lang w:val="sv-SE" w:eastAsia="fi-FI"/>
        </w:rPr>
        <w:t xml:space="preserve"> </w:t>
      </w:r>
      <w:proofErr w:type="spellStart"/>
      <w:r w:rsidRPr="00A11C6F">
        <w:rPr>
          <w:rFonts w:eastAsia="Times New Roman"/>
          <w:lang w:val="sv-SE" w:eastAsia="fi-FI"/>
        </w:rPr>
        <w:t>Gemeinde</w:t>
      </w:r>
      <w:proofErr w:type="spellEnd"/>
      <w:r w:rsidRPr="00A11C6F">
        <w:rPr>
          <w:rFonts w:eastAsia="Times New Roman"/>
          <w:lang w:val="sv-SE" w:eastAsia="fi-FI"/>
        </w:rPr>
        <w:t xml:space="preserve"> in </w:t>
      </w:r>
      <w:proofErr w:type="spellStart"/>
      <w:r w:rsidRPr="00A11C6F">
        <w:rPr>
          <w:rFonts w:eastAsia="Times New Roman"/>
          <w:lang w:val="sv-SE" w:eastAsia="fi-FI"/>
        </w:rPr>
        <w:t>Finnland</w:t>
      </w:r>
      <w:proofErr w:type="spellEnd"/>
      <w:r w:rsidRPr="00A11C6F">
        <w:rPr>
          <w:rFonts w:eastAsia="Times New Roman"/>
          <w:lang w:val="sv-SE" w:eastAsia="fi-FI"/>
        </w:rPr>
        <w:t xml:space="preserve"> och Rikssvenska Olaus Petri-</w:t>
      </w:r>
      <w:proofErr w:type="spellStart"/>
      <w:r w:rsidRPr="00A11C6F">
        <w:rPr>
          <w:rFonts w:eastAsia="Times New Roman"/>
          <w:lang w:val="sv-SE" w:eastAsia="fi-FI"/>
        </w:rPr>
        <w:t>församlingen.</w:t>
      </w:r>
      <w:r w:rsidRPr="00A11C6F">
        <w:rPr>
          <w:rStyle w:val="tw4winMark"/>
          <w:rFonts w:eastAsiaTheme="minorHAnsi"/>
          <w:color w:val="auto"/>
          <w:lang w:val="sv-SE"/>
        </w:rPr>
        <w:t xml:space="preserve"> </w:t>
      </w:r>
      <w:r w:rsidRPr="00A11C6F">
        <w:rPr>
          <w:rFonts w:eastAsia="Times New Roman"/>
          <w:lang w:val="sv-SE" w:eastAsia="fi-FI"/>
        </w:rPr>
        <w:t>I</w:t>
      </w:r>
      <w:proofErr w:type="spellEnd"/>
      <w:r w:rsidRPr="00A11C6F">
        <w:rPr>
          <w:rFonts w:eastAsia="Times New Roman"/>
          <w:lang w:val="sv-SE" w:eastAsia="fi-FI"/>
        </w:rPr>
        <w:t xml:space="preserve"> paragrafen avses till exempel särskild rätt att välja präst.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Behandling av förvaltningsärenden som har inletts. </w:t>
      </w:r>
      <w:r w:rsidRPr="00A11C6F">
        <w:rPr>
          <w:rFonts w:eastAsia="Times New Roman"/>
          <w:lang w:val="sv-SE" w:eastAsia="fi-FI"/>
        </w:rPr>
        <w:t xml:space="preserve">När den nya lagen träder i kraft tillämpas den gamla lagen på förvaltningsärenden som inletts. Likaså tillämpas den gamla lagen även på inledda underställningsärenden, där underställningen ännu inte har gjorts, och på förvaltningsprocessärenden. Om en fullföljdsdomstol har upphävt ett beslut och remitterat ärendet för ny behandling, ska dock de nya bestämmelserna och föreskrifterna tillämpas. Däremot kan bestämmelserna om elektroniska möten och elektroniskt beslutsfattande tillämpas omedelbart efter att lagen har trätt i kraft om kyrkans myndighet har tillräcklig datateknisk beredskap.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Tjänsteinnehavarnas och arbetstagarnas ställning.</w:t>
      </w:r>
      <w:r w:rsidRPr="00A11C6F">
        <w:rPr>
          <w:rFonts w:eastAsia="Times New Roman"/>
          <w:lang w:val="sv-SE" w:eastAsia="fi-FI"/>
        </w:rPr>
        <w:t xml:space="preserve"> Enligt förslaget tas i paragrafen in övergångsbestämmelser om när den upphävda kyrkolagens och när den nya kyrkolagens bestämmelser om tjänsteinnehavare och personer i arbetsavtalsförhållande följs.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Kyrkans arbetsmarknadsverk.</w:t>
      </w:r>
      <w:r w:rsidRPr="00A11C6F">
        <w:rPr>
          <w:rFonts w:eastAsia="Times New Roman"/>
          <w:lang w:val="sv-SE" w:eastAsia="fi-FI"/>
        </w:rPr>
        <w:t xml:space="preserve"> Övrig lagstiftning innehåller fortfarande på vissa ställen hänvisningar till kyrkans avtalsdelegation. Paragrafen innehåller en övergångsbestämmelse med stöd av vilken hänvisningarna avser kyrkans arbetsmarknadsverk. Motsvarande bestämmelse ingår redan i den gällande kyrkolagen.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Begravningsväsendet. </w:t>
      </w:r>
      <w:r w:rsidRPr="00A11C6F">
        <w:rPr>
          <w:rFonts w:eastAsia="Times New Roman"/>
          <w:lang w:val="sv-SE" w:eastAsia="fi-FI"/>
        </w:rPr>
        <w:t>Paragrafen är nödvändig eftersom det på begravningsplatserna alltjämt finns många släktgravar för vilka tiden för innehav i enlighet med den gamla lagstiftningen inte har begränsats tidsmässigt.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 §.</w:t>
      </w:r>
      <w:r w:rsidRPr="00A11C6F">
        <w:rPr>
          <w:rFonts w:eastAsia="Times New Roman"/>
          <w:lang w:val="sv-SE" w:eastAsia="fi-FI"/>
        </w:rPr>
        <w:t xml:space="preserve"> </w:t>
      </w:r>
      <w:r w:rsidRPr="00A11C6F">
        <w:rPr>
          <w:rFonts w:eastAsia="Times New Roman"/>
          <w:i/>
          <w:lang w:val="sv-SE" w:eastAsia="fi-FI"/>
        </w:rPr>
        <w:t>Gamla sigill.</w:t>
      </w:r>
      <w:r w:rsidRPr="00A11C6F">
        <w:rPr>
          <w:rFonts w:eastAsia="Times New Roman"/>
          <w:lang w:val="sv-SE" w:eastAsia="fi-FI"/>
        </w:rPr>
        <w:t xml:space="preserve"> Enligt förslaget kan de kyrkliga myndigheterna fortsättningsvis använda sig av sina nuvarande, tidigare fastställda sigill trots att deras storlek eventuellt avviker från bestämmelserna. När sigillen förnyas ska dock de nya bestämmelserna om sigillets form och storlek följas. Ett undantag är de historiska runda sigillen för Åbo ärkestift och S:t Michels stift. </w:t>
      </w:r>
    </w:p>
    <w:p w:rsidR="00AE44DB" w:rsidRPr="00A11C6F" w:rsidRDefault="00D55774" w:rsidP="00AE44DB">
      <w:pPr>
        <w:jc w:val="both"/>
        <w:rPr>
          <w:rFonts w:eastAsia="Times New Roman"/>
          <w:b/>
          <w:lang w:val="sv-SE" w:eastAsia="fi-FI"/>
        </w:rPr>
      </w:pPr>
      <w:r>
        <w:rPr>
          <w:rFonts w:eastAsia="Times New Roman"/>
          <w:b/>
          <w:lang w:val="sv-SE" w:eastAsia="fi-FI"/>
        </w:rPr>
        <w:t>2</w:t>
      </w:r>
      <w:r w:rsidR="00AE44DB" w:rsidRPr="00A11C6F">
        <w:rPr>
          <w:rFonts w:eastAsia="Times New Roman"/>
          <w:b/>
          <w:lang w:val="sv-SE" w:eastAsia="fi-FI"/>
        </w:rPr>
        <w:t xml:space="preserve"> Motivering till förslaget till kyrkoordning</w:t>
      </w:r>
    </w:p>
    <w:p w:rsidR="00AE44DB" w:rsidRPr="00A11C6F" w:rsidRDefault="00AE44DB" w:rsidP="00AE44DB">
      <w:pPr>
        <w:jc w:val="both"/>
        <w:rPr>
          <w:rFonts w:eastAsia="Times New Roman"/>
          <w:b/>
          <w:lang w:val="sv-SE" w:eastAsia="fi-FI"/>
        </w:rPr>
      </w:pPr>
    </w:p>
    <w:p w:rsidR="00AE44DB" w:rsidRPr="00A11C6F" w:rsidRDefault="00AE44DB" w:rsidP="00AE44DB">
      <w:pPr>
        <w:rPr>
          <w:rFonts w:eastAsia="Times New Roman"/>
          <w:lang w:val="sv-SE" w:eastAsia="fi-FI"/>
        </w:rPr>
      </w:pPr>
      <w:r w:rsidRPr="00A11C6F">
        <w:rPr>
          <w:rFonts w:eastAsia="Times New Roman"/>
          <w:lang w:val="sv-SE" w:eastAsia="fi-FI"/>
        </w:rPr>
        <w:t xml:space="preserve">1 kap. </w:t>
      </w:r>
      <w:r w:rsidRPr="00A11C6F">
        <w:rPr>
          <w:rFonts w:eastAsia="Times New Roman"/>
          <w:b/>
          <w:lang w:val="sv-SE" w:eastAsia="fi-FI"/>
        </w:rPr>
        <w:t>Allmänna bestämmelser</w:t>
      </w:r>
    </w:p>
    <w:p w:rsidR="00AE44DB" w:rsidRPr="00A11C6F" w:rsidRDefault="00AE44DB" w:rsidP="00AE44DB">
      <w:pPr>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1 §</w:t>
      </w:r>
      <w:r w:rsidRPr="00A11C6F">
        <w:rPr>
          <w:rFonts w:eastAsia="Times New Roman"/>
          <w:lang w:val="sv-SE" w:eastAsia="fi-FI"/>
        </w:rPr>
        <w:t>.</w:t>
      </w:r>
      <w:r w:rsidRPr="00A11C6F">
        <w:rPr>
          <w:rFonts w:eastAsia="Times New Roman"/>
          <w:i/>
          <w:lang w:val="sv-SE" w:eastAsia="fi-FI"/>
        </w:rPr>
        <w:t xml:space="preserve"> Kyrkans bekännelse. </w:t>
      </w:r>
      <w:r w:rsidRPr="00A11C6F">
        <w:rPr>
          <w:rFonts w:eastAsia="Times New Roman"/>
          <w:lang w:val="sv-SE" w:eastAsia="fi-FI"/>
        </w:rPr>
        <w:t>Syftet med bestämmelsen är att mer ingående än i 1 kap. 2 § i den föreslagna kyrkolagen redogöra för vad den evangelisk-lutherska kyrkans undervisning bygger på.</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paragrafen uttrycks de tre principer som är centrala för kyrkans tro: bibelprincipen samt en uttalad trohet mot den gammalkyrkliga lärogrunden och de lutherska bekännelseskrifterna. De lutherska kyrkornas viktigaste bekännelseskrift Augsburgska bekännelsen (</w:t>
      </w:r>
      <w:proofErr w:type="spellStart"/>
      <w:r w:rsidRPr="00A11C6F">
        <w:rPr>
          <w:rFonts w:eastAsia="Times New Roman"/>
          <w:lang w:val="sv-SE" w:eastAsia="fi-FI"/>
        </w:rPr>
        <w:t>Confessio</w:t>
      </w:r>
      <w:proofErr w:type="spellEnd"/>
      <w:r w:rsidRPr="00A11C6F">
        <w:rPr>
          <w:rFonts w:eastAsia="Times New Roman"/>
          <w:lang w:val="sv-SE" w:eastAsia="fi-FI"/>
        </w:rPr>
        <w:t xml:space="preserve"> </w:t>
      </w:r>
      <w:proofErr w:type="spellStart"/>
      <w:r w:rsidRPr="00A11C6F">
        <w:rPr>
          <w:rFonts w:eastAsia="Times New Roman"/>
          <w:lang w:val="sv-SE" w:eastAsia="fi-FI"/>
        </w:rPr>
        <w:t>Augustana</w:t>
      </w:r>
      <w:proofErr w:type="spellEnd"/>
      <w:r w:rsidRPr="00A11C6F">
        <w:rPr>
          <w:rFonts w:eastAsia="Times New Roman"/>
          <w:lang w:val="sv-SE" w:eastAsia="fi-FI"/>
        </w:rPr>
        <w:t xml:space="preserve"> </w:t>
      </w:r>
      <w:proofErr w:type="spellStart"/>
      <w:r w:rsidRPr="00A11C6F">
        <w:rPr>
          <w:rFonts w:eastAsia="Times New Roman"/>
          <w:lang w:val="sv-SE" w:eastAsia="fi-FI"/>
        </w:rPr>
        <w:t>invariata</w:t>
      </w:r>
      <w:proofErr w:type="spellEnd"/>
      <w:r w:rsidRPr="00A11C6F">
        <w:rPr>
          <w:rFonts w:eastAsia="Times New Roman"/>
          <w:lang w:val="sv-SE" w:eastAsia="fi-FI"/>
        </w:rPr>
        <w:t>) är att jämföra med de tre gammalkyrkliga trosbekännelserna. Här följs samma indelning som i Sveriges och Finlands första egentliga kyrkolag från 1686 enligt vilken den kristna läran och tron är grundad på Guds ord, är författad i de tre gammalkyrkliga bekännelserna och den oförändrade Augsburgska bekännelsen och förklarad i Konkordieboken.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Att upptas som medlem av kyrkan. </w:t>
      </w:r>
      <w:r w:rsidRPr="00A11C6F">
        <w:rPr>
          <w:rFonts w:eastAsia="Times New Roman"/>
          <w:lang w:val="sv-SE" w:eastAsia="fi-FI"/>
        </w:rPr>
        <w:t xml:space="preserve">I paragrafen föreskrivs om förutsättningarna för att upptas som medlem av kyrkan. </w:t>
      </w:r>
      <w:r w:rsidRPr="00A11C6F">
        <w:rPr>
          <w:lang w:val="sv-SE"/>
        </w:rPr>
        <w:t>I paragrafen har 1 mom. 3 och 4 punkten granskats så att där inte längre hänvisas till någon föreskriven ålder.</w:t>
      </w:r>
      <w:r w:rsidRPr="00A11C6F">
        <w:rPr>
          <w:rFonts w:eastAsia="Times New Roman"/>
          <w:lang w:val="sv-SE" w:eastAsia="fi-FI"/>
        </w:rPr>
        <w:t xml:space="preserve"> Med föreskriven ålder avsågs tidigare den ålder som angavs i religionsfrihetslagen. I fråga om medlemskap i kyrkan har religionsfrihetslagen inte längre någon entydig viss åldersangivelse som skulle motsvara den tidigare. Därför har hänvisningen i 3 punkten till åldern hos den som upptas som medlem av kyrkan strukits helt</w:t>
      </w:r>
      <w:r w:rsidR="009A381E">
        <w:rPr>
          <w:rFonts w:eastAsia="Times New Roman"/>
          <w:lang w:val="sv-SE" w:eastAsia="fi-FI"/>
        </w:rPr>
        <w:t xml:space="preserve"> som onödig. Enligt momentets 4 </w:t>
      </w:r>
      <w:r w:rsidRPr="00A11C6F">
        <w:rPr>
          <w:rFonts w:eastAsia="Times New Roman"/>
          <w:lang w:val="sv-SE" w:eastAsia="fi-FI"/>
        </w:rPr>
        <w:t>punkt kan någon annan person som fyllt 15 år upptas som medlem av kyrkan, antingen genom att efter nödvändig undervisning döpas eller genom att bekänna kyrkans tro.</w:t>
      </w:r>
      <w:r w:rsidRPr="00A11C6F">
        <w:rPr>
          <w:lang w:val="sv-SE"/>
        </w:rPr>
        <w:t xml:space="preserve"> </w:t>
      </w:r>
      <w:r w:rsidRPr="00A11C6F">
        <w:rPr>
          <w:rFonts w:eastAsia="Times New Roman"/>
          <w:lang w:val="sv-SE" w:eastAsia="fi-FI"/>
        </w:rPr>
        <w:t xml:space="preserve">En allmän och vedertagen praxis har varit att man genomgår skriftskolan när man är 15 år. Även i biskopsmötets beslut om den undervisning som skall ges den som ansluter sig till kyrkan är åldersgränsen 15 år (Kyrkans författningssamling nr 96).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första hand beslutar kyrkoherden om upptagningen av medlemmar av kyrkan. Direktören för församlingarnas centralregister har inte behörighet i ärendet. Om kyrkoherden avvisar en ansökan om upptagning som medlem av kyrkan ska han eller hon föra ärendet till kyrkorådet eller församlingsrådet för avgörande. Ändring kan sökas i ett nekande beslut av kyrkorådet eller församlingsrådet på det sätt som föreskrivs i 12 kap. i kyrkolagen.</w:t>
      </w:r>
    </w:p>
    <w:p w:rsidR="00AE44DB" w:rsidRPr="00A11C6F" w:rsidRDefault="00AE44DB" w:rsidP="00AE44DB">
      <w:pPr>
        <w:jc w:val="both"/>
        <w:rPr>
          <w:rFonts w:eastAsia="Times New Roman"/>
          <w:lang w:val="sv-SE" w:eastAsia="fi-FI"/>
        </w:rPr>
      </w:pPr>
    </w:p>
    <w:p w:rsidR="00AE44DB" w:rsidRPr="00A11C6F" w:rsidRDefault="00AE44DB" w:rsidP="00AE44DB">
      <w:pPr>
        <w:jc w:val="both"/>
        <w:rPr>
          <w:rStyle w:val="tw4winMark"/>
          <w:rFonts w:eastAsiaTheme="minorHAnsi"/>
          <w:lang w:val="sv-SE"/>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i/>
          <w:lang w:val="sv-SE" w:eastAsia="fi-FI"/>
        </w:rPr>
        <w:t xml:space="preserve"> Att delta i församlingens verksamhet som medlem av kyrkan.</w:t>
      </w:r>
      <w:r w:rsidRPr="00A11C6F">
        <w:rPr>
          <w:rFonts w:eastAsia="Times New Roman"/>
          <w:lang w:val="sv-SE" w:eastAsia="fi-FI"/>
        </w:rPr>
        <w:t xml:space="preserve"> I paragrafen föreskrivs om kyrkans medlemmars rätt att bli delaktiga av kyrkans heliga handlingar och av församlingens övriga verksamhet.</w:t>
      </w:r>
      <w:r w:rsidR="009A381E">
        <w:rPr>
          <w:rFonts w:eastAsia="Times New Roman"/>
          <w:lang w:val="sv-SE" w:eastAsia="fi-FI"/>
        </w:rPr>
        <w:t xml:space="preserve"> </w:t>
      </w:r>
      <w:r w:rsidRPr="00A11C6F">
        <w:rPr>
          <w:rStyle w:val="tw4winMark"/>
          <w:rFonts w:eastAsiaTheme="minorHAnsi"/>
          <w:color w:val="FFFFFF"/>
          <w:sz w:val="2"/>
          <w:lang w:val="sv-SE"/>
        </w:rPr>
        <w:t xml:space="preserve"> </w:t>
      </w:r>
      <w:r w:rsidRPr="00A11C6F">
        <w:rPr>
          <w:rFonts w:eastAsia="Times New Roman"/>
          <w:lang w:val="sv-SE" w:eastAsia="fi-FI"/>
        </w:rPr>
        <w:t xml:space="preserve">I kyrkolagen föreskrivs om de juridiska rättigheter, som rösträtt, som hör till medlemskapet i kyrkan.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ascii="Courier New" w:hAnsi="Courier New" w:cs="Courier New"/>
          <w:noProof/>
          <w:vanish/>
          <w:color w:val="FFFFFF"/>
          <w:sz w:val="2"/>
          <w:vertAlign w:val="subscript"/>
          <w:lang w:val="sv-SE" w:eastAsia="fi-FI"/>
        </w:rPr>
      </w:pPr>
      <w:r w:rsidRPr="00A11C6F">
        <w:rPr>
          <w:rFonts w:eastAsia="Times New Roman"/>
          <w:lang w:val="sv-SE" w:eastAsia="fi-FI"/>
        </w:rPr>
        <w:t xml:space="preserve">I paragrafens 2 mom. föreskrivs om vilken rätt en medlem av en annan kristen kyrka eller annat kristet religionssamfund har att delta i församlingens verksamhet, vilket förutsätter att kyrkomötet har godkänt ett avtal om detta med kyrkan eller religionssamfundet i fråga. </w:t>
      </w:r>
    </w:p>
    <w:p w:rsidR="00AE44DB" w:rsidRPr="00A11C6F" w:rsidRDefault="00AE44DB" w:rsidP="00AE44DB">
      <w:pPr>
        <w:jc w:val="both"/>
        <w:rPr>
          <w:rFonts w:eastAsia="Times New Roman"/>
          <w:lang w:val="sv-SE" w:eastAsia="fi-FI"/>
        </w:rPr>
      </w:pPr>
      <w:r w:rsidRPr="00A11C6F">
        <w:rPr>
          <w:rFonts w:eastAsia="Times New Roman"/>
          <w:lang w:val="sv-SE" w:eastAsia="fi-FI"/>
        </w:rPr>
        <w:t>I paragrafens 3 mom. föreskrivs om de skyldigheter en medlem av kyrkan har i kyrkans och församlingens verksamhet och som medlem i kyrkans familj. Bestämmelsen beskriver idealet för medlemskapet och är inte förknippad med rättsliga sanktioner eller påföljder.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p>
    <w:p w:rsidR="00126E78" w:rsidRDefault="00126E78">
      <w:pPr>
        <w:rPr>
          <w:rFonts w:eastAsia="Times New Roman"/>
          <w:lang w:val="sv-SE" w:eastAsia="fi-FI"/>
        </w:rPr>
      </w:pPr>
      <w:r>
        <w:rPr>
          <w:rFonts w:eastAsia="Times New Roman"/>
          <w:lang w:val="sv-SE" w:eastAsia="fi-FI"/>
        </w:rPr>
        <w:br w:type="page"/>
      </w: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2 kap. </w:t>
      </w:r>
      <w:r w:rsidRPr="00A11C6F">
        <w:rPr>
          <w:rFonts w:eastAsia="Times New Roman"/>
          <w:b/>
          <w:lang w:val="sv-SE" w:eastAsia="fi-FI"/>
        </w:rPr>
        <w:t xml:space="preserve">Kyrkans administrativa indelning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Ändring av församlingsindelningen</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Initiativ till ändring av församlingsindelningen. </w:t>
      </w:r>
      <w:r w:rsidRPr="00A11C6F">
        <w:rPr>
          <w:rFonts w:eastAsia="Times New Roman"/>
          <w:lang w:val="sv-SE" w:eastAsia="fi-FI"/>
        </w:rPr>
        <w:t>I den gällande kyrkoordningen föreskrivs inte om initiativets innehåll. Tolkningen av när det är fråga om ett initiativ som inleder myndighetsåtgärder hör till domkapitlet. Enligt den föreslagna paragrafen ska ett initiativ motiveras och en redogörelse som behövs för bedömningen av ärendet bifogas. Redogörelsen ska innehålla uppgifter om behovet av ändring och hur ändringen genomförs samt en bedömning av dess konsekvenser. Om initiativet gäller överföring av ett område inom en församling till en annan församling ska området i fråga specificeras. De nya bestämmelserna främjar behandlingen och ärendegången vid domkapitlet till vilket initiativet från församlingen skickas.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Enligt paragrafens 2 mom. har domkapitlet möjlighet att avslå initiativet genast om det är uppenbart oändamålsenligt. Bestämmelsen motsvarar i sak den gällande kyrkoordningen enligt vilken ett uppenbart oändamålsenligt initiativ kan skickas tillbaka till initiativtagaren. Om samma initiativ inleds på nytt vid domkapitlet inom ett år från beslutet om avslag ska det tas till beredning enligt 2 §.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När domkapitlet prövar initiativets ändamålsenlighet ska det även beakta de eventuella ståndpunkter församlingsmedlemmarna har om initiativet till ändring av församlingsindelningen enligt 2 kap. 14 § 3 mom. i den föreslagna kyrkolagen.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Beredning av en ändring av församlingsindelningen. </w:t>
      </w:r>
      <w:r w:rsidRPr="00A11C6F">
        <w:rPr>
          <w:rFonts w:eastAsia="Times New Roman"/>
          <w:lang w:val="sv-SE" w:eastAsia="fi-FI"/>
        </w:rPr>
        <w:t>I paragrafen föreskrivs om hur initiativet bereds och domkapitlets möjlighet att utse en utredare för denna uppgift. Det föreslås att termen utredningsman, som används i den gällande lagstiftningen, ändras till utredare för att kyrkolagstiftningen ska överensstämma med den övriga lagstiftningen. Termen utredare används till exempel i lagen om skuldsanering för privatpersoner (57/1993) och i lagen o</w:t>
      </w:r>
      <w:r w:rsidR="009A381E">
        <w:rPr>
          <w:rFonts w:eastAsia="Times New Roman"/>
          <w:lang w:val="sv-SE" w:eastAsia="fi-FI"/>
        </w:rPr>
        <w:t>m företagssanering (47/1993). I </w:t>
      </w:r>
      <w:r w:rsidRPr="00A11C6F">
        <w:rPr>
          <w:rFonts w:eastAsia="Times New Roman"/>
          <w:lang w:val="sv-SE" w:eastAsia="fi-FI"/>
        </w:rPr>
        <w:t xml:space="preserve">kommunstrukturlagen (1698/2009) används kommunindelningsutredare.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Domkapitlet kan även på något annat sätt än med hjälp av en utredare inhämta den redogörelse som behövs för behandlingen av initiativet, även om detta inte uttryckligen nämns i bestämmelsen. Om en utredare har utsetts ska denne skicka sitt förslag och övriga handlingar som utredningen föranlett till domkapitlet. Sådana handlingar är till exempel församlingarnas avtal om flyttning av tjänsteinnehavare och arbetstagare, om ordnandet av församlingens distriktsförvaltning och delningen av egendomen. I 10 kap. 5 § 2 mom. i den föreslagna kyrkolagen föreskrivs om utredarens rätt att granska även sekretessbelagda uppgifter. Bestämmelsen motsvarar 17 § 2 mom. i kommunstrukturlagen enligt vilken en kommunindelningsutredare har rätt att av myndigheterna få behövliga uppgifter och annan hjälp för sitt uppdrag utan hinder av bestämmelserna om tystnadsplikt.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paragrafens 2 mom. föreskrivs om domkapitlets skyldighet att höra kyrkofullmäktige, församlingsrådet och gemensamma kyrkofullmäktige i de församlingar och kyrkliga samfälligheter som den föreslagna ändringen gäller om initiativet och utredningen samt om församlingsmedlemmarnas eventuella ståndpunkt. Hörandet sker först efter att utredningarna har gjorts eller då det annars tydligt framgår vilka följder den tänkta ändringen av församlingsindelningen har.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Paragrafens 3 mom. innehåller en ny bestämmelse om domkapitlets skyldighet att vid behov inhämta ett utlåtande om församlingens tilltänkta namn av Institutet för de inhemska språken. I 8 § 4 mom. i kommunstrukturlagen finns en liknande bestämmelse om att utlåtande ska inhämtas när en kommunsammanslagning bereds. Ett utlåtande ska inhämtas då det namn församlingen ska ges inte har varit namnet på någon av de församlingar som berörs av ändringen i församlingsindelningen eller då det annars finns skäl att kontrollera att namnet är lämpligt. Utlåtandet ska inhämtas i så god tid att det står domkapitlet till förfogande när det ger kyrkostyrelsen sitt utlåtande i denna sak. Bestämmelsen kan även tillämpas på andra situationer då man ändrar församlingens namn än vid grundandet av en ny församling. Kyrkostyrelsen ska ha fått utlåtandet från Institutet för de inhemska språken innan den fattar sitt beslut om församlingens namn.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det endast krävs en mindre ändring enligt 2 kap. 14 § 4 mom. i kyrkolagen på grund av ändringar i den kommunala indelningen, har kyrkostyrelsen med stöd av det föreslagna 4 mom. rätt avgöra ärendet utan sådana utlåtanden som avses i 2 mom.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highlight w:val="yellow"/>
          <w:lang w:val="sv-SE" w:eastAsia="fi-FI"/>
        </w:rPr>
      </w:pPr>
      <w:r w:rsidRPr="00A11C6F">
        <w:rPr>
          <w:rFonts w:eastAsia="Times New Roman"/>
          <w:b/>
          <w:lang w:val="sv-SE" w:eastAsia="fi-FI"/>
        </w:rPr>
        <w:t>3 §.</w:t>
      </w:r>
      <w:r w:rsidRPr="00A11C6F">
        <w:rPr>
          <w:rFonts w:eastAsia="Times New Roman"/>
          <w:i/>
          <w:lang w:val="sv-SE" w:eastAsia="fi-FI"/>
        </w:rPr>
        <w:t xml:space="preserve"> Avtal om ordnande av förvaltningen av ett distrikt i församlingen. </w:t>
      </w:r>
      <w:r w:rsidRPr="00A11C6F">
        <w:rPr>
          <w:rFonts w:eastAsia="Times New Roman"/>
          <w:lang w:val="sv-SE" w:eastAsia="fi-FI"/>
        </w:rPr>
        <w:t xml:space="preserve">I paragrafen föreslås en bestämmelse enligt vilken </w:t>
      </w:r>
      <w:proofErr w:type="spellStart"/>
      <w:r w:rsidRPr="00A11C6F">
        <w:rPr>
          <w:rFonts w:eastAsia="Times New Roman"/>
          <w:lang w:val="sv-SE" w:eastAsia="fi-FI"/>
        </w:rPr>
        <w:t>kyrkofullmäktigena</w:t>
      </w:r>
      <w:proofErr w:type="spellEnd"/>
      <w:r w:rsidRPr="00A11C6F">
        <w:rPr>
          <w:rFonts w:eastAsia="Times New Roman"/>
          <w:lang w:val="sv-SE" w:eastAsia="fi-FI"/>
        </w:rPr>
        <w:t xml:space="preserve"> eller församlingsråden i de församlingar som omfattas av den ändrade församlingsindelningen kan ingå ett avtal om ordnandet av förvaltningen av ett distrikt. Enligt den gällande kyrkoordningen kan kyrkofullmäktige eller församlingsrådet fatta beslut om grundandet av en kapellförsamling först efter att den ändrade församlingsindelningen trätt i kraft. Medan ändringar av församlingsindelningen bereds, har församlingarna i praktiken kunnat ingå ett intentionsavtal om att grunda en kapellförsamling, men avtalet har inte varit bindande för kyrkofullmäktige eller församlingsrådet i den nya församlingen. Enligt förslaget ska ett avtal om ordnandet av förvaltningen av ett distrikt i församlingen kunna ingås med bindande verkan redan innan församlingarna går samman eller någon annan ändring av församlingsindelningen görs. Av denna anledning föreslås att avtalet ska träda i kraft samtidigt som kyrkostyrelsens beslut om ändring av församlingsindelningen.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Alla församlingar som omfattas av den ändrade församlingsindelningen ska godkänna avtalet om hur distriktsförvaltningen ordnas. Även om ett avtal inte har ingåtts, kan en ny församling besluta om ordnandet av distriktsförvaltningen så som det föreskrivs i 3 kap. 8 § i kyrkolagen.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Kyrkostyrelsens beslut om delning av egendom. </w:t>
      </w:r>
      <w:r w:rsidRPr="00A11C6F">
        <w:rPr>
          <w:rFonts w:eastAsia="Times New Roman"/>
          <w:lang w:val="sv-SE" w:eastAsia="fi-FI"/>
        </w:rPr>
        <w:t>I paragrafen föreskrivs i enlighet med den gällande kyrkolagen om kyrkostyrelsens befogenheter att besluta om delningen av egendomen samtidigt som den beslutar om ändringen av församlingsindelningen. Kyrkostyrelsen kan av särskilda skäl fatta beslutet om delning av egendomen först senare, men om behovet av delning och vid behov om avvikelser från delningsgrunderna ska beslutas samtidigt som beslutet om att ändra församlingsindelningen fattas. Det föreslås att omnämnandet av åtkomsthandlingen stryks som onödig, men syftet är inte att ändra på den praktiska tillämpningen av bestämmelsen. Efter att kyrkostyrelsens beslut om egendomsdelningen har vunnit laga kraft, fungerar beslutet även i fortsättning som åtkomsthandling för egendomen.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i/>
          <w:lang w:val="sv-SE" w:eastAsia="fi-FI"/>
        </w:rPr>
        <w:t xml:space="preserve"> Organisationskommissionens sammansättning.</w:t>
      </w:r>
      <w:r w:rsidRPr="00A11C6F">
        <w:rPr>
          <w:rFonts w:eastAsia="Times New Roman"/>
          <w:lang w:val="sv-SE" w:eastAsia="fi-FI"/>
        </w:rPr>
        <w:t xml:space="preserve"> I paragrafen ändras den gällande kyrkoordningens bestämmelse om organisationskommissionens sammansättning. Ändringen syftar till att snabba upp och förenkla tillsättandet av organisationskommissionen samt att i förändringen stödja kyrkoherdens ställning </w:t>
      </w:r>
      <w:r w:rsidRPr="00A11C6F">
        <w:rPr>
          <w:rFonts w:eastAsia="Times New Roman"/>
          <w:lang w:val="sv-SE" w:eastAsia="fi-FI"/>
        </w:rPr>
        <w:lastRenderedPageBreak/>
        <w:t>i den församling som grundas eller utvidgas. Av denna anledning föreslås att domkapitlet utser kyrkoherden i den nya eller utvidgade församlingen till ordförande i organisationskommissionen. Det föreslås också att det i paragrafen tas in en bestämmelse om hur antalet medlemmar bestäms. Antalet medlemmar bestäms utifrån det sammanlagda antalet närvarande medlemmar i församlingarna så att medlemmarna, ordföranden inräknad, är minst 9 och högst 15. I minimiantalet har beaktats att alla församlingar som går samman ska få representation i kommissionen.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paragrafens 2 mom. föreskrivs om mandatfördelningen för organisationskommissionens medlemmar församlingarna emellan.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i/>
          <w:lang w:val="sv-SE" w:eastAsia="fi-FI"/>
        </w:rPr>
        <w:t xml:space="preserve"> Hur förvaltningen ska ordnas i en ny eller utvidgad församling. </w:t>
      </w:r>
      <w:r w:rsidRPr="00A11C6F">
        <w:rPr>
          <w:rFonts w:eastAsia="Times New Roman"/>
          <w:lang w:val="sv-SE" w:eastAsia="fi-FI"/>
        </w:rPr>
        <w:t xml:space="preserve">I paragrafen beaktas den föreslagna ändringen i 2 kap. 20 § i kyrkolagen enligt vilken en organisationskommission ska tillsättas även när församlingar går samman. Den gällande bestämmelsen har utifrån 27 § i kommunstrukturlagen tolkats så att nya genom val valda kyrkofullmäktige kan inleda sin verksamhet redan innan beslutet om att grunda en ny församling har trätt i kraft. Denna etablerade tolkning lyfts tydligare upp i den föreslagna bestämmelsen eftersom kyrkofullmäktige behöver kallas samman och dess verksamhet inledas så snart som möjligt. I paragrafen beaktas möjligheten att bilda kyrkofullmäktige eller församlingsråd utan val på det sätt som föreskrivs i 9 kap. 10 § i förslaget till kyrkolag. Organisationskommissionens ordförande ska utan dröjsmål kalla de förtroendevalda till det första sammanträdet, men ordförandeskapet vid nya kyrkofullmäktiges sammanträde </w:t>
      </w:r>
      <w:r w:rsidR="009A381E">
        <w:rPr>
          <w:rFonts w:eastAsia="Times New Roman"/>
          <w:lang w:val="sv-SE" w:eastAsia="fi-FI"/>
        </w:rPr>
        <w:t>fastställs enligt 3 kap. 28 § 2 </w:t>
      </w:r>
      <w:r w:rsidRPr="00A11C6F">
        <w:rPr>
          <w:rFonts w:eastAsia="Times New Roman"/>
          <w:lang w:val="sv-SE" w:eastAsia="fi-FI"/>
        </w:rPr>
        <w:t>mom. Dessutom uppräknas de ärenden som kyrkofullmäktige ska besluta vid sitt första sammanträde i 2 mom.</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3 mom. föreskrivs i enlighet med 28 § i kommunstrukturlagen om att det valda kyrkorådet genast är behörigt. Mandatperioden för de organ som lyder under kyrkorådet, som direktionerna, börjar dock först när ändringen av församlingsindelningen har trätt i kraft. Reglementet som kyrkofullmäktige antagit ska iakttas redan innan det har fastställts.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Enligt 4 mom. ska församlingsrådet i en församling som hör till en kyrklig samfällighet ordna församlingens förvaltning med iakttagande av i tillämpliga delar det som föreskrivs om kyrkofullmäktige.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Kostnader för utredaren och organisationskommissionen. </w:t>
      </w:r>
      <w:r w:rsidRPr="00A11C6F">
        <w:rPr>
          <w:rFonts w:eastAsia="Times New Roman"/>
          <w:lang w:val="sv-SE" w:eastAsia="fi-FI"/>
        </w:rPr>
        <w:t>I paragrafen föreskrivs om hur de kostnader som utredaren och organisationskommissionen ger upphov till ska fördelas mellan de församlingar som omfattas av ändringen av församlingsindelningen.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3 kap. </w:t>
      </w:r>
      <w:r w:rsidRPr="00A11C6F">
        <w:rPr>
          <w:rFonts w:eastAsia="Times New Roman"/>
          <w:b/>
          <w:lang w:val="sv-SE" w:eastAsia="fi-FI"/>
        </w:rPr>
        <w:t>Församling</w:t>
      </w:r>
      <w:r w:rsidR="005405F3">
        <w:rPr>
          <w:rFonts w:eastAsia="Times New Roman"/>
          <w:b/>
          <w:lang w:val="sv-SE" w:eastAsia="fi-FI"/>
        </w:rPr>
        <w:t>ar</w:t>
      </w:r>
      <w:r w:rsidRPr="00A11C6F">
        <w:rPr>
          <w:rFonts w:eastAsia="Times New Roman"/>
          <w:b/>
          <w:lang w:val="sv-SE" w:eastAsia="fi-FI"/>
        </w:rPr>
        <w:t xml:space="preserve"> och kyrklig</w:t>
      </w:r>
      <w:r w:rsidR="005405F3">
        <w:rPr>
          <w:rFonts w:eastAsia="Times New Roman"/>
          <w:b/>
          <w:lang w:val="sv-SE" w:eastAsia="fi-FI"/>
        </w:rPr>
        <w:t>a</w:t>
      </w:r>
      <w:r w:rsidRPr="00A11C6F">
        <w:rPr>
          <w:rFonts w:eastAsia="Times New Roman"/>
          <w:b/>
          <w:lang w:val="sv-SE" w:eastAsia="fi-FI"/>
        </w:rPr>
        <w:t xml:space="preserve"> samfällighet</w:t>
      </w:r>
      <w:r w:rsidR="005405F3">
        <w:rPr>
          <w:rFonts w:eastAsia="Times New Roman"/>
          <w:b/>
          <w:lang w:val="sv-SE" w:eastAsia="fi-FI"/>
        </w:rPr>
        <w:t>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Församlingens verksamhet</w:t>
      </w:r>
      <w:r w:rsidRPr="00A11C6F">
        <w:rPr>
          <w:rFonts w:eastAsia="Times New Roman"/>
          <w:lang w:val="sv-SE" w:eastAsia="fi-FI"/>
        </w:rPr>
        <w:t xml:space="preserve"> </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iCs/>
          <w:lang w:val="sv-SE" w:eastAsia="fi-FI"/>
        </w:rPr>
        <w:t xml:space="preserve"> Kyrkans böcker och predikan. </w:t>
      </w:r>
      <w:r w:rsidRPr="00A11C6F">
        <w:rPr>
          <w:rFonts w:eastAsia="Times New Roman"/>
          <w:lang w:val="sv-SE" w:eastAsia="fi-FI"/>
        </w:rPr>
        <w:t xml:space="preserve">I paragrafen föreskrivs om predikan samt om de böcker som ska användas i församlingens verksamhet och undervisning. Enligt 1 mom. ska utöver kyrkohandboken kyrkans övriga böcker som godkänts av kyrkomötet följas vid gudstjänsten och de kyrkliga förrättningarna. Med övriga böcker avses till exempel psalmboken och bibelöversättningen.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I 2 mom. föreskrivs om begränsningar i predikotexten i syfte att säkerställa att predikan är saklig och stämmer överens med kyrkans bekännelse.</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3 mom. ska böcker som används i kyrkans heliga förrättningar och i undervisningen motsvara bekännelsen.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iCs/>
          <w:lang w:val="sv-SE" w:eastAsia="fi-FI"/>
        </w:rPr>
        <w:t>2 §.</w:t>
      </w:r>
      <w:r w:rsidRPr="00A11C6F">
        <w:rPr>
          <w:rFonts w:eastAsia="Times New Roman"/>
          <w:i/>
          <w:iCs/>
          <w:lang w:val="sv-SE" w:eastAsia="fi-FI"/>
        </w:rPr>
        <w:t xml:space="preserve"> Huvudgudstjänsten och övriga gudstjänster. </w:t>
      </w:r>
      <w:r w:rsidRPr="00A11C6F">
        <w:rPr>
          <w:rFonts w:eastAsia="Times New Roman"/>
          <w:iCs/>
          <w:lang w:val="sv-SE" w:eastAsia="fi-FI"/>
        </w:rPr>
        <w:t xml:space="preserve">Med gudstjänst avses mässa och övriga gudstjänster enligt kyrkohandboken. Den nuvarande termen högmässogudstjänst ersätts med termen huvudgudstjänst. Med huvudgudstjänst avses en gudstjänst som firas på söndagar och kyrkliga helgdagar. Förändringen grundar sig på gudstjänstboken, som godkänts av kyrkomötet, där det i förordet sägs att mässan eller nattvardsgudstjänsten är avsedd att vara församlingens huvudgudstjänst.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r w:rsidRPr="00A11C6F">
        <w:rPr>
          <w:rFonts w:eastAsia="Times New Roman"/>
          <w:iCs/>
          <w:lang w:val="sv-SE" w:eastAsia="fi-FI"/>
        </w:rPr>
        <w:t>De övriga gudstjänster som avses i 3 mom. är bland annat särskilda mässor som vänder sig till vissa grupper och som kan firas efter församlingens behov.</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3 §.</w:t>
      </w:r>
      <w:r w:rsidRPr="00A11C6F">
        <w:rPr>
          <w:rFonts w:eastAsia="Times New Roman"/>
          <w:i/>
          <w:iCs/>
          <w:lang w:val="sv-SE" w:eastAsia="fi-FI"/>
        </w:rPr>
        <w:t xml:space="preserve"> När en huvudgudstjänst ska börja. </w:t>
      </w:r>
      <w:r w:rsidRPr="00A11C6F">
        <w:rPr>
          <w:rFonts w:eastAsia="Times New Roman"/>
          <w:iCs/>
          <w:lang w:val="sv-SE" w:eastAsia="fi-FI"/>
        </w:rPr>
        <w:t xml:space="preserve">I paragrafen föreskrivs om när huvudgudstjänsten ska börja. Huvudgudstjänsten ska börja klockan 10, men av särskilda skäl kan den börja regelbundet vid ett annat klockslag. Särskilt skäl är till exempel att man bedömer att fler personer deltar i en huvudgudstjänst som börjar senare. Enligt den gällande bestämmelsen beslutar kyrkofullmäktige eller församlingsrådet om när huvudgudstjänsten börjar. Beslutanderätten i ärendet skulle dock bättre passa kyrkorådet än kyrkofullmäktige, eftersom det hör till kyrkorådets uppgifter att främja det andliga livet. Enligt den föreslagna bestämmelsen beslutar således kyrkorådet eller församlingsrådet om när huvudgudstjänsten börjar. Kyrkoherden kan i enskilda fall bestämma att huvudgudstjänsten ska börja vid ett annat klockslag. Församlingen kan besluta fritt om vid vilken tid de övriga gudstjänsterna börjar.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r w:rsidRPr="00A11C6F">
        <w:rPr>
          <w:rFonts w:eastAsia="Times New Roman"/>
          <w:iCs/>
          <w:lang w:val="sv-SE" w:eastAsia="fi-FI"/>
        </w:rPr>
        <w:t>Då församlingar som hör till samma kyrkliga samfällighet har en gemensam kyrka ska gemensamma kyrkorådet enligt 2 mom. på ovan nämnda grunder bestämma när huvudgudstjänsterna ska börja.</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r w:rsidRPr="00A11C6F">
        <w:rPr>
          <w:rFonts w:eastAsia="Times New Roman"/>
          <w:iCs/>
          <w:lang w:val="sv-SE" w:eastAsia="fi-FI"/>
        </w:rPr>
        <w:t xml:space="preserve">Enligt den gällande bestämmelsen ska beslut om när huvudgudstjänsten börjar underställas domkapitlet för fastställelse. Det nuvarande förfarandet är administrativt tungrott när man beaktar att beslutet endast gäller tidpunkten för när huvudgudstjänsten börjar. Därför föreslås att underställningsskyldigheten slopas.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r w:rsidRPr="00A11C6F">
        <w:rPr>
          <w:rFonts w:eastAsia="Times New Roman"/>
          <w:iCs/>
          <w:lang w:val="sv-SE" w:eastAsia="fi-FI"/>
        </w:rPr>
        <w:t>I beslut som gäller när huvudgudstjänsten ska börja är det möjligt att söka ändring enligt 12 kap. i kyrkolagen.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Gudstjänstförrättare. </w:t>
      </w:r>
      <w:r w:rsidRPr="00A11C6F">
        <w:rPr>
          <w:rFonts w:eastAsia="Times New Roman"/>
          <w:lang w:val="sv-SE" w:eastAsia="fi-FI"/>
        </w:rPr>
        <w:t>Utgångspunkten är att gudstjänsten förrättas av en präst i församlingen. Med kyrkoherdens samtycke eller enligt förordnande av kontraktsprosten kan också någon annan präst förrätta gudstjänsten. Ansvaret för församlingens gudstjänstverksamhet hör enligt den förslagna 8 kap. 13 § till kyrkoherden.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Paragrafens 2 mom. gäller situationer när en präst på grund av förhinder inte kan förrätta en gudstjänst. Då ska någon av de närvarande anställda i församlingen eller medlemmarna av kyrkorådet eller försam</w:t>
      </w:r>
      <w:r w:rsidRPr="00A11C6F">
        <w:rPr>
          <w:rFonts w:eastAsia="Times New Roman"/>
          <w:lang w:val="sv-SE" w:eastAsia="fi-FI"/>
        </w:rPr>
        <w:lastRenderedPageBreak/>
        <w:t>lingsrådet förfara på det sätt som anges i kyrkohandboken. Enligt kyrkohandboken tillämpas i dessa särskilda fall formuläret för predikogudstjänst. Det vore bra att församlingen i förväg kommer överens om hur predikogudstjänsten då förrättas.</w:t>
      </w:r>
    </w:p>
    <w:p w:rsidR="00AE44DB" w:rsidRPr="00A11C6F" w:rsidRDefault="00AE44DB" w:rsidP="00AE44DB">
      <w:pPr>
        <w:jc w:val="both"/>
        <w:rPr>
          <w:rFonts w:eastAsia="Times New Roman"/>
          <w:highlight w:val="yellow"/>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Den gällande kyrkoordningens bestämmelse om en lektors rätt att predika är onödig, eftersom kyrkoherden i enskilda fall enligt 3 mom. kan kalla en sådan medlem av kyrkan som är konfirmerad och känd för sin kristna övertygelse att predika vid en gudstjänst. Med medlem av kyrkan avses en medlem av den evangelisk-lutherska kyrkan.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 §. </w:t>
      </w:r>
      <w:r w:rsidRPr="00A11C6F">
        <w:rPr>
          <w:rFonts w:eastAsia="Times New Roman"/>
          <w:i/>
          <w:lang w:val="sv-SE" w:eastAsia="fi-FI"/>
        </w:rPr>
        <w:t xml:space="preserve">Kollektplan. </w:t>
      </w:r>
      <w:r w:rsidRPr="00A11C6F">
        <w:rPr>
          <w:rFonts w:eastAsia="Times New Roman"/>
          <w:lang w:val="sv-SE" w:eastAsia="fi-FI"/>
        </w:rPr>
        <w:t xml:space="preserve">I paragrafen föreskrivs om en plan för kollekter som tas upp vid gudstjänsterna. Kollektplanen gäller alla församlingens gudstjänster och i den ska de föreskrifter som kyrkostyrelsen med stöd av 5 kap. 12 § meddelar följas. Föreskrifterna gäller ändamålet för kollekterna och insamlingsdagarna. Församlingen kan ha flera huvudgudstjänster, som alla ska följa kyrkostyrelsens föreskrifter. Kollektplanen kan göras upp för hela året eller per arbetsperiod (vinter, sommar och höst). Om möjligheterna att ta upp kollekt vid gudstjänster och andra kyrkliga sammankomster och sammankomster i församlingen föreskrivs i 1 kap. 7 § i kyrkolagen. </w:t>
      </w:r>
    </w:p>
    <w:p w:rsidR="00AE44DB" w:rsidRPr="00A11C6F" w:rsidRDefault="00AE44DB" w:rsidP="00AE44DB">
      <w:pPr>
        <w:jc w:val="both"/>
        <w:rPr>
          <w:rFonts w:eastAsia="Times New Roman"/>
          <w:lang w:val="sv-SE" w:eastAsia="fi-FI"/>
        </w:rPr>
      </w:pPr>
    </w:p>
    <w:p w:rsidR="00AE44DB" w:rsidRDefault="00AE44DB" w:rsidP="00AE44DB">
      <w:pPr>
        <w:jc w:val="both"/>
        <w:rPr>
          <w:rFonts w:eastAsia="Times New Roman"/>
          <w:lang w:val="sv-SE" w:eastAsia="fi-FI"/>
        </w:rPr>
      </w:pPr>
      <w:r w:rsidRPr="00A11C6F">
        <w:rPr>
          <w:rFonts w:eastAsia="Times New Roman"/>
          <w:lang w:val="sv-SE" w:eastAsia="fi-FI"/>
        </w:rPr>
        <w:t xml:space="preserve">De dagar kyrkostyrelsen har bestämt att kollekterna ska tas upp ska iakttas, om det inte finns särskilt vägande skäl att flytta en offentlig kollekt till en annan helgdag. Kollekter som bestämts av kyrkostyrelsen kan flyttas om församlingen den söndagen planerat in en särskild kyrkohelg då man vill ta upp kollekt som motsvarar temat. En akut orsak att flytta kollekten kan vara en olyckshändelse eller något motsvarande på orten då kollekt kan tas upp för att hjälpa offren. </w:t>
      </w:r>
    </w:p>
    <w:p w:rsidR="008B4709" w:rsidRPr="00A11C6F" w:rsidRDefault="008B4709" w:rsidP="00AE44DB">
      <w:pPr>
        <w:jc w:val="both"/>
        <w:rPr>
          <w:rFonts w:ascii="Courier New" w:hAnsi="Courier New" w:cs="Courier New"/>
          <w:noProof/>
          <w:vanish/>
          <w:color w:val="800080"/>
          <w:sz w:val="18"/>
          <w:vertAlign w:val="subscript"/>
          <w:lang w:val="sv-SE" w:eastAsia="fi-FI"/>
        </w:rPr>
      </w:pP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i/>
          <w:lang w:val="sv-SE" w:eastAsia="fi-FI"/>
        </w:rPr>
        <w:t xml:space="preserve"> Herrens heliga nattvard. </w:t>
      </w:r>
      <w:r w:rsidRPr="00A11C6F">
        <w:rPr>
          <w:rFonts w:eastAsia="Times New Roman"/>
          <w:lang w:val="sv-SE" w:eastAsia="fi-FI"/>
        </w:rPr>
        <w:t xml:space="preserve">I paragrafen föreskrivs om hur nattvarden firas. Med utdelning av nattvarden till enskilda personer utanför gudstjänsten avses att nattvard firas hos någon som är sjuk om vilket det finns noggrannare bestämmelser i kyrkohandboken. När nattvard firas hos en sjuk person kan nattvarden utdelas även till övriga närvarande.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Rätt att delta i nattvarden. </w:t>
      </w:r>
      <w:r w:rsidRPr="00A11C6F">
        <w:rPr>
          <w:rFonts w:eastAsia="Times New Roman"/>
          <w:lang w:val="sv-SE" w:eastAsia="fi-FI"/>
        </w:rPr>
        <w:t xml:space="preserve">I paragrafen föreskrivs att varje konfirmerad medlem av kyrkan har rätt att delta i nattvarden och om de förutsättningar enligt vilka ett döpt barn eller någon annan person än en medlem av kyrkan får delta i nattvarden. Barn får delta i nattvarden tillsammans med en förälder eller vårdnadshavare och dessutom till exempel med en fadder eller nära släkting.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3 mom. ges biskopsmötet befogenheter att bestämma under vilka förutsättningar en döpt medlem av en annan kristen kyrka i enskilda fall kan delta i nattvarden. Som kristna kyrkor betraktas samfund som i den ekumeniska rörelsen ses om kristna. Bestämmelserna om biskopsmötets behörighet att utfärda verkställighetsbestämmelser ges i huvudsak i 5 kap. 9 §. Det är dock ändamålsenligt att det i helhet framgår vem som har rätt att delta i nattvarden. Ordalydelsen i 4 mom. har gjorts tydligare.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i/>
          <w:lang w:val="sv-SE" w:eastAsia="fi-FI"/>
        </w:rPr>
        <w:t xml:space="preserve"> Nattvardsutdelare. </w:t>
      </w:r>
      <w:r w:rsidRPr="00A11C6F">
        <w:rPr>
          <w:rFonts w:eastAsia="Times New Roman"/>
          <w:lang w:val="sv-SE" w:eastAsia="fi-FI"/>
        </w:rPr>
        <w:t xml:space="preserve">I paragrafen föreskrivs om att nattvarden ska utdelas av en präst och om vilka personer som kan biträda prästen vid utdelningen av nattvarden. Dessutom föreskrivs i paragrafen om hur nattvarden utdelas inom försvarsmakten. Det föreslås att den gällande kyrkoordningens bestämmelse om så kallad ”nödnattvard” inte tas in i kyrkoordningen eftersom det råder en viss spänning mellan den och </w:t>
      </w:r>
      <w:r w:rsidRPr="00A11C6F">
        <w:rPr>
          <w:rFonts w:eastAsia="Times New Roman"/>
          <w:lang w:val="sv-SE" w:eastAsia="fi-FI"/>
        </w:rPr>
        <w:lastRenderedPageBreak/>
        <w:t>den lutherska nattvardsuppfattningen och ekumeniska praxisen, och eftersom det inte anses vara nödvändigt att hålla kvar den i nuvarande förhållanden.</w:t>
      </w:r>
    </w:p>
    <w:p w:rsidR="00AE44DB" w:rsidRPr="00A11C6F" w:rsidRDefault="00AE44DB" w:rsidP="00AE44DB">
      <w:pPr>
        <w:jc w:val="both"/>
        <w:rPr>
          <w:rFonts w:eastAsia="Times New Roman"/>
          <w:highlight w:val="yellow"/>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2 mom. kan kyrkoherden bevilja en medlem av evangelisk-lutherska kyrkan som är konfirmerad och känd för sin kristna övertygelse rätt att biträda vid utdelningen av nattvarden. Det tillstånd kyrkoherden beviljar gäller i den aktuella församlingen.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 §.</w:t>
      </w:r>
      <w:r w:rsidRPr="00A11C6F">
        <w:rPr>
          <w:rFonts w:eastAsia="Times New Roman"/>
          <w:i/>
          <w:lang w:val="sv-SE" w:eastAsia="fi-FI"/>
        </w:rPr>
        <w:t xml:space="preserve"> Det heliga dopet. </w:t>
      </w:r>
      <w:r w:rsidRPr="00A11C6F">
        <w:rPr>
          <w:rFonts w:eastAsia="Times New Roman"/>
          <w:lang w:val="sv-SE" w:eastAsia="fi-FI"/>
        </w:rPr>
        <w:t xml:space="preserve">I 1 mom. föreskrivs om den skyldighet medlemmar av kyrkan har att utan onödigt dröjsmål låta döpa sina barn. Dopet förrättas i en kyrka, i ett kapell, i barnets hem eller på någon annan lämplig plats enligt vad prästen och barnets vårdnadshavare avtalar om. I paragrafen föreskrivs inte längre om kyrkoherdens skyldighet att påminna om att dopet dröjt. I praktiken tar församlingen kontakt med barnets föräldrar när den fått ett meddelande från Befolkningsregistercentralen om att ett barn har fötts. Det har inte angetts någon tidsfrist för när ett barn ska döpas, men barnets namn och modersmål ska meddelas till befolkningsdatasystemet inom två månader från födelsen. Enligt förslaget föreskrivs det inte heller längre att man ska be för det döpta barnet. Bestämmelser om detta finns i kyrkohandboken.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Det föreslås att en definition av rätt dop fogas till i början av paragrafens 2 mom. Definitionen finns inte i den nuvarande kyrkoordningen. Ett rätt dop ska förrättas enligt bestämmelserna i kyrkohandboken.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i/>
          <w:lang w:val="sv-SE" w:eastAsia="fi-FI"/>
        </w:rPr>
        <w:t xml:space="preserve"> Nöddop. </w:t>
      </w:r>
      <w:r w:rsidRPr="00A11C6F">
        <w:rPr>
          <w:rFonts w:eastAsia="Times New Roman"/>
          <w:lang w:val="sv-SE" w:eastAsia="fi-FI"/>
        </w:rPr>
        <w:t>I paragrafen föreskrivs om nöddop. Varje medlem av kyrkan eller någon annan kristen kan i särskilda fall döpa ett barn om det finns risk för att barnet dör och en präst inte omedelbart kan nås för att förrätta dopet. Enligt kyrkohandboken kan nöddop utöver till barn även ges till vuxna som inte är döpta. Därför har formuleringen i paragrafen ändrats så att den inbegriper även vuxna som inte är döpta.</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den gällande bestämmelsen ska kyrkoherdeämbetet omedelbart underrättas om nöddopet. Här har ordalydelsen förtydligats så att det är församlingen som ska underrättas. Prästen bekräftar nöddopet på det sätt som anges i kyrkohandboken.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Faddrar. </w:t>
      </w:r>
      <w:r w:rsidRPr="00A11C6F">
        <w:rPr>
          <w:rFonts w:eastAsia="Times New Roman"/>
          <w:lang w:val="sv-SE" w:eastAsia="fi-FI"/>
        </w:rPr>
        <w:t xml:space="preserve">I paragrafen föreskrivs om förutsättningarna för fadderskap. I princip ska den som döps ha två faddrar men av särskilda skäl kan en fadder vara tillräckligt. Särskilt skäl kan vara att dopfamiljen eller en vuxen som ska döpas inte i sin nära krets har två personer som uppfyller förutsättningarna för att bli fadder. Beslutet om att avvika från minimiantalet faddrar fattas av kyrkoherden i den församling där barnet upptas som medlem på ansökan av barnets vårdnadshavare.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Av särskilda skäl kan barnet efter dopet få ytterligare högst två faddrar, för vilka de förutsättningar som nämns i 1 mom. gäller. Särskilt skäl kan vara att en fadder till exempel dött eller utträtt ur kyrkan eller att det för den döpta vid dopet har utsett endast en fadder.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12 §.</w:t>
      </w:r>
      <w:r w:rsidRPr="00A11C6F">
        <w:rPr>
          <w:rFonts w:eastAsia="Times New Roman"/>
          <w:i/>
          <w:lang w:val="sv-SE" w:eastAsia="fi-FI"/>
        </w:rPr>
        <w:t xml:space="preserve"> Vigsel till äktenskap och välsignelse av äktenskap. </w:t>
      </w:r>
      <w:r w:rsidRPr="00A11C6F">
        <w:rPr>
          <w:rFonts w:eastAsia="Times New Roman"/>
          <w:lang w:val="sv-SE" w:eastAsia="fi-FI"/>
        </w:rPr>
        <w:t xml:space="preserve">I paragrafen föreskrivs om vigsel till äktenskap och välsignelse av äktenskap. Med äktenskap som ingåtts på något annat sätt avses till exempel vigsel förrättad av en civil myndighet eller någon annan person med vigselrätt. I paragrafen upprepas inte längre bestämmelsen om att vigsel till äktenskap ska förrättas enligt kyrkohandboken. Kyrklig vigsel är en kyrklig förrättning som enligt det föreslagna 1 § 1 mom. ska förrättas enligt kyrkohandboken.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Enligt den gällande kyrkoordningen ska menigheten vid söndagens huvudgudstjänst be för dem vilkas </w:t>
      </w:r>
      <w:proofErr w:type="spellStart"/>
      <w:r w:rsidRPr="00A11C6F">
        <w:rPr>
          <w:rFonts w:eastAsia="Times New Roman"/>
          <w:lang w:val="sv-SE" w:eastAsia="fi-FI"/>
        </w:rPr>
        <w:t>tillärnade</w:t>
      </w:r>
      <w:proofErr w:type="spellEnd"/>
      <w:r w:rsidRPr="00A11C6F">
        <w:rPr>
          <w:rFonts w:eastAsia="Times New Roman"/>
          <w:lang w:val="sv-SE" w:eastAsia="fi-FI"/>
        </w:rPr>
        <w:t xml:space="preserve"> eller ingångna äktenskap har kungjorts för församlingen. Enligt offentlighets- och personuppgiftslagstiftningen kan personer som ingår äktenskap förbjuda att deras namn nämns vid en offentlig gudstjänst, men man kan be för dem i kyrkan utan att nämna namn. Att be för personer som ska vigas är en del av formuläret för den kyrkliga förrättningen och ingen separat bestämmelse behövs i kyrkoordningen. Förlovade vigs kyrkligt till äktenskap på det sätt som anges i kyrkohandboken enligt 1 § 1 mom., varför det inte behövs en separat bestämmelse om detta.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13 §.</w:t>
      </w:r>
      <w:r w:rsidRPr="00A11C6F">
        <w:rPr>
          <w:rFonts w:eastAsia="Times New Roman"/>
          <w:i/>
          <w:lang w:val="sv-SE" w:eastAsia="fi-FI"/>
        </w:rPr>
        <w:t xml:space="preserve"> Jordfästning. </w:t>
      </w:r>
      <w:r w:rsidRPr="00A11C6F">
        <w:rPr>
          <w:rFonts w:eastAsia="Times New Roman"/>
          <w:lang w:val="sv-SE" w:eastAsia="fi-FI"/>
        </w:rPr>
        <w:t>I paragrafen ges bestämmelser om jordfästning av en medlem av kyrkan. I den gällande bestämmelsen används uttrycket de som förrättningen gäller vilket föreslås ersättas av dem som har hand om begravningen.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den gällande kyrkoordningen</w:t>
      </w:r>
      <w:r w:rsidRPr="00A11C6F">
        <w:rPr>
          <w:rFonts w:ascii="Segoe UI" w:hAnsi="Segoe UI" w:cs="Segoe UI"/>
          <w:noProof/>
          <w:color w:val="008000"/>
          <w:spacing w:val="-4"/>
          <w:kern w:val="30"/>
          <w:sz w:val="18"/>
          <w:lang w:val="sv-SE"/>
        </w:rPr>
        <w:t xml:space="preserve"> </w:t>
      </w:r>
      <w:r w:rsidRPr="00A11C6F">
        <w:rPr>
          <w:rFonts w:eastAsia="Times New Roman"/>
          <w:lang w:val="sv-SE" w:eastAsia="fi-FI"/>
        </w:rPr>
        <w:t>meddelas om de dödsfall som inträffat bland församlingens medlemmar i söndagens huvudgudstjänst, så som föreskrivs i kyrkohandboken. Enligt offentlighets- och personuppgiftslagstiftningen har de anhöriga rätt att förbjuda att den avlidnas namn nämns vid en offentlig gudstjänst, men man kan dock be för de avlidna i kyrkan utan att nämna namn. Att be för de avlidna är en del av den kyrkliga förrättningen och därför ges bestämmelser om detta i kyrkohandboken.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14 §.</w:t>
      </w:r>
      <w:r w:rsidRPr="00A11C6F">
        <w:rPr>
          <w:rFonts w:eastAsia="Times New Roman"/>
          <w:i/>
          <w:lang w:val="sv-SE" w:eastAsia="fi-FI"/>
        </w:rPr>
        <w:t xml:space="preserve"> Jordfästning av en person som inte hört till kyrkan. </w:t>
      </w:r>
      <w:r w:rsidRPr="00A11C6F">
        <w:rPr>
          <w:rFonts w:eastAsia="Times New Roman"/>
          <w:lang w:val="sv-SE" w:eastAsia="fi-FI"/>
        </w:rPr>
        <w:t xml:space="preserve">Paragrafen innehåller ett undantag från principen att de kyrkliga förrättningarna är avsedda endast för kyrkans medlemmar. Frågan om huruvida en person som inte hört till kyrkan ska jordfästas måste avgöras när man beslutar om begravningsarrangemangen. Avgörande är den avlidnes övertygelse. Vilken åsikt de som har hand om den avlidnes begravning har, dvs. de anhöriga, måste också beaktas. Om man känner till att den avlidne i livet har uttryckt en negativ inställning till en kyrklig jordfästning, eller om en sådan inställning har kommit fram på något annat sätt, kan en präst inte jordfästa en person som inte hört till kyrkan även om de som har hand om begravningen begär om det.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Biskopsmötet gav en anvisning om jordfästning av personer som inte hör till kyrkan i september 2009.</w:t>
      </w:r>
    </w:p>
    <w:p w:rsidR="00AE44DB" w:rsidRPr="00A11C6F" w:rsidRDefault="00AE44DB" w:rsidP="00AE44DB">
      <w:pPr>
        <w:jc w:val="both"/>
        <w:rPr>
          <w:rFonts w:eastAsia="Times New Roman"/>
          <w:b/>
          <w:lang w:val="sv-SE" w:eastAsia="fi-FI"/>
        </w:rPr>
      </w:pPr>
      <w:bookmarkStart w:id="7" w:name="OLE_LINK3"/>
      <w:bookmarkStart w:id="8" w:name="OLE_LINK4"/>
    </w:p>
    <w:p w:rsidR="00AE44DB" w:rsidRPr="00A11C6F" w:rsidRDefault="00AE44DB" w:rsidP="00AE44DB">
      <w:pPr>
        <w:jc w:val="both"/>
        <w:rPr>
          <w:rFonts w:eastAsia="Times New Roman"/>
          <w:lang w:val="sv-SE" w:eastAsia="fi-FI"/>
        </w:rPr>
      </w:pPr>
      <w:r w:rsidRPr="00A11C6F">
        <w:rPr>
          <w:rFonts w:eastAsia="Times New Roman"/>
          <w:b/>
          <w:lang w:val="sv-SE" w:eastAsia="fi-FI"/>
        </w:rPr>
        <w:t>15 §.</w:t>
      </w:r>
      <w:r w:rsidRPr="00A11C6F">
        <w:rPr>
          <w:rFonts w:eastAsia="Times New Roman"/>
          <w:i/>
          <w:lang w:val="sv-SE" w:eastAsia="fi-FI"/>
        </w:rPr>
        <w:t xml:space="preserve"> Utförare av kyrkliga förrättningar. </w:t>
      </w:r>
      <w:r w:rsidRPr="00A11C6F">
        <w:rPr>
          <w:rFonts w:eastAsia="Times New Roman"/>
          <w:lang w:val="sv-SE" w:eastAsia="fi-FI"/>
        </w:rPr>
        <w:t xml:space="preserve">I paragrafen föreskrivs om utförare av kyrkliga förrättningar och om det intyg som ges över en kyrklig förrättning. Bestämmelsen motsvarar den gällande kyrkoordningen, men språkdräkten har gjorts tydligare. En medlem i församlingen har rätt att få en kyrklig förrättning utförd av den präst i den egna församlingen som medlemmen önskar, om det inte finns någon grundad anledning för detta. En grundad anledning är till exempel församlingens arbetsordning. En präst är skyldig att på anmodan av sin överordnade utföra en kyrklig förrättning inom sin församlings område även för en medlem i en annan församling. En präst kan på begäran av en annan församling utföra en kyrklig förrättning även inom den aktuella församlingens område, men han eller hon är inte skyldig att göra det. </w:t>
      </w:r>
    </w:p>
    <w:p w:rsidR="00AE44DB" w:rsidRPr="00A11C6F" w:rsidRDefault="00AE44DB" w:rsidP="00AE44DB">
      <w:pPr>
        <w:jc w:val="both"/>
        <w:rPr>
          <w:rFonts w:eastAsia="Times New Roman"/>
          <w:highlight w:val="yellow"/>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Det föreslås att bestämmelsen i den gällande kyrkoordningen enligt vilken en präst på begäran ska ge ett intyg över den kyrkliga förrättningen till personen i fråga fogas till som ett fjärde moment i paragrafen. På begäran ska intyg ges över alla kyrkliga förrättningar som till exempel vigsel till äktenskap och dop. Om prästens anmälningsskyldighet i samband med dop och jordfästning föreskrivs i 3 kap. 50 § i kyrkolagen. </w:t>
      </w:r>
    </w:p>
    <w:bookmarkEnd w:id="7"/>
    <w:bookmarkEnd w:id="8"/>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16 §.</w:t>
      </w:r>
      <w:r w:rsidRPr="00A11C6F">
        <w:rPr>
          <w:rFonts w:eastAsia="Times New Roman"/>
          <w:i/>
          <w:lang w:val="sv-SE" w:eastAsia="fi-FI"/>
        </w:rPr>
        <w:t xml:space="preserve"> Arvode för kyrkliga förrättningar. </w:t>
      </w:r>
      <w:r w:rsidRPr="00A11C6F">
        <w:rPr>
          <w:rFonts w:eastAsia="Times New Roman"/>
          <w:lang w:val="sv-SE" w:eastAsia="fi-FI"/>
        </w:rPr>
        <w:t xml:space="preserve">Kyrkliga förrättningar är avgiftsfria. En tjänsteinnehavare eller arbetstagare i församlingen får inte av en medlem av kyrkan ta ut ett separat arvode för en kyrklig förrättning. Bestämmelsen är inget hinder för församlingen att ta ut avgifter för användningen av församlingens lokaler eller andra tjänster. Jordfästningen av en avliden är alltid en kyrklig förrättning varför arvode inte får tas ut, även om den avlidne inte skulle ha varit medlem i församlingen.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Församlingen kan betala arvode till en präst, lektor eller kantor som församlingen har bett utföra en kyrklig förrättning på församlingens vägnar och som inte är tjänsteinnehavare eller arbetstagare i samma församling eller kyrkliga samfällighet. Kyrkans arbetsmarknadsverk och arbetstagarnas intresseorganisationer har ingått ett avtal om rekommenderade förrättningsarvoden. Avtalet tillämpas då det på förhand har avtalats med en församling om att en förrättning utförs.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17 §.</w:t>
      </w:r>
      <w:r w:rsidRPr="00A11C6F">
        <w:rPr>
          <w:rFonts w:eastAsia="Times New Roman"/>
          <w:i/>
          <w:lang w:val="sv-SE" w:eastAsia="fi-FI"/>
        </w:rPr>
        <w:t xml:space="preserve"> Kristen fostran och undervisning. </w:t>
      </w:r>
      <w:r w:rsidRPr="00A11C6F">
        <w:rPr>
          <w:rFonts w:eastAsia="Times New Roman"/>
          <w:lang w:val="sv-SE" w:eastAsia="fi-FI"/>
        </w:rPr>
        <w:t>I paragrafen föreskrivs om ett döpt barns rätt att få kristen fostran och undervisning. Jämfört med den gällande paragrafen framhävs barnets rätt. Barnets kristna fostran och undervisning hör till föräldrarna och vårdnadshavarna som får stöd av faddrarna och församlingen.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18 §.</w:t>
      </w:r>
      <w:r w:rsidRPr="00A11C6F">
        <w:rPr>
          <w:rFonts w:eastAsia="Times New Roman"/>
          <w:i/>
          <w:lang w:val="sv-SE" w:eastAsia="fi-FI"/>
        </w:rPr>
        <w:t xml:space="preserve"> Församlingens ansvar för fostran. </w:t>
      </w:r>
      <w:r w:rsidRPr="00A11C6F">
        <w:rPr>
          <w:rFonts w:eastAsia="Times New Roman"/>
          <w:lang w:val="sv-SE" w:eastAsia="fi-FI"/>
        </w:rPr>
        <w:t xml:space="preserve">Församlingen är skyldig att se till att medlemmarna får en kristen fostran och att deras andliga liv vårdas. Det föreslås att bestämmelsens tillämpningsområde breddas så att det motsvarar praxis. I slutet av paragrafen föreslås ett tillägg att församlingen har i uppgift att erbjuda möjligheter till fostran även för dem som inte är medlemmar av kyrkan och för medlemmar i andra kyrkor.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19 §.</w:t>
      </w:r>
      <w:r w:rsidRPr="00A11C6F">
        <w:rPr>
          <w:rFonts w:eastAsia="Times New Roman"/>
          <w:i/>
          <w:lang w:val="sv-SE" w:eastAsia="fi-FI"/>
        </w:rPr>
        <w:t xml:space="preserve"> Skriftskola. </w:t>
      </w:r>
      <w:r w:rsidRPr="00A11C6F">
        <w:rPr>
          <w:rFonts w:eastAsia="Times New Roman"/>
          <w:lang w:val="sv-SE" w:eastAsia="fi-FI"/>
        </w:rPr>
        <w:t xml:space="preserve">I paragrafen föreskrivs om skriftskolans innehåll, tjänsteinnehavare som ansvarar för en enskild skriftskola och om reglementet för skriftskolan. I biskopsmötets uppgifter ingår att meddela verkställighetsbestämmelser om skriftskolan, om vilka det föreskrivs i 5 kap. 9 §. I skriftskolans reglemente finns bestämmelser om bland annat skriftskolans lärare och högsta antalet skriftskolelever. Det kommer att finnas behov av skriftskolor som ordnas i privat regi även i framtiden, och bestämmelsen är inget hinder för att sådana ordnas. Det anses dock inte längre nödvändigt att nämna detta i paragrafen. Vid behov kan bestämmelser om saken ges i reglementet för skriftskolan.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20 §.</w:t>
      </w:r>
      <w:r w:rsidRPr="00A11C6F">
        <w:rPr>
          <w:rFonts w:eastAsia="Times New Roman"/>
          <w:i/>
          <w:lang w:val="sv-SE" w:eastAsia="fi-FI"/>
        </w:rPr>
        <w:t xml:space="preserve"> Tillstånd att ordna skriftskola. </w:t>
      </w:r>
      <w:r w:rsidRPr="00A11C6F">
        <w:rPr>
          <w:rFonts w:eastAsia="Times New Roman"/>
          <w:lang w:val="sv-SE" w:eastAsia="fi-FI"/>
        </w:rPr>
        <w:t xml:space="preserve">Domkapitlet kan för viss tid bevilja en kristen förening, stiftelse eller annan sammanslutning tillstånd att ordna skriftskola. Anstalter nämns inte längre i paragrafen eftersom begreppets innehåll är obestämt. Det är kyrkans och dess församlingars uppgift att ordna konfirmandundervisning. Ingen förening, stiftelse eller annan sammanslutning har någon på lag baserad rätt att ordna skriftskola. Domkapitlet kan även återkalla tillståndet om undervisningen eller arrangemangen inte uppfyller villkoren för tillståndet. Om biskopsmötets uppgifter, som att meddela verkställighetsbestämmelser som gäller skriftskolan, föreskrivs i 5 kap. 9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21 §.</w:t>
      </w:r>
      <w:r w:rsidRPr="00A11C6F">
        <w:rPr>
          <w:rFonts w:eastAsia="Times New Roman"/>
          <w:i/>
          <w:lang w:val="sv-SE" w:eastAsia="fi-FI"/>
        </w:rPr>
        <w:t xml:space="preserve"> Konfirmation. </w:t>
      </w:r>
      <w:r w:rsidRPr="00A11C6F">
        <w:rPr>
          <w:rFonts w:eastAsia="Times New Roman"/>
          <w:lang w:val="sv-SE" w:eastAsia="fi-FI"/>
        </w:rPr>
        <w:t>I paragrafen föreskrivs om den rätt att delta i konfirmationen som skriftskolan ger samt om den som förrättar konfirmationen. Den gällande bestämmelsen har korrigerats språkligt utan att innehållet har ändrats.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22 §.</w:t>
      </w:r>
      <w:r w:rsidRPr="00A11C6F">
        <w:rPr>
          <w:rFonts w:eastAsia="Times New Roman"/>
          <w:i/>
          <w:lang w:val="sv-SE" w:eastAsia="fi-FI"/>
        </w:rPr>
        <w:t xml:space="preserve"> Själavård och bikt. </w:t>
      </w:r>
      <w:r w:rsidRPr="00A11C6F">
        <w:rPr>
          <w:rFonts w:eastAsia="Times New Roman"/>
          <w:lang w:val="sv-SE" w:eastAsia="fi-FI"/>
        </w:rPr>
        <w:t xml:space="preserve">I paragrafen föreskrivs om församlingens skyldighet att sköta själavården bland sina medlemmar och erbjuda medlemmarna möjlighet till enskild bikt. Att motta bikten är i synnerhet en uppgift för en präst och en lektor. Även övriga församlingsmedlemmar har denna kristna skyldighet, dvs. </w:t>
      </w:r>
      <w:r w:rsidRPr="00A11C6F">
        <w:rPr>
          <w:rFonts w:eastAsia="Times New Roman"/>
          <w:lang w:val="sv-SE" w:eastAsia="fi-FI"/>
        </w:rPr>
        <w:lastRenderedPageBreak/>
        <w:t>man kan även bikta sig inför en lekman. Bestäm</w:t>
      </w:r>
      <w:r w:rsidR="0046082F">
        <w:rPr>
          <w:rFonts w:eastAsia="Times New Roman"/>
          <w:lang w:val="sv-SE" w:eastAsia="fi-FI"/>
        </w:rPr>
        <w:t>melserna om bikthemligheten i 7 </w:t>
      </w:r>
      <w:r w:rsidRPr="00A11C6F">
        <w:rPr>
          <w:rFonts w:eastAsia="Times New Roman"/>
          <w:lang w:val="sv-SE" w:eastAsia="fi-FI"/>
        </w:rPr>
        <w:t>kap. 3 § och 8 kap. 31 § i kyrkolagen gäller dock enbart präster och lektorer.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23 §.</w:t>
      </w:r>
      <w:r w:rsidRPr="00A11C6F">
        <w:rPr>
          <w:rFonts w:eastAsia="Times New Roman"/>
          <w:i/>
          <w:lang w:val="sv-SE" w:eastAsia="fi-FI"/>
        </w:rPr>
        <w:t xml:space="preserve"> Vägledning till en kristlig livsföring. </w:t>
      </w:r>
      <w:r w:rsidRPr="00A11C6F">
        <w:rPr>
          <w:rFonts w:eastAsia="Times New Roman"/>
          <w:lang w:val="sv-SE" w:eastAsia="fi-FI"/>
        </w:rPr>
        <w:t xml:space="preserve">I paragrafen ges bestämmelser om en av församlingens själavårdande uppgifter.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24 §.</w:t>
      </w:r>
      <w:r w:rsidRPr="00A11C6F">
        <w:rPr>
          <w:rFonts w:eastAsia="Times New Roman"/>
          <w:i/>
          <w:lang w:val="sv-SE" w:eastAsia="fi-FI"/>
        </w:rPr>
        <w:t xml:space="preserve"> Diakoni. </w:t>
      </w:r>
      <w:r w:rsidRPr="00A11C6F">
        <w:rPr>
          <w:rFonts w:eastAsia="Times New Roman"/>
          <w:lang w:val="sv-SE" w:eastAsia="fi-FI"/>
        </w:rPr>
        <w:t xml:space="preserve">I paragrafen föreskrivs om diakonin. Den gällande bestämmelsen har korrigerats språkligt utan att innehållet har ändrats. I instruktionen för diakoniarbetet finns närmare föreskrifter om diakonin.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25 §.</w:t>
      </w:r>
      <w:r w:rsidRPr="00A11C6F">
        <w:rPr>
          <w:rFonts w:eastAsia="Times New Roman"/>
          <w:i/>
          <w:lang w:val="sv-SE" w:eastAsia="fi-FI"/>
        </w:rPr>
        <w:t xml:space="preserve"> Mission. </w:t>
      </w:r>
      <w:r w:rsidRPr="00A11C6F">
        <w:rPr>
          <w:rFonts w:eastAsia="Times New Roman"/>
          <w:lang w:val="sv-SE" w:eastAsia="fi-FI"/>
        </w:rPr>
        <w:t xml:space="preserve">I paragrafen definieras missionsarbetet som att sprida evangeliet bland dem som inte är kristna, utan att det görs skillnad mellan mission i hemlandet och utlandet. Instruktionen för missionsarbetet innehåller närmare föreskrifter om missionsarbetet. </w:t>
      </w:r>
    </w:p>
    <w:p w:rsidR="00AE44DB" w:rsidRPr="00A11C6F" w:rsidRDefault="00AE44DB" w:rsidP="00AE44DB">
      <w:pPr>
        <w:ind w:firstLine="284"/>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Församlingens förvaltning</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26 §. </w:t>
      </w:r>
      <w:r w:rsidRPr="00A11C6F">
        <w:rPr>
          <w:rFonts w:eastAsia="Times New Roman"/>
          <w:i/>
          <w:lang w:val="sv-SE" w:eastAsia="fi-FI"/>
        </w:rPr>
        <w:t xml:space="preserve">Medlemmar av kyrkofullmäktige. </w:t>
      </w:r>
      <w:r w:rsidRPr="00A11C6F">
        <w:rPr>
          <w:rFonts w:eastAsia="Times New Roman"/>
          <w:lang w:val="sv-SE" w:eastAsia="fi-FI"/>
        </w:rPr>
        <w:t>I kyrkoordningen föreskrivs om medlemskap i organ i församlingar och kyrkliga samfälligheter. Till följd av de senaste årens ändringar i församlingsindelningen finns det församlingar där medlemsantalet är större än 50 000. Enligt den gällande bestämmelsen kan kyrkofullmäktige ha högst 39 medlemmar. I kyrkliga samfälligheter av motsvarande storlek väljs det 51 medlemmar till gemensamma kyrkofullmäktige för att få tillräcklig representation i organet från hela den kyrkliga samfällighetens område. I stora församlingar med en oftast geografiskt bestämd verksamhetsorganisation är det likaså viktigt att få representation i kyrkofullmäktige från församlingens olika områden. Eftersom man inte kan fastställa medlemskvoter för församlingens olika områden ger tillräckligt många fullmäktigemedlemmar rent praktiskt områdena möjlighet till representation i kyrkofullmäktige.</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Cs/>
          <w:lang w:val="sv-SE" w:eastAsia="fi-FI"/>
        </w:rPr>
      </w:pPr>
      <w:r w:rsidRPr="00A11C6F">
        <w:rPr>
          <w:rFonts w:eastAsia="Times New Roman"/>
          <w:lang w:val="sv-SE" w:eastAsia="fi-FI"/>
        </w:rPr>
        <w:t>I paragrafen föreslås att till kyrkofullmäktige i församlingar med 50 001–80 000 närvarande medlemmar väljs 39 medlemmar och i församlingar med över 80 000 närvarande medlemmar 45 medlemmar. Det föreslås även ändringar i paragrafens innehåll så att när församlingens medlemsantal är 2 000 eller färre väljs det 11 medlemmar till kyrkofullmäktige. Enligt den</w:t>
      </w:r>
      <w:r w:rsidR="0046082F">
        <w:rPr>
          <w:rFonts w:eastAsia="Times New Roman"/>
          <w:lang w:val="sv-SE" w:eastAsia="fi-FI"/>
        </w:rPr>
        <w:t xml:space="preserve"> gällande bestämmelsen väljs 11 </w:t>
      </w:r>
      <w:r w:rsidRPr="00A11C6F">
        <w:rPr>
          <w:rFonts w:eastAsia="Times New Roman"/>
          <w:lang w:val="sv-SE" w:eastAsia="fi-FI"/>
        </w:rPr>
        <w:t>medlemmar till kyrkofullmäktige när församlingens folkmängd är under 1 000. Ersättarna i kyrkofullmäktige fastställs utifrån valresultatet.</w:t>
      </w:r>
      <w:r w:rsidRPr="00A11C6F">
        <w:rPr>
          <w:rFonts w:eastAsia="Times New Roman"/>
          <w:iCs/>
          <w:lang w:val="sv-SE" w:eastAsia="fi-FI"/>
        </w:rPr>
        <w:t xml:space="preserve"> Om kyrkliga val och valförfarandet föreskrivs i 9 kap. i kyrkolagen respektive kyrkoordningen.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27 §.</w:t>
      </w:r>
      <w:r w:rsidRPr="00A11C6F">
        <w:rPr>
          <w:rFonts w:eastAsia="Times New Roman"/>
          <w:i/>
          <w:lang w:val="sv-SE" w:eastAsia="fi-FI"/>
        </w:rPr>
        <w:t xml:space="preserve"> Kyrkofullmäktiges ordförande och vice ordförande. </w:t>
      </w:r>
      <w:r w:rsidRPr="00A11C6F">
        <w:rPr>
          <w:rFonts w:eastAsia="Times New Roman"/>
          <w:lang w:val="sv-SE" w:eastAsia="fi-FI"/>
        </w:rPr>
        <w:t xml:space="preserve">I paragrafen föreskrivs att ordförande och vice ordförande väljs vid det första sammanträdet under det första och tredje året av mandatperioden. Enligt 32 § väjs kyrkorådets vice ordförande och medlemmar på motsvarande sätt vid det första sammanträdet under det första och tredje året av kyrkofullmäktiges mandatperiod.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motsats till det som föreskrivs i kommunallagen väljs kyrkofullmäktiges ordförande och vice ordförande vid olika valförrättningar (HD 26.4.1990 </w:t>
      </w:r>
      <w:proofErr w:type="spellStart"/>
      <w:r w:rsidRPr="00A11C6F">
        <w:rPr>
          <w:rFonts w:eastAsia="Times New Roman"/>
          <w:lang w:val="sv-SE" w:eastAsia="fi-FI"/>
        </w:rPr>
        <w:t>liggarnr</w:t>
      </w:r>
      <w:proofErr w:type="spellEnd"/>
      <w:r w:rsidRPr="00A11C6F">
        <w:rPr>
          <w:rFonts w:eastAsia="Times New Roman"/>
          <w:lang w:val="sv-SE" w:eastAsia="fi-FI"/>
        </w:rPr>
        <w:t xml:space="preserve"> 1401, jfr kommunallagens 18 §). Eftersom det på en gång väljs endast en förtroendevald vid valet kan proportionella val inte förrättas.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28 §.</w:t>
      </w:r>
      <w:r w:rsidRPr="00A11C6F">
        <w:rPr>
          <w:rFonts w:eastAsia="Times New Roman"/>
          <w:i/>
          <w:lang w:val="sv-SE" w:eastAsia="fi-FI"/>
        </w:rPr>
        <w:t xml:space="preserve"> Sammankallande av kyrkofullmäktige. </w:t>
      </w:r>
      <w:r w:rsidRPr="00A11C6F">
        <w:rPr>
          <w:rFonts w:eastAsia="Times New Roman"/>
          <w:lang w:val="sv-SE" w:eastAsia="fi-FI"/>
        </w:rPr>
        <w:t xml:space="preserve">I paragrafen föreskrivs om sammankallandet av kyrkofullmäktige. I 3 mom. föreskrivs om på vilkas yrkande kyrkofullmäktige ska sammankallas. Bestämmelsen </w:t>
      </w:r>
      <w:r w:rsidRPr="00A11C6F">
        <w:rPr>
          <w:rFonts w:eastAsia="Times New Roman"/>
          <w:lang w:val="sv-SE" w:eastAsia="fi-FI"/>
        </w:rPr>
        <w:lastRenderedPageBreak/>
        <w:t>om kyrkostyrelsens rätt att kräva att kyrkofullmäktige sammankallas stryks som onödig. Eftersom biskopens och domkapitlets uppgift är att stödja och övervaka församlingarnas verksamhet och förvaltning, är det ändamålsenligt att bibehålla deras rätt att yrka på att kyrkofullmäktige sammankallas. Den gällande bestämmelsen om sammankallande av kyrkofullmäktige då det är påkallat är onödig, eftersom kyrkofullmäktige kan sammankallas alltid när det behövs.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29 §.</w:t>
      </w:r>
      <w:r w:rsidRPr="00A11C6F">
        <w:rPr>
          <w:rFonts w:eastAsia="Times New Roman"/>
          <w:i/>
          <w:lang w:val="sv-SE" w:eastAsia="fi-FI"/>
        </w:rPr>
        <w:t xml:space="preserve"> Kallelse till kyrkofullmäktiges sammanträde. </w:t>
      </w:r>
      <w:r w:rsidRPr="00A11C6F">
        <w:rPr>
          <w:rFonts w:eastAsia="Times New Roman"/>
          <w:lang w:val="sv-SE" w:eastAsia="fi-FI"/>
        </w:rPr>
        <w:t xml:space="preserve">I paragrafen ges bestämmelser om innehållet i möteskallelsen till kyrkofullmäktige och hur den ska tillställas samt när ett ärende kan tas upp till behandling även om det inte har nämnts i möteskallelsen. I 1 mom. föreskrivs att möteskallelsen ska skickas minst fyra dagar före sammanträdet. Enligt den gällande bestämmelsen ska möteskallelsen skickas senast en vecka före sammanträdet. Tidsfristen på en vecka beaktar att det tar några dagar att skicka möteskallelsen per post. En elektronisk möteskallelse kan läsas nästan omedelbart efter att e-posten har skickats. Församlingen kan avgöra om möteskallelsen fortfarande skickas per post eller till exempel per e-post.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Kallelsen, där tiden och platsen för sammanträdet samt de ärenden som ska behandlas (förteckning över ärenden) anges, kan skickas elektroniskt om församlingen ser till att de tekniska verktyg och förbindelser som behövs finns att tillgå för personerna i fråga. I kyrkofullmäktiges arbetsordning kan bestämmas att föredragningslistan och dess bilagor samt tilläggsmaterial skickas elektroniskt. Enligt lagen kan sekretessbelagt material dock inte skickas per e-post, eftersom det i avgöranden av laglighetsövervakare (1.12.2011 BJO 1840/1/2010 och 24.3.2011 RJO 3438/4/09) konstateras att vanliga e-postförbindelser inte kan anses vara tillräckligt datasäkra för förmedling av sekretessbelagd information. Inom samma tid, dvs. minst fyra dagar före sammanträdet, ska information om sammanträdet läggas ut i det allmänna datanätet. Det föreslås därmed att förfarandet med anslag på offentlig anslagstavla slopas. En förutsättning för att sammanträdet ska kunna anses vara lagenligt sammankallat är att tidsfristen på minst fyra dagar följs.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2 mom. föreskrivs om hur möteskallelsen tillställs i sådana undan</w:t>
      </w:r>
      <w:r w:rsidR="0046082F">
        <w:rPr>
          <w:rFonts w:eastAsia="Times New Roman"/>
          <w:lang w:val="sv-SE" w:eastAsia="fi-FI"/>
        </w:rPr>
        <w:t>tagsförhållanden som avses i 11 </w:t>
      </w:r>
      <w:r w:rsidRPr="00A11C6F">
        <w:rPr>
          <w:rFonts w:eastAsia="Times New Roman"/>
          <w:lang w:val="sv-SE" w:eastAsia="fi-FI"/>
        </w:rPr>
        <w:t xml:space="preserve">kap. 1 § i kyrkolagen. Kyrkostyrelsen ger vid behov anvisningar om när bestämmelsen ska tillämpas.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3 mom. föreskrivs om situationer då ett ärende kan tas till behandling även om det inte har nämnts i kallelsen.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30 §.</w:t>
      </w:r>
      <w:r w:rsidRPr="00A11C6F">
        <w:rPr>
          <w:rFonts w:eastAsia="Times New Roman"/>
          <w:i/>
          <w:lang w:val="sv-SE" w:eastAsia="fi-FI"/>
        </w:rPr>
        <w:t xml:space="preserve"> Närvaroskyldighet och yttranderätt vid kyrkofullmäktiges sammanträden. </w:t>
      </w:r>
      <w:r w:rsidRPr="00A11C6F">
        <w:rPr>
          <w:rFonts w:eastAsia="Times New Roman"/>
          <w:lang w:val="sv-SE" w:eastAsia="fi-FI"/>
        </w:rPr>
        <w:t xml:space="preserve">I paragrafens 1 mom. föreskrivs om de personer som har skyldighet att närvara och rätt att yttra sig vid kyrkofullmäktiges sammanträden. Yttranderätt avser rätten att delta i diskussionen under sammanträdet, men den inbegriper inte rätten att delta i beslutsfattandet. Det föreslås att omnämnandet i den nuvarande paragrafen att annan medlem av kyrkorådet har rätt att vara närvarande vid kyrkofullmäktiges sammanträden stryks. Utgångspunkten är att kyrkofullmäktiges sammanträden är offentliga.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Med stöd av 2 mom. kan kyrkofullmäktige bestämma att en tjänsteinnehavare eller arbetstagare ska närvara vid sammanträdet för att lämna nödvändiga uppgifter till stöd för beslutsfattandet. Detta gäller i allmänhet de ledande tjänsteinnehavarna.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Style w:val="tw4winMark"/>
          <w:rFonts w:eastAsiaTheme="minorHAnsi"/>
          <w:color w:val="FFFFFF"/>
          <w:sz w:val="2"/>
          <w:lang w:val="sv-SE"/>
        </w:rPr>
      </w:pPr>
      <w:r w:rsidRPr="00A11C6F">
        <w:rPr>
          <w:rFonts w:eastAsia="Times New Roman"/>
          <w:b/>
          <w:lang w:val="sv-SE" w:eastAsia="fi-FI"/>
        </w:rPr>
        <w:lastRenderedPageBreak/>
        <w:t>31 §.</w:t>
      </w:r>
      <w:r w:rsidRPr="00A11C6F">
        <w:rPr>
          <w:rFonts w:eastAsia="Times New Roman"/>
          <w:lang w:val="sv-SE" w:eastAsia="fi-FI"/>
        </w:rPr>
        <w:t xml:space="preserve"> </w:t>
      </w:r>
      <w:r w:rsidRPr="00A11C6F">
        <w:rPr>
          <w:rFonts w:eastAsia="Times New Roman"/>
          <w:i/>
          <w:lang w:val="sv-SE" w:eastAsia="fi-FI"/>
        </w:rPr>
        <w:t>Närvaro- och yttranderätt för en företrädare för ett distrikt inom församlingen.</w:t>
      </w:r>
      <w:r w:rsidRPr="00A11C6F">
        <w:rPr>
          <w:rFonts w:eastAsia="Times New Roman"/>
          <w:lang w:val="sv-SE" w:eastAsia="fi-FI"/>
        </w:rPr>
        <w:t xml:space="preserve"> I paragrafen föreskrivs om de företrädare för direktionen i ett distrikt i en församling som kan ges närvaro- och yttranderätt i kyrkofullmäktiges arbetsordning eller församlingsrådets reglemente.</w:t>
      </w:r>
      <w:r w:rsidR="0046082F">
        <w:rPr>
          <w:rFonts w:eastAsia="Times New Roman"/>
          <w:lang w:val="sv-SE" w:eastAsia="fi-FI"/>
        </w:rPr>
        <w:t xml:space="preserve"> </w:t>
      </w:r>
      <w:r w:rsidRPr="00A11C6F">
        <w:rPr>
          <w:rStyle w:val="tw4winMark"/>
          <w:rFonts w:eastAsiaTheme="minorHAnsi"/>
          <w:color w:val="FFFFFF"/>
          <w:sz w:val="2"/>
          <w:lang w:val="sv-SE"/>
        </w:rPr>
        <w:t>&lt;0}</w:t>
      </w:r>
    </w:p>
    <w:p w:rsidR="00AE44DB" w:rsidRPr="00A11C6F" w:rsidRDefault="00AE44DB" w:rsidP="00AE44DB">
      <w:pPr>
        <w:jc w:val="both"/>
        <w:rPr>
          <w:rStyle w:val="tw4winMark"/>
          <w:rFonts w:eastAsiaTheme="minorHAnsi"/>
          <w:color w:val="FFFFFF"/>
          <w:sz w:val="2"/>
          <w:lang w:val="sv-SE"/>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Närvaro- och yttranderätten medför inte rätt att delta i beslutsfattandet. Å andra sidan innebär närvaro- och yttranderätt ingen skyldighet att delta i sammanträdet.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32 §.</w:t>
      </w:r>
      <w:r w:rsidRPr="00A11C6F">
        <w:rPr>
          <w:rFonts w:eastAsia="Times New Roman"/>
          <w:i/>
          <w:lang w:val="sv-SE" w:eastAsia="fi-FI"/>
        </w:rPr>
        <w:t xml:space="preserve"> Medlemmar av kyrkorådet. </w:t>
      </w:r>
      <w:r w:rsidRPr="00A11C6F">
        <w:rPr>
          <w:rFonts w:eastAsia="Times New Roman"/>
          <w:lang w:val="sv-SE" w:eastAsia="fi-FI"/>
        </w:rPr>
        <w:t xml:space="preserve">I paragrafen föreskrivs om kyrkorådets medlemmar. En medlem av kyrkorådet ska vara valbar i </w:t>
      </w:r>
      <w:proofErr w:type="spellStart"/>
      <w:r w:rsidRPr="00A11C6F">
        <w:rPr>
          <w:rFonts w:eastAsia="Times New Roman"/>
          <w:lang w:val="sv-SE" w:eastAsia="fi-FI"/>
        </w:rPr>
        <w:t>församlingsval</w:t>
      </w:r>
      <w:proofErr w:type="spellEnd"/>
      <w:r w:rsidRPr="00A11C6F">
        <w:rPr>
          <w:rFonts w:eastAsia="Times New Roman"/>
          <w:lang w:val="sv-SE" w:eastAsia="fi-FI"/>
        </w:rPr>
        <w:t>. Bestämmelser om valbarhet och begränsningar i den ges i 9 kap. 2 och 3 § i kyrkolagen. En person i församlingens tjänst kan inte väljas till medlem av kyrkorådet.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Det föreslås att den gällande bestämmelsen ändras så att medlemmarna inte nödvändigtvis behöver väljas i januari under det första och tredje året av mandatperioden. I synnerhet under det tredje året av kyrkofullmäktiges mandatperiod finns det sällan behov av att hålla det första sammanträdet redan i januari. Meningen är att medlemmarna av kyrkorådet </w:t>
      </w:r>
      <w:proofErr w:type="gramStart"/>
      <w:r w:rsidRPr="00A11C6F">
        <w:rPr>
          <w:rFonts w:eastAsia="Times New Roman"/>
          <w:lang w:val="sv-SE" w:eastAsia="fi-FI"/>
        </w:rPr>
        <w:t>väljs genast</w:t>
      </w:r>
      <w:proofErr w:type="gramEnd"/>
      <w:r w:rsidRPr="00A11C6F">
        <w:rPr>
          <w:rFonts w:eastAsia="Times New Roman"/>
          <w:lang w:val="sv-SE" w:eastAsia="fi-FI"/>
        </w:rPr>
        <w:t xml:space="preserve"> vid kyrkofullmäktiges första sammanträde och att ett nytt val förrättas när hälften av mandatperioden har förlöpt.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ascii="Courier New" w:hAnsi="Courier New" w:cs="Courier New"/>
          <w:noProof/>
          <w:vanish/>
          <w:color w:val="FFFFFF"/>
          <w:sz w:val="2"/>
          <w:vertAlign w:val="subscript"/>
          <w:lang w:val="sv-SE" w:eastAsia="fi-FI"/>
        </w:rPr>
      </w:pPr>
      <w:r w:rsidRPr="00A11C6F">
        <w:rPr>
          <w:rFonts w:eastAsia="Times New Roman"/>
          <w:lang w:val="sv-SE" w:eastAsia="fi-FI"/>
        </w:rPr>
        <w:t>I 3 mom. föreskrivs om de situationer då vice ordföranden har rätt att verka som ordförande för kyrkorådets sammanträde. Det beslut som avses i momentets 2 punkt kan antingen vara av engångstyp eller gälla för en bestämd tid.</w:t>
      </w:r>
      <w:r w:rsidR="0046082F">
        <w:rPr>
          <w:rFonts w:eastAsia="Times New Roman"/>
          <w:lang w:val="sv-SE" w:eastAsia="fi-FI"/>
        </w:rPr>
        <w:t xml:space="preserve"> </w:t>
      </w:r>
      <w:r w:rsidRPr="00A11C6F">
        <w:rPr>
          <w:rStyle w:val="tw4winMark"/>
          <w:rFonts w:eastAsiaTheme="minorHAnsi"/>
          <w:color w:val="FFFFFF"/>
          <w:sz w:val="2"/>
          <w:lang w:val="sv-SE"/>
        </w:rPr>
        <w:t xml:space="preserve"> </w:t>
      </w:r>
      <w:r w:rsidRPr="00A11C6F">
        <w:rPr>
          <w:rFonts w:eastAsia="Times New Roman"/>
          <w:lang w:val="sv-SE" w:eastAsia="fi-FI"/>
        </w:rPr>
        <w:t>Tidsfristen utgår senast i slutet av kyrkorådets mandatperiod eller när kyrkoherden eller vice ordföranden byts ut.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33 §.</w:t>
      </w:r>
      <w:r w:rsidRPr="00A11C6F">
        <w:rPr>
          <w:rFonts w:eastAsia="Times New Roman"/>
          <w:i/>
          <w:lang w:val="sv-SE" w:eastAsia="fi-FI"/>
        </w:rPr>
        <w:t xml:space="preserve"> Kyrkorådets uppgifter. </w:t>
      </w:r>
      <w:r w:rsidRPr="00A11C6F">
        <w:rPr>
          <w:rFonts w:eastAsia="Times New Roman"/>
          <w:lang w:val="sv-SE" w:eastAsia="fi-FI"/>
        </w:rPr>
        <w:t>Det föreslås att de av kyrkorådets uppgifter som finns föreskrivna i den gällande kyrkolagen och som inte behöver anges i lag, flyttas till denna paragraf. I kyrkoordningen föreskrivs således att kyrkorådets uppgifter är att främja församlingens andliga liv och fullföljandet av församlingens uppgift samt se till att kyrkofullmäktiges beslut verkställs. Eftersom kyrkomötet när det godkänner en kyrklig bok samtidigt beslutar om dess ibruktagande, är bestämmelsen om kyrkorådets begränsade beslutanderätt i ärendet onödig. Om det i församlingen finns behov av att precisera ett kyrkomötesbeslut, kan kyrkorådet göra det med stöd av sitt uppdrag att främja församlingens andliga liv.</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34 §.</w:t>
      </w:r>
      <w:r w:rsidRPr="00A11C6F">
        <w:rPr>
          <w:rFonts w:eastAsia="Times New Roman"/>
          <w:i/>
          <w:lang w:val="sv-SE" w:eastAsia="fi-FI"/>
        </w:rPr>
        <w:t xml:space="preserve"> Sammankallande av kyrkorådet. </w:t>
      </w:r>
      <w:r w:rsidRPr="00A11C6F">
        <w:rPr>
          <w:rFonts w:eastAsia="Times New Roman"/>
          <w:lang w:val="sv-SE" w:eastAsia="fi-FI"/>
        </w:rPr>
        <w:t>I paragrafen föreskrivs om sammankallandet av kyrkorådet. Kyrkorådet kan självt besluta om tid och plats för sammanträdena och hur de sammankallas.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35 §.</w:t>
      </w:r>
      <w:r w:rsidRPr="00A11C6F">
        <w:rPr>
          <w:rFonts w:eastAsia="Times New Roman"/>
          <w:i/>
          <w:lang w:val="sv-SE" w:eastAsia="fi-FI"/>
        </w:rPr>
        <w:t xml:space="preserve"> Instruktioner. </w:t>
      </w:r>
      <w:r w:rsidRPr="00A11C6F">
        <w:rPr>
          <w:rFonts w:eastAsia="Times New Roman"/>
          <w:lang w:val="sv-SE" w:eastAsia="fi-FI"/>
        </w:rPr>
        <w:t xml:space="preserve">I paragrafen föreskrivs om församlingarnas och de kyrkliga samfälligheternas möjligheter att godkänna instruktioner för ordnande av olika organs och tjänsteinnehavares verksamhet samt av församlingens och den kyrkliga samfällighetens övriga förvaltning. Instruktioner ska inte underställas.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36 §.</w:t>
      </w:r>
      <w:r w:rsidRPr="00A11C6F">
        <w:rPr>
          <w:rFonts w:eastAsia="Times New Roman"/>
          <w:i/>
          <w:lang w:val="sv-SE" w:eastAsia="fi-FI"/>
        </w:rPr>
        <w:t xml:space="preserve"> Direktioner. </w:t>
      </w:r>
      <w:r w:rsidRPr="00A11C6F">
        <w:rPr>
          <w:rFonts w:eastAsia="Times New Roman"/>
          <w:lang w:val="sv-SE" w:eastAsia="fi-FI"/>
        </w:rPr>
        <w:t>Paragrafens 1 mom. motsvarar den gällande kyrkolagen. Kyrkofullmäktige kan tillsätta direktioner till stöd för kyrkorådets arbete endast för sin mandatperiod. Kyrkofullmäktige godkänner även instruktionen för direktionen där den mer ingående anger direktionens uppgifter.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instruktionen för direktionen för ett distrikt i församlingen. Om till förvaltningen för ett distrikt i en församling delegeras beslutanderätt om området, sköts förvaltningen enligt 3 kap. 4 § i den föreslagna kyrkolagen av en direktion. Behandlingen av ärenden i direktionen för distriktet i församlingen styrs av en instruktion godkänd av kyrkofullmäktige eller församlingsrådet. I direktionens instruktion anges behörigheten för direktionen i distriktet. I instruktionen ska anges distriktets namn och </w:t>
      </w:r>
      <w:r w:rsidRPr="00A11C6F">
        <w:rPr>
          <w:rFonts w:eastAsia="Times New Roman"/>
          <w:lang w:val="sv-SE" w:eastAsia="fi-FI"/>
        </w:rPr>
        <w:lastRenderedPageBreak/>
        <w:t>gränser samt direktionens sammansättning och uppgifter. Förvaltningen i distriktet i församlingen kan sålunda ledas av kapellförsamlingens direktion eller församlingsdistriktets direktion.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37 §.</w:t>
      </w:r>
      <w:r w:rsidRPr="00A11C6F">
        <w:rPr>
          <w:rFonts w:eastAsia="Times New Roman"/>
          <w:i/>
          <w:lang w:val="sv-SE" w:eastAsia="fi-FI"/>
        </w:rPr>
        <w:t xml:space="preserve"> Närvaro- och yttranderätt vid sammanträden i kyrkorådet, dess sektioner och direktioner. </w:t>
      </w:r>
      <w:r w:rsidRPr="00A11C6F">
        <w:rPr>
          <w:rFonts w:eastAsia="Times New Roman"/>
          <w:lang w:val="sv-SE" w:eastAsia="fi-FI"/>
        </w:rPr>
        <w:t>I</w:t>
      </w:r>
      <w:r w:rsidR="0046082F">
        <w:rPr>
          <w:rFonts w:eastAsia="Times New Roman"/>
          <w:lang w:val="sv-SE" w:eastAsia="fi-FI"/>
        </w:rPr>
        <w:t> </w:t>
      </w:r>
      <w:r w:rsidRPr="00A11C6F">
        <w:rPr>
          <w:rFonts w:eastAsia="Times New Roman"/>
          <w:lang w:val="sv-SE" w:eastAsia="fi-FI"/>
        </w:rPr>
        <w:t>paragrafen föreskrivs om de personer som har närvaro- och yttranderätt vid sammanträden i kyrkorådet, dess sektioner och direktioner. Yttranderätt avser rätten att delta i diskussionen under sammanträdet, men den inbegriper inte rätten att delta i beslutsfattandet.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Vid sammanträdet kan även tjänsteinnehavare eller arbetstagare i en församling närvara om så bestämts i ett reglemente eller en instruktion som godkänts av kyrkofullmäktige, och även en annan person, om kyrkorådet i enstaka fall så beslutar. Det behövs en ny bestämmelse om kyrkorådets beslutanderätt för att till exempel i undervisningssyfte kunna ge en person rätt att följa kyrkorådets sammanträde.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38 §.</w:t>
      </w:r>
      <w:r w:rsidRPr="00A11C6F">
        <w:rPr>
          <w:rFonts w:eastAsia="Times New Roman"/>
          <w:i/>
          <w:lang w:val="sv-SE" w:eastAsia="fi-FI"/>
        </w:rPr>
        <w:t xml:space="preserve"> Att sända beslut till kyrkorådet. </w:t>
      </w:r>
      <w:r w:rsidRPr="00A11C6F">
        <w:rPr>
          <w:rFonts w:eastAsia="Times New Roman"/>
          <w:lang w:val="sv-SE" w:eastAsia="fi-FI"/>
        </w:rPr>
        <w:t xml:space="preserve">I paragrafen föreskrivs om skyldigheten att sända beslut av en direktion och av de tjänsteinnehavare som avses i 3 kap. 6 § i kyrkolagen till kyrkorådet. Skyldigheten hänför sig till 10 kap. 9 § i den föreslagna kyrkolagen. Bestämmelsen gäller inte en sektion vid kyrkorådet eftersom den verkar med samma behörighet som kyrkorådet.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paragrafen nämns inte längre kommissioner eftersom de inte utövar församlingens behörighet. Detta är inget hinder för att till exempel kyrkorådet fortfarande vid behov tillsätter tidsbestämda kommissioner för beredningsuppgifter.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39 §.</w:t>
      </w:r>
      <w:r w:rsidRPr="00A11C6F">
        <w:rPr>
          <w:rFonts w:eastAsia="Times New Roman"/>
          <w:i/>
          <w:lang w:val="sv-SE" w:eastAsia="fi-FI"/>
        </w:rPr>
        <w:t xml:space="preserve"> Att avgöra åsiktsskillnader. </w:t>
      </w:r>
      <w:r w:rsidRPr="00A11C6F">
        <w:rPr>
          <w:rFonts w:eastAsia="Times New Roman"/>
          <w:lang w:val="sv-SE" w:eastAsia="fi-FI"/>
        </w:rPr>
        <w:t>I paragrafen föreskrivs om ärenden som ska föras till domkapitlet för avgörande om kyrkoherden och kyrkorådet är av olika åsikt i frågan.</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Kyrklig samfällighet och församlingssamarbete</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40 §.</w:t>
      </w:r>
      <w:r w:rsidRPr="00A11C6F">
        <w:rPr>
          <w:rFonts w:eastAsia="Times New Roman"/>
          <w:i/>
          <w:lang w:val="sv-SE" w:eastAsia="fi-FI"/>
        </w:rPr>
        <w:t xml:space="preserve"> Förslag till grundstadga. </w:t>
      </w:r>
      <w:r w:rsidRPr="00A11C6F">
        <w:rPr>
          <w:rFonts w:eastAsia="Times New Roman"/>
          <w:lang w:val="sv-SE" w:eastAsia="fi-FI"/>
        </w:rPr>
        <w:t xml:space="preserve">Den gällande kyrkolagens och kyrkoordningens bestämmelser om de organ som har i uppgift att bereda grundstadgan för en kyrklig samfällighet slås ihop i paragrafen. Huvudregeln är att grundstadgan bereds lokalt. Om församlingarna inte kan enas om grundstadgans innehåll och om egendomsförteckningen ska domkapitlet utse en utredare som utarbetar ett förslag till grundstadga. Vid behov kan en utredare utses även annars, då domkapitlet anser det vara nödvändigt. Grunden för att utse en utredare behöver alltså inte vara ett </w:t>
      </w:r>
      <w:proofErr w:type="spellStart"/>
      <w:r w:rsidRPr="00A11C6F">
        <w:rPr>
          <w:rFonts w:eastAsia="Times New Roman"/>
          <w:lang w:val="sv-SE" w:eastAsia="fi-FI"/>
        </w:rPr>
        <w:t>inkommet</w:t>
      </w:r>
      <w:proofErr w:type="spellEnd"/>
      <w:r w:rsidRPr="00A11C6F">
        <w:rPr>
          <w:rFonts w:eastAsia="Times New Roman"/>
          <w:lang w:val="sv-SE" w:eastAsia="fi-FI"/>
        </w:rPr>
        <w:t xml:space="preserve"> initiativ från församlingen eller en lagstadgad skyldighet att grunda en kyrklig samfällighet. I paragrafen föreskrivs inte om att församlingarna ska höras, eftersom parter alltid ska höras utifrån den allmänna bestämmelsen i förvaltningslagen.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2 mom. i paragrafen är nytt och i det föreskrivs på samma sätt som i det föreslagna 2 kap. 2 § 1 mom. om utredarens rätt att av myndigheterna i de församlingar och kyrkliga samfälligheter som utredningen gäller få uppgifter och handlingar samt även annan hjälp för att kunna utföra sin uppgift.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41 §.</w:t>
      </w:r>
      <w:r w:rsidRPr="00A11C6F">
        <w:rPr>
          <w:rFonts w:eastAsia="Times New Roman"/>
          <w:i/>
          <w:lang w:val="sv-SE" w:eastAsia="fi-FI"/>
        </w:rPr>
        <w:t xml:space="preserve"> Innehållet i grundstadgan. </w:t>
      </w:r>
      <w:r w:rsidRPr="00A11C6F">
        <w:rPr>
          <w:rFonts w:eastAsia="Times New Roman"/>
          <w:lang w:val="sv-SE" w:eastAsia="fi-FI"/>
        </w:rPr>
        <w:t xml:space="preserve">I den grundstadga som godkänns för den kyrkliga samfälligheten anges de uppgifter som inkluderas i den kyrkliga samfällighetens behörighet. Dessutom ges i </w:t>
      </w:r>
      <w:proofErr w:type="gramStart"/>
      <w:r w:rsidRPr="00A11C6F">
        <w:rPr>
          <w:rFonts w:eastAsia="Times New Roman"/>
          <w:lang w:val="sv-SE" w:eastAsia="fi-FI"/>
        </w:rPr>
        <w:t>den</w:t>
      </w:r>
      <w:proofErr w:type="gramEnd"/>
      <w:r w:rsidRPr="00A11C6F">
        <w:rPr>
          <w:rFonts w:eastAsia="Times New Roman"/>
          <w:lang w:val="sv-SE" w:eastAsia="fi-FI"/>
        </w:rPr>
        <w:t xml:space="preserve"> andra nödvändiga </w:t>
      </w:r>
      <w:proofErr w:type="gramStart"/>
      <w:r w:rsidRPr="00A11C6F">
        <w:rPr>
          <w:rFonts w:eastAsia="Times New Roman"/>
          <w:lang w:val="sv-SE" w:eastAsia="fi-FI"/>
        </w:rPr>
        <w:t>bestämmelser</w:t>
      </w:r>
      <w:proofErr w:type="gramEnd"/>
      <w:r w:rsidRPr="00A11C6F">
        <w:rPr>
          <w:rFonts w:eastAsia="Times New Roman"/>
          <w:lang w:val="sv-SE" w:eastAsia="fi-FI"/>
        </w:rPr>
        <w:t xml:space="preserve"> för att påvisa den kyrkliga samfällighetens och de tillhörande församlingarnas behörighet.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42 §.</w:t>
      </w:r>
      <w:r w:rsidRPr="00A11C6F">
        <w:rPr>
          <w:rFonts w:eastAsia="Times New Roman"/>
          <w:i/>
          <w:lang w:val="sv-SE" w:eastAsia="fi-FI"/>
        </w:rPr>
        <w:t xml:space="preserve"> Interimistisk kyrklig samfällighet. </w:t>
      </w:r>
      <w:r w:rsidRPr="00A11C6F">
        <w:rPr>
          <w:rFonts w:eastAsia="Times New Roman"/>
          <w:lang w:val="sv-SE" w:eastAsia="fi-FI"/>
        </w:rPr>
        <w:t>Om grundstadgan inte hinner fastställas och organ inte väljas förrän en ändring i kommunindelningen träder i kraft, inleder den kyrkliga samfälligheten sin verksamhet som en interimistisk samfällighet.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43 §.</w:t>
      </w:r>
      <w:r w:rsidRPr="00A11C6F">
        <w:rPr>
          <w:rFonts w:eastAsia="Times New Roman"/>
          <w:i/>
          <w:lang w:val="sv-SE" w:eastAsia="fi-FI"/>
        </w:rPr>
        <w:t xml:space="preserve"> Organ i en interimistisk kyrklig samfällighet. </w:t>
      </w:r>
      <w:r w:rsidRPr="00A11C6F">
        <w:rPr>
          <w:rFonts w:eastAsia="Times New Roman"/>
          <w:lang w:val="sv-SE" w:eastAsia="fi-FI"/>
        </w:rPr>
        <w:t xml:space="preserve">Organen i församlingar och kyrkliga samfälligheter som går samman fortsätter sin verksamhet tills nya organ har bildats. Domkapitlet fastställer hur mandaten i interimistiska gemensamma kyrkofullmäktige i den kyrkliga samfälligheten fördelas mellan församlingarna och utser bland församlingarnas kyrkoherdar ordföranden för det interimistiska gemensamma kyrkorådet.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ascii="Courier New" w:hAnsi="Courier New" w:cs="Courier New"/>
          <w:noProof/>
          <w:vanish/>
          <w:color w:val="800080"/>
          <w:sz w:val="18"/>
          <w:vertAlign w:val="subscript"/>
          <w:lang w:val="sv-SE" w:eastAsia="fi-FI"/>
        </w:rPr>
      </w:pPr>
      <w:r w:rsidRPr="00A11C6F">
        <w:rPr>
          <w:rFonts w:eastAsia="Times New Roman"/>
          <w:b/>
          <w:lang w:val="sv-SE" w:eastAsia="fi-FI"/>
        </w:rPr>
        <w:t>44 §.</w:t>
      </w:r>
      <w:r w:rsidRPr="00A11C6F">
        <w:rPr>
          <w:rFonts w:eastAsia="Times New Roman"/>
          <w:i/>
          <w:lang w:val="sv-SE" w:eastAsia="fi-FI"/>
        </w:rPr>
        <w:t xml:space="preserve"> Interimistiska organs uppgifter. </w:t>
      </w:r>
      <w:r w:rsidRPr="00A11C6F">
        <w:rPr>
          <w:rFonts w:eastAsia="Times New Roman"/>
          <w:lang w:val="sv-SE" w:eastAsia="fi-FI"/>
        </w:rPr>
        <w:t xml:space="preserve">De interimistiska organen ska börja sköta nödvändiga uppgifter redan innan den kyrkliga samfälligheten inleder sin verksamhet. Av organen förutsätts att de bedömer de olika uppgifternas nödvändighet från fall till fall. Dessutom räknas i paragrafen upp de uppgifter som är obligatoriska för interimistiska gemensamma kyrkofullmäktige. Andra nödvändiga åtgärder bestämmer domkapitlet.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45 §.</w:t>
      </w:r>
      <w:r w:rsidRPr="00A11C6F">
        <w:rPr>
          <w:rFonts w:eastAsia="Times New Roman"/>
          <w:i/>
          <w:lang w:val="sv-SE" w:eastAsia="fi-FI"/>
        </w:rPr>
        <w:t xml:space="preserve"> Medlemmar av gemensamma kyrkofullmäktige. </w:t>
      </w:r>
      <w:r w:rsidRPr="00A11C6F">
        <w:rPr>
          <w:rFonts w:eastAsia="Times New Roman"/>
          <w:lang w:val="sv-SE" w:eastAsia="fi-FI"/>
        </w:rPr>
        <w:t>Bestämmelser om församlingens organ och deras behörighet ges i kyrkolagen, men om organens sammansättning i kyrkoordningen. Det föreslås att bestämmelserna i den nuvarande kyrkolagen och kyrkoordningen om antalet medlemmar i gemensamma kyrkofullmäktige och mandatfördelningen mellan församlingarna tas in i den föreslagna paragrafen. Antalet medlemmar bestäms utifrån antalet närvarande medlemmar i församlingarna.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46 §.</w:t>
      </w:r>
      <w:r w:rsidRPr="00A11C6F">
        <w:rPr>
          <w:rFonts w:eastAsia="Times New Roman"/>
          <w:i/>
          <w:lang w:val="sv-SE" w:eastAsia="fi-FI"/>
        </w:rPr>
        <w:t xml:space="preserve"> Medlemmar av gemensamma kyrkorådet. </w:t>
      </w:r>
      <w:r w:rsidRPr="00A11C6F">
        <w:rPr>
          <w:rFonts w:eastAsia="Times New Roman"/>
          <w:lang w:val="sv-SE" w:eastAsia="fi-FI"/>
        </w:rPr>
        <w:t xml:space="preserve">Medlemmarna av gemensamma kyrkorådet ska vara församlingsmedlemmar som är valbara i </w:t>
      </w:r>
      <w:proofErr w:type="spellStart"/>
      <w:r w:rsidRPr="00A11C6F">
        <w:rPr>
          <w:rFonts w:eastAsia="Times New Roman"/>
          <w:lang w:val="sv-SE" w:eastAsia="fi-FI"/>
        </w:rPr>
        <w:t>församlingsval</w:t>
      </w:r>
      <w:proofErr w:type="spellEnd"/>
      <w:r w:rsidRPr="00A11C6F">
        <w:rPr>
          <w:rFonts w:eastAsia="Times New Roman"/>
          <w:lang w:val="sv-SE" w:eastAsia="fi-FI"/>
        </w:rPr>
        <w:t>. Bestämmelser om valbarhet och begränsningarna i den ges i 9 kap. 2 och 3 § i kyrkolagen. Med undantag för kyrkoherden har varje medlem en personlig ersättare. Om övervakningen av lagenligheten i gemensamma kyrkorådets beslut och iakttagandet av dem föreskrivs i samband med kyrkoherdens uppgifter i 8 kap. 13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47 §.</w:t>
      </w:r>
      <w:r w:rsidRPr="00A11C6F">
        <w:rPr>
          <w:rFonts w:eastAsia="Times New Roman"/>
          <w:i/>
          <w:lang w:val="sv-SE" w:eastAsia="fi-FI"/>
        </w:rPr>
        <w:t xml:space="preserve"> Närvaro- och yttranderätt vid gemensamma kyrkorådet. </w:t>
      </w:r>
      <w:r w:rsidRPr="00A11C6F">
        <w:rPr>
          <w:rFonts w:eastAsia="Times New Roman"/>
          <w:lang w:val="sv-SE" w:eastAsia="fi-FI"/>
        </w:rPr>
        <w:t>I paragrafen föreskrivs om de personer som har närvaro- och yttranderätt vid gemensamma kyrkorådets sammanträden. Det föreslås att till paragrafen fogas en bestämmelse om gemensamma kyrkorådets rätt att besluta om att närvaro- och yttranderätt även ges andra personer än dem som nämns i paragrafen. Närvaro- och yttranderätten inbegriper inte rätten att delta i beslutsfattandet.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48 §.</w:t>
      </w:r>
      <w:r w:rsidRPr="00A11C6F">
        <w:rPr>
          <w:rFonts w:eastAsia="Times New Roman"/>
          <w:i/>
          <w:lang w:val="sv-SE" w:eastAsia="fi-FI"/>
        </w:rPr>
        <w:t xml:space="preserve"> Medlemmar av församlingsrådet. </w:t>
      </w:r>
      <w:r w:rsidRPr="00A11C6F">
        <w:rPr>
          <w:rFonts w:eastAsia="Times New Roman"/>
          <w:lang w:val="sv-SE" w:eastAsia="fi-FI"/>
        </w:rPr>
        <w:t xml:space="preserve">I paragrafen föreskrivs om ordföranden i församlingsrådet, om antalet övriga medlemmar och valet av vice ordförande enligt den gällande kyrkolagen och kyrkoordningen. Församlingsrådets medlemmar väljs vid </w:t>
      </w:r>
      <w:proofErr w:type="spellStart"/>
      <w:r w:rsidRPr="00A11C6F">
        <w:rPr>
          <w:rFonts w:eastAsia="Times New Roman"/>
          <w:lang w:val="sv-SE" w:eastAsia="fi-FI"/>
        </w:rPr>
        <w:t>församlingsval</w:t>
      </w:r>
      <w:proofErr w:type="spellEnd"/>
      <w:r w:rsidRPr="00A11C6F">
        <w:rPr>
          <w:rFonts w:eastAsia="Times New Roman"/>
          <w:lang w:val="sv-SE" w:eastAsia="fi-FI"/>
        </w:rPr>
        <w: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49 §.</w:t>
      </w:r>
      <w:r w:rsidRPr="00A11C6F">
        <w:rPr>
          <w:rFonts w:eastAsia="Times New Roman"/>
          <w:i/>
          <w:lang w:val="sv-SE" w:eastAsia="fi-FI"/>
        </w:rPr>
        <w:t xml:space="preserve"> Församlingsrådets direktioner. </w:t>
      </w:r>
      <w:r w:rsidRPr="00A11C6F">
        <w:rPr>
          <w:rFonts w:eastAsia="Times New Roman"/>
          <w:lang w:val="sv-SE" w:eastAsia="fi-FI"/>
        </w:rPr>
        <w:t xml:space="preserve">I paragrafen föreskrivs om direktioner som lyder under församlingsrådet, deras instruktioner och om att på dem tillämpas samma bestämmelser som på direktioner som lyder under kyrkorådet. Också i en församling som ingår i en samfällighet kan det finnas en distriktsförvaltning, varvid på dess direktion tillämpas det föreslagna 36 § 2 mom. I paragrafen nämns inte längre kommissioner eftersom de inte utövar församlingens befogenheter. Detta är inget hinder för att församlingsrådet fortfarande vid behov tillsätter tidsbestämda kommissioner för beredningsuppgifter.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50 §.</w:t>
      </w:r>
      <w:r w:rsidRPr="00A11C6F">
        <w:rPr>
          <w:rFonts w:eastAsia="Times New Roman"/>
          <w:i/>
          <w:lang w:val="sv-SE" w:eastAsia="fi-FI"/>
        </w:rPr>
        <w:t xml:space="preserve"> Samråd med församlingsrådet. </w:t>
      </w:r>
      <w:r w:rsidRPr="00A11C6F">
        <w:rPr>
          <w:rFonts w:eastAsia="Times New Roman"/>
          <w:lang w:val="sv-SE" w:eastAsia="fi-FI"/>
        </w:rPr>
        <w:t>I paragrafen föreskrivs om de ärenden som ingår i gemensamma kyrkofullmäktiges behörighet och om vilka församlingsrådet ska ges möjlighet att lämna ett utlåtande. Om församlingsrådet inte lämnar något utlåtande kan ärendet avgöras utan detta.</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paragrafens 4 punkt avses väsentliga förändringar i de gemensamma arbetsformerna eller andra sådana arrangemang som inverkar på verksamheten i de församlingar som hör till den kyrkliga samfälligheten. Församlingsrådet ska höras även om sådana arrangemang genom vilka uppgifter överförs mellan den kyrkliga samfälligheten och församlingarna. Ändringen a</w:t>
      </w:r>
      <w:r w:rsidR="0046082F">
        <w:rPr>
          <w:rFonts w:eastAsia="Times New Roman"/>
          <w:lang w:val="sv-SE" w:eastAsia="fi-FI"/>
        </w:rPr>
        <w:t>v församlingsindelningen i 5 </w:t>
      </w:r>
      <w:r w:rsidRPr="00A11C6F">
        <w:rPr>
          <w:rFonts w:eastAsia="Times New Roman"/>
          <w:lang w:val="sv-SE" w:eastAsia="fi-FI"/>
        </w:rPr>
        <w:t>punkten omfattar alla situationer av förändring. I paragrafens 7 punkt avses alla beslut som gäller byggnader som används i församlingens verksamhet. I allmänhet handlar det om bygg- och reparationsåtgärder.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51 §.</w:t>
      </w:r>
      <w:r w:rsidRPr="00A11C6F">
        <w:rPr>
          <w:rFonts w:eastAsia="Times New Roman"/>
          <w:i/>
          <w:lang w:val="sv-SE" w:eastAsia="fi-FI"/>
        </w:rPr>
        <w:t xml:space="preserve"> Samarbetsavtal. </w:t>
      </w:r>
      <w:r w:rsidRPr="00A11C6F">
        <w:rPr>
          <w:rFonts w:eastAsia="Times New Roman"/>
          <w:lang w:val="sv-SE" w:eastAsia="fi-FI"/>
        </w:rPr>
        <w:t xml:space="preserve">I paragrafen föreskrivs om innehållet i församlingarnas samarbetsavtal i enlighet med 3 kap. 20 § 1 mom. i den föreslagna kyrkolagen. I övrigt svarar paragrafen i sak mot den gällande kyrkolagen och kyrkoordningen, men det är inte längre obligatoriskt att tillsätta en direktion för att sköta uppgiften. Om det anses vara nödvändigt med en direktion är det möjligt att bestämma om valet av medlemmar i direktionen i samarbetsavtalet. Kyrkostyrelsen kan ge församlingarna anvisningar om ordnandet av samarbetet och om förvaltningen med stöd av de uppgifter den ges i 5 kap. 12 §, varför bestämmelsen i den gällande kyrkoordningen om att kyrkostyrelsen kan meddela församlingen föreskrifter är onödig. </w:t>
      </w:r>
    </w:p>
    <w:p w:rsidR="00AE44DB" w:rsidRPr="00A11C6F" w:rsidRDefault="00AE44DB" w:rsidP="00AE44DB">
      <w:pPr>
        <w:ind w:firstLine="284"/>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iCs/>
          <w:lang w:val="sv-SE" w:eastAsia="fi-FI"/>
        </w:rPr>
        <w:t xml:space="preserve">Kyrkliga byggnader, begravningsväsendet och kulturhistoriskt värdefull egendom </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52 §.</w:t>
      </w:r>
      <w:r w:rsidRPr="00A11C6F">
        <w:rPr>
          <w:rFonts w:eastAsia="Times New Roman"/>
          <w:i/>
          <w:lang w:val="sv-SE" w:eastAsia="fi-FI"/>
        </w:rPr>
        <w:t xml:space="preserve"> Kyrka. </w:t>
      </w:r>
      <w:r w:rsidRPr="00A11C6F">
        <w:rPr>
          <w:rFonts w:eastAsia="Times New Roman"/>
          <w:lang w:val="sv-SE" w:eastAsia="fi-FI"/>
        </w:rPr>
        <w:t xml:space="preserve">Det föreslås att bestämmelserna om kyrkan i den gällande kyrkolagen och kyrkoordningen slås samman. Varje församling ska ha en egen kyrka som den besitter. Bestämmelsen gör det möjligt att även hyra en kyrka eller ett kyrkorum. Församlingar i samma område som verkar på språklig grund kan ha en gemensam kyrka.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53 §. </w:t>
      </w:r>
      <w:r w:rsidRPr="00A11C6F">
        <w:rPr>
          <w:rFonts w:eastAsia="Times New Roman"/>
          <w:i/>
          <w:lang w:val="sv-SE" w:eastAsia="fi-FI"/>
        </w:rPr>
        <w:t xml:space="preserve">Invigning och användning av en kyrka. </w:t>
      </w:r>
      <w:r w:rsidRPr="00A11C6F">
        <w:rPr>
          <w:rFonts w:eastAsia="Times New Roman"/>
          <w:lang w:val="sv-SE" w:eastAsia="fi-FI"/>
        </w:rPr>
        <w:t>En ny kyrka ska helgas åt Gud genom invigning. En ny kyrka avser en byggnad som inte tidigare har använts som kyrka.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54 §.</w:t>
      </w:r>
      <w:r w:rsidRPr="00A11C6F">
        <w:rPr>
          <w:rFonts w:eastAsia="Times New Roman"/>
          <w:i/>
          <w:lang w:val="sv-SE" w:eastAsia="fi-FI"/>
        </w:rPr>
        <w:t xml:space="preserve"> Kapell. </w:t>
      </w:r>
      <w:r w:rsidRPr="00A11C6F">
        <w:rPr>
          <w:rFonts w:eastAsia="Times New Roman"/>
          <w:lang w:val="sv-SE" w:eastAsia="fi-FI"/>
        </w:rPr>
        <w:t xml:space="preserve">Ett kapell är inte en sådan kyrklig byggnad som avses i 3 kap. 21 § i den föreslagna kyrkolagen. På invigningen och användningen av ett kapell tillämpas dock bestämmelserna om en kyrka.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55 §.</w:t>
      </w:r>
      <w:r w:rsidRPr="00A11C6F">
        <w:rPr>
          <w:rFonts w:eastAsia="Times New Roman"/>
          <w:i/>
          <w:lang w:val="sv-SE" w:eastAsia="fi-FI"/>
        </w:rPr>
        <w:t xml:space="preserve"> Begravningsplats och utrymme för förvaring av de avlidna. </w:t>
      </w:r>
      <w:r w:rsidRPr="00A11C6F">
        <w:rPr>
          <w:rFonts w:eastAsia="Times New Roman"/>
          <w:lang w:val="sv-SE" w:eastAsia="fi-FI"/>
        </w:rPr>
        <w:t xml:space="preserve">Enligt </w:t>
      </w:r>
      <w:proofErr w:type="spellStart"/>
      <w:r w:rsidRPr="00A11C6F">
        <w:rPr>
          <w:rFonts w:eastAsia="Times New Roman"/>
          <w:lang w:val="sv-SE" w:eastAsia="fi-FI"/>
        </w:rPr>
        <w:t>begravningslagen</w:t>
      </w:r>
      <w:proofErr w:type="spellEnd"/>
      <w:r w:rsidRPr="00A11C6F">
        <w:rPr>
          <w:rFonts w:eastAsia="Times New Roman"/>
          <w:lang w:val="sv-SE" w:eastAsia="fi-FI"/>
        </w:rPr>
        <w:t xml:space="preserve"> är församlingar och kyrkliga samfälligheter skyldiga att hålla allmänna begravningsplatser. Skyldigheten kan uppfyllas i samarbete med en annan församling eller kyrklig samfällighet. Församlingen kan även använda någon annan invigd begravningsplats som till exempel ett begravningsplatsområde som staden äger. Om skötseln av en begravningsplats föreskrivs i 58 § som gäller skötselplaner för begravningsplatser.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Jordfästningen förutsätter tillfällig förvaring av avlidna i närheten av jordfästningskapellet eller begravningsplatsen. Förvaringsutrymmet behöver inte finnas i församlingens område. Församlingen ska ha tillräckligt med utrymme för sedvanlig förvaring av avlidna.</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Den nuvarande kyrkoordningens bestämmelse om anläggande av ett krematorium </w:t>
      </w:r>
      <w:proofErr w:type="gramStart"/>
      <w:r w:rsidRPr="00A11C6F">
        <w:rPr>
          <w:rFonts w:eastAsia="Times New Roman"/>
          <w:lang w:val="sv-SE" w:eastAsia="fi-FI"/>
        </w:rPr>
        <w:t>föreslås</w:t>
      </w:r>
      <w:proofErr w:type="gramEnd"/>
      <w:r w:rsidRPr="00A11C6F">
        <w:rPr>
          <w:rFonts w:eastAsia="Times New Roman"/>
          <w:lang w:val="sv-SE" w:eastAsia="fi-FI"/>
        </w:rPr>
        <w:t xml:space="preserve"> </w:t>
      </w:r>
      <w:proofErr w:type="gramStart"/>
      <w:r w:rsidRPr="00A11C6F">
        <w:rPr>
          <w:rFonts w:eastAsia="Times New Roman"/>
          <w:lang w:val="sv-SE" w:eastAsia="fi-FI"/>
        </w:rPr>
        <w:t>strykas</w:t>
      </w:r>
      <w:proofErr w:type="gramEnd"/>
      <w:r w:rsidRPr="00A11C6F">
        <w:rPr>
          <w:rFonts w:eastAsia="Times New Roman"/>
          <w:lang w:val="sv-SE" w:eastAsia="fi-FI"/>
        </w:rPr>
        <w:t xml:space="preserve"> som onödig eftersom detta regleras i </w:t>
      </w:r>
      <w:proofErr w:type="spellStart"/>
      <w:r w:rsidRPr="00A11C6F">
        <w:rPr>
          <w:rFonts w:eastAsia="Times New Roman"/>
          <w:lang w:val="sv-SE" w:eastAsia="fi-FI"/>
        </w:rPr>
        <w:t>begravningslagen</w:t>
      </w:r>
      <w:proofErr w:type="spellEnd"/>
      <w:r w:rsidRPr="00A11C6F">
        <w:rPr>
          <w:rFonts w:eastAsia="Times New Roman"/>
          <w:lang w:val="sv-SE" w:eastAsia="fi-FI"/>
        </w:rPr>
        <w: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56 §.</w:t>
      </w:r>
      <w:r w:rsidRPr="00A11C6F">
        <w:rPr>
          <w:rFonts w:eastAsia="Times New Roman"/>
          <w:i/>
          <w:lang w:val="sv-SE" w:eastAsia="fi-FI"/>
        </w:rPr>
        <w:t xml:space="preserve"> Invigning av en begravningsplats. </w:t>
      </w:r>
      <w:r w:rsidRPr="00A11C6F">
        <w:rPr>
          <w:rFonts w:eastAsia="Times New Roman"/>
          <w:lang w:val="sv-SE" w:eastAsia="fi-FI"/>
        </w:rPr>
        <w:t>I paragrafen föreskrivs om skyldigheten att inviga en begravningsplats och ett jordfästningskapell innan de tas i bruk.</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57 §.</w:t>
      </w:r>
      <w:r w:rsidRPr="00A11C6F">
        <w:rPr>
          <w:rFonts w:eastAsia="Times New Roman"/>
          <w:i/>
          <w:lang w:val="sv-SE" w:eastAsia="fi-FI"/>
        </w:rPr>
        <w:t xml:space="preserve"> Gravgårdsplan och dispositionsplan för begravningsplatsen. </w:t>
      </w:r>
      <w:r w:rsidRPr="00A11C6F">
        <w:rPr>
          <w:rFonts w:eastAsia="Times New Roman"/>
          <w:lang w:val="sv-SE" w:eastAsia="fi-FI"/>
        </w:rPr>
        <w:t>I paragrafen föreskrivs om uppgörandet av en gravgårdsplan och dispositionsplan och om det som ska anges i dem. Föreskrifterna godkänns av kyrkofullmäktige med stöd av 3 kap. 35 § i kyrkolagen. I paragrafen föreslås ett tillägg enligt vilket de kulturhistoriska värdena i begravningsplatsens olika delar ska beaktas i dispositionsplanen. Församlingens begravningsväsende ska fästa uppmärksamhet vid begravningsplatsens gamla och kulturhistoriskt värdefulla områden.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58 §.</w:t>
      </w:r>
      <w:r w:rsidRPr="00A11C6F">
        <w:rPr>
          <w:rFonts w:eastAsia="Times New Roman"/>
          <w:i/>
          <w:lang w:val="sv-SE" w:eastAsia="fi-FI"/>
        </w:rPr>
        <w:t xml:space="preserve"> Skötselplan för en begravningsplats. </w:t>
      </w:r>
      <w:r w:rsidRPr="00A11C6F">
        <w:rPr>
          <w:rFonts w:eastAsia="Times New Roman"/>
          <w:lang w:val="sv-SE" w:eastAsia="fi-FI"/>
        </w:rPr>
        <w:t xml:space="preserve">Den föreslagna bestämmelsen om en skötselplan för en begravningsplats är ny. Enligt 13 § i </w:t>
      </w:r>
      <w:proofErr w:type="spellStart"/>
      <w:r w:rsidRPr="00A11C6F">
        <w:rPr>
          <w:rFonts w:eastAsia="Times New Roman"/>
          <w:lang w:val="sv-SE" w:eastAsia="fi-FI"/>
        </w:rPr>
        <w:t>begravningslagen</w:t>
      </w:r>
      <w:proofErr w:type="spellEnd"/>
      <w:r w:rsidRPr="00A11C6F">
        <w:rPr>
          <w:rFonts w:eastAsia="Times New Roman"/>
          <w:lang w:val="sv-SE" w:eastAsia="fi-FI"/>
        </w:rPr>
        <w:t xml:space="preserve"> ska huvudmannen för en begravningsplats sköta begravningsplatsen på ett värdigt sätt och så att minnet av de avlidna respekteras. I </w:t>
      </w:r>
      <w:proofErr w:type="spellStart"/>
      <w:r w:rsidRPr="00A11C6F">
        <w:rPr>
          <w:rFonts w:eastAsia="Times New Roman"/>
          <w:lang w:val="sv-SE" w:eastAsia="fi-FI"/>
        </w:rPr>
        <w:t>begravningslagen</w:t>
      </w:r>
      <w:proofErr w:type="spellEnd"/>
      <w:r w:rsidRPr="00A11C6F">
        <w:rPr>
          <w:rFonts w:eastAsia="Times New Roman"/>
          <w:lang w:val="sv-SE" w:eastAsia="fi-FI"/>
        </w:rPr>
        <w:t xml:space="preserve"> åläggs församlingarna som huvudmän för begravningsplatser en skyldighet att sköta dem, vilken behöver preciseras i kyrkoordningen.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Syftet med bestämmelsen är tydliggöra skötselansvaret för församlingen och innehavaren av gravrätten och tillföra mer planmässighet i skötseln av begravningsplatsen. Församlingen ska i skötselplanen ange vad som är församlingens och vad som är de anhörigas uppgift. Församlingarna ska dock se till begravningsplatsen allmänna intryck.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59 §.</w:t>
      </w:r>
      <w:r w:rsidRPr="00A11C6F">
        <w:rPr>
          <w:rFonts w:eastAsia="Times New Roman"/>
          <w:i/>
          <w:lang w:val="sv-SE" w:eastAsia="fi-FI"/>
        </w:rPr>
        <w:t xml:space="preserve"> </w:t>
      </w:r>
      <w:proofErr w:type="spellStart"/>
      <w:r w:rsidRPr="00A11C6F">
        <w:rPr>
          <w:rFonts w:eastAsia="Times New Roman"/>
          <w:i/>
          <w:lang w:val="sv-SE" w:eastAsia="fi-FI"/>
        </w:rPr>
        <w:t>Gravkarta</w:t>
      </w:r>
      <w:proofErr w:type="spellEnd"/>
      <w:r w:rsidRPr="00A11C6F">
        <w:rPr>
          <w:rFonts w:eastAsia="Times New Roman"/>
          <w:i/>
          <w:lang w:val="sv-SE" w:eastAsia="fi-FI"/>
        </w:rPr>
        <w:t xml:space="preserve">. </w:t>
      </w:r>
      <w:r w:rsidRPr="00A11C6F">
        <w:rPr>
          <w:rFonts w:eastAsia="Times New Roman"/>
          <w:lang w:val="sv-SE" w:eastAsia="fi-FI"/>
        </w:rPr>
        <w:t xml:space="preserve">I paragrafen föreskrivs om en </w:t>
      </w:r>
      <w:proofErr w:type="spellStart"/>
      <w:r w:rsidRPr="00A11C6F">
        <w:rPr>
          <w:rFonts w:eastAsia="Times New Roman"/>
          <w:lang w:val="sv-SE" w:eastAsia="fi-FI"/>
        </w:rPr>
        <w:t>gravkarta</w:t>
      </w:r>
      <w:proofErr w:type="spellEnd"/>
      <w:r w:rsidRPr="00A11C6F">
        <w:rPr>
          <w:rFonts w:eastAsia="Times New Roman"/>
          <w:lang w:val="sv-SE" w:eastAsia="fi-FI"/>
        </w:rPr>
        <w:t xml:space="preserve">. </w:t>
      </w:r>
      <w:proofErr w:type="spellStart"/>
      <w:r w:rsidRPr="00A11C6F">
        <w:rPr>
          <w:rFonts w:eastAsia="Times New Roman"/>
          <w:lang w:val="sv-SE" w:eastAsia="fi-FI"/>
        </w:rPr>
        <w:t>Gravkartan</w:t>
      </w:r>
      <w:proofErr w:type="spellEnd"/>
      <w:r w:rsidRPr="00A11C6F">
        <w:rPr>
          <w:rFonts w:eastAsia="Times New Roman"/>
          <w:lang w:val="sv-SE" w:eastAsia="fi-FI"/>
        </w:rPr>
        <w:t xml:space="preserve"> ska visa gravarnas placering.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bestämmelsen används begrepp som är etablerade i reglementet för begravningsväsendet. En grav är ett område på begravningsplatsen som är angivet med mått för bredd, längd och djup och som är reserverat för begravning av en eller flera avlidna. En gravplats är ett utrymme i en grav reserverat för begravning av en kista eller flera kistor på varandra. Gravutrymme är platsen för en kista eller urna i en grav. (Betänkande av kommittén för revision av kyrkolagen, s. 76, Finlands </w:t>
      </w:r>
      <w:proofErr w:type="spellStart"/>
      <w:r w:rsidRPr="00A11C6F">
        <w:rPr>
          <w:rFonts w:eastAsia="Times New Roman"/>
          <w:lang w:val="sv-SE" w:eastAsia="fi-FI"/>
        </w:rPr>
        <w:t>ev-luth</w:t>
      </w:r>
      <w:proofErr w:type="spellEnd"/>
      <w:r w:rsidRPr="00A11C6F">
        <w:rPr>
          <w:rFonts w:eastAsia="Times New Roman"/>
          <w:lang w:val="sv-SE" w:eastAsia="fi-FI"/>
        </w:rPr>
        <w:t>. kyrkas centralförvaltning serie A 1988:2)</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60 §.</w:t>
      </w:r>
      <w:r w:rsidRPr="00A11C6F">
        <w:rPr>
          <w:rFonts w:eastAsia="Times New Roman"/>
          <w:i/>
          <w:lang w:val="sv-SE" w:eastAsia="fi-FI"/>
        </w:rPr>
        <w:t xml:space="preserve"> Minnesmärken. </w:t>
      </w:r>
      <w:r w:rsidRPr="00A11C6F">
        <w:rPr>
          <w:rFonts w:eastAsia="Times New Roman"/>
          <w:lang w:val="sv-SE" w:eastAsia="fi-FI"/>
        </w:rPr>
        <w:t>En plats där en kyrka, en begravningsplats eller ett jordfästningskapell har funnits och som innehas av en församling eller en kyrklig samfällighet ska märkas ut med en minnestavla eller något annat minnesmärke. Konstnärligt eller historiskt värdefulla konstruktioner eller minnesmärken på en grav ska skyddas efter att gravrätten upphört. Om konstruktionen eller minnesmärket inte kan lämnas kvar på graven, ska de flyttas till ett lämpligt ställe eller bevaras på annat för dess värde lämpligt sätt. Med konstruktioner avses här inte gravkapell på gravarna och med dem jämförbara byggnader som med stöd av kyrkolagen skyddas i deras egenskap av kyrkliga byggnader.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61 §.</w:t>
      </w:r>
      <w:r w:rsidRPr="00A11C6F">
        <w:rPr>
          <w:rFonts w:eastAsia="Times New Roman"/>
          <w:i/>
          <w:lang w:val="sv-SE" w:eastAsia="fi-FI"/>
        </w:rPr>
        <w:t xml:space="preserve"> Kulturhistoriskt värdefull egendom. </w:t>
      </w:r>
      <w:r w:rsidRPr="00A11C6F">
        <w:rPr>
          <w:rFonts w:eastAsia="Times New Roman"/>
          <w:lang w:val="sv-SE" w:eastAsia="fi-FI"/>
        </w:rPr>
        <w:t>I paragrafen föreskrivs om församlingens och den kyrkliga samfällighetens skyldighet att sköta egendom och föremål av kulturhistoriskt värde som den äger eller innehar.</w:t>
      </w:r>
    </w:p>
    <w:p w:rsidR="00AE44DB" w:rsidRPr="00A11C6F" w:rsidRDefault="00AE44DB" w:rsidP="00AE44DB">
      <w:pPr>
        <w:ind w:firstLine="284"/>
        <w:jc w:val="both"/>
        <w:rPr>
          <w:rFonts w:eastAsia="Times New Roman"/>
          <w:lang w:val="sv-SE" w:eastAsia="fi-FI"/>
        </w:rPr>
      </w:pPr>
    </w:p>
    <w:p w:rsidR="00AE44DB" w:rsidRPr="00A11C6F" w:rsidRDefault="00AE44DB" w:rsidP="0046082F">
      <w:pPr>
        <w:keepNext/>
        <w:jc w:val="both"/>
        <w:rPr>
          <w:rFonts w:eastAsia="Times New Roman"/>
          <w:i/>
          <w:lang w:val="sv-SE" w:eastAsia="fi-FI"/>
        </w:rPr>
      </w:pPr>
      <w:r w:rsidRPr="00A11C6F">
        <w:rPr>
          <w:rFonts w:eastAsia="Times New Roman"/>
          <w:i/>
          <w:lang w:val="sv-SE" w:eastAsia="fi-FI"/>
        </w:rPr>
        <w:t>Kyrkböckerna</w:t>
      </w:r>
    </w:p>
    <w:p w:rsidR="00AE44DB" w:rsidRPr="00A11C6F" w:rsidRDefault="00AE44DB" w:rsidP="0046082F">
      <w:pPr>
        <w:keepNext/>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62 §.</w:t>
      </w:r>
      <w:r w:rsidRPr="00A11C6F">
        <w:rPr>
          <w:rFonts w:eastAsia="Times New Roman"/>
          <w:i/>
          <w:lang w:val="sv-SE" w:eastAsia="fi-FI"/>
        </w:rPr>
        <w:t xml:space="preserve"> Uppgifter i medlemsregistret. </w:t>
      </w:r>
      <w:r w:rsidRPr="00A11C6F">
        <w:rPr>
          <w:rFonts w:eastAsia="Times New Roman"/>
          <w:lang w:val="sv-SE" w:eastAsia="fi-FI"/>
        </w:rPr>
        <w:t>Uppgifter om medlemmarnas dop, vigsel och begravning registreras i medlemsregistret med stöd av lagen om trossamfundens medlemsregister samt som de andra uppgifter som enligt bestämmelsen tillåts uppgifter om genomgången skriftskola, konfirmation, välsignelse till äktenskap, jordfästning och förtroendeuppdrag. De förtroendeuppdrag som registreras i medlemsregistret räknas upp i 2 mom. Det föreslås att uppgifter om medlemskap i delegationen för kyrkans arbetsmarknadsverk fogas till bestämmelsen.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63 §.</w:t>
      </w:r>
      <w:r w:rsidRPr="00A11C6F">
        <w:rPr>
          <w:rFonts w:eastAsia="Times New Roman"/>
          <w:i/>
          <w:lang w:val="sv-SE" w:eastAsia="fi-FI"/>
        </w:rPr>
        <w:t xml:space="preserve"> Centralregister. </w:t>
      </w:r>
      <w:r w:rsidRPr="00A11C6F">
        <w:rPr>
          <w:rFonts w:eastAsia="Times New Roman"/>
          <w:lang w:val="sv-SE" w:eastAsia="fi-FI"/>
        </w:rPr>
        <w:t xml:space="preserve">I paragrafen föreskrivs om att kyrkböckerna förs i församlingarnas gemensamma centralregister. I en kyrklig samfällighet beslutar gemensamma kyrkofullmäktige om inrättandet av ett gemensamt centralregister. Innan ett centralregister inrättas ska ett utlåtande i ärendet begäras av kyrkostyrelsen.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64 §.</w:t>
      </w:r>
      <w:r w:rsidRPr="00A11C6F">
        <w:rPr>
          <w:rFonts w:eastAsia="Times New Roman"/>
          <w:i/>
          <w:lang w:val="sv-SE" w:eastAsia="fi-FI"/>
        </w:rPr>
        <w:t xml:space="preserve"> Intyg. </w:t>
      </w:r>
      <w:r w:rsidRPr="00A11C6F">
        <w:rPr>
          <w:rFonts w:eastAsia="Times New Roman"/>
          <w:lang w:val="sv-SE" w:eastAsia="fi-FI"/>
        </w:rPr>
        <w:t>I paragrafen föreskrivs om hur intyg, utdrag och kopior som grundar sig på kyrkböckerna ges. Kyrkoherden eller direktören i ett centralregister kan utse någon annan tjänsteinnehavare eller arbetstagare som är insatt i hur kyrkböcker förs till uppgiften, till exempel kyrkoherdeämbetets byråsekreterare. Numera står allt fler byråsekreterare i arbetsavtalsförhållande till församlingen. Möjligheten att utse även en arbetstagare har lagts till i paragrafen.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65 §. </w:t>
      </w:r>
      <w:r w:rsidRPr="00A11C6F">
        <w:rPr>
          <w:rFonts w:eastAsia="Times New Roman"/>
          <w:i/>
          <w:lang w:val="sv-SE" w:eastAsia="fi-FI"/>
        </w:rPr>
        <w:t xml:space="preserve">Att lämna ut uppgifter i medlemsregistret. </w:t>
      </w:r>
      <w:r w:rsidRPr="00A11C6F">
        <w:rPr>
          <w:rFonts w:eastAsia="Times New Roman"/>
          <w:lang w:val="sv-SE" w:eastAsia="fi-FI"/>
        </w:rPr>
        <w:t xml:space="preserve">I paragrafen föreskrivs om utlämnade av uppgifter då beslutet om utlämnande enligt kyrkolagen fattas av kyrkostyrelsen. Det är fråga om sådant utlämnande av uppgifter som sker via en teknisk anslutning och om annat utlämnande än utlämnande av enskilda uppgifter om kyrkans medlemmar. Kyrkostyrelsen kan själv lämna ut uppgifterna eller avtala med församlingen eller centralregistret om utlämnandet av uppgifterna.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66 §.</w:t>
      </w:r>
      <w:r w:rsidRPr="00A11C6F">
        <w:rPr>
          <w:rFonts w:eastAsia="Times New Roman"/>
          <w:i/>
          <w:lang w:val="sv-SE" w:eastAsia="fi-FI"/>
        </w:rPr>
        <w:t xml:space="preserve"> Förvaring och deponering av kyrkböcker. </w:t>
      </w:r>
      <w:r w:rsidRPr="00A11C6F">
        <w:rPr>
          <w:rFonts w:eastAsia="Times New Roman"/>
          <w:lang w:val="sv-SE" w:eastAsia="fi-FI"/>
        </w:rPr>
        <w:t>I paragrafen föreskrivs om förvaring och deponering av kyrkböcker i arkivverket. I paragrafen föreskrivs inte längre om förvaring av handlingar som hör till församlingens arkiv. Om kraven på arkivutrymmet ges närmare bestämmelser i 10 kap. 10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4 kap. </w:t>
      </w:r>
      <w:r w:rsidR="005405F3">
        <w:rPr>
          <w:rFonts w:eastAsia="Times New Roman"/>
          <w:b/>
          <w:lang w:val="sv-SE" w:eastAsia="fi-FI"/>
        </w:rPr>
        <w:t>Stiften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Tillsättande av biskopstjänst. </w:t>
      </w:r>
      <w:r w:rsidRPr="00A11C6F">
        <w:rPr>
          <w:rFonts w:eastAsia="Times New Roman"/>
          <w:lang w:val="sv-SE" w:eastAsia="fi-FI"/>
        </w:rPr>
        <w:t>Domkapitlet har ansvar för att vidta åtgärder för att tillsätta en biskopstjänst. Tillsättningsförfarandet inleds när domkapitlet förordnar att biskopsval ska förrättas.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Bestämmelser om biskopsval finns i det föreslagna 9 kap. Domkapitlet utfärdar tjänsteförordnande för den präst som blivit utsedd till biskop.</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Vigning eller installation av en biskop. </w:t>
      </w:r>
      <w:r w:rsidRPr="00A11C6F">
        <w:rPr>
          <w:rFonts w:eastAsia="Times New Roman"/>
          <w:lang w:val="sv-SE" w:eastAsia="fi-FI"/>
        </w:rPr>
        <w:t xml:space="preserve">När en person för första gången väljs till en biskopstjänst ska han eller hon vigas till biskop. En person som en andra gång väljs till en biskopstjänst installeras i ämbetet. Vigning eller installation av en biskop förrättas i domkyrkan i det stift i vilket prästen utnämnts till biskop.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3 §.</w:t>
      </w:r>
      <w:r w:rsidRPr="00A11C6F">
        <w:rPr>
          <w:rFonts w:eastAsia="Times New Roman"/>
          <w:lang w:val="sv-SE" w:eastAsia="fi-FI"/>
        </w:rPr>
        <w:t xml:space="preserve"> </w:t>
      </w:r>
      <w:r w:rsidRPr="00A11C6F">
        <w:rPr>
          <w:rFonts w:eastAsia="Times New Roman"/>
          <w:i/>
          <w:lang w:val="sv-SE" w:eastAsia="fi-FI"/>
        </w:rPr>
        <w:t xml:space="preserve">Biskopslöftet. </w:t>
      </w:r>
      <w:r w:rsidRPr="00A11C6F">
        <w:rPr>
          <w:rFonts w:eastAsia="Times New Roman"/>
          <w:lang w:val="sv-SE" w:eastAsia="fi-FI"/>
        </w:rPr>
        <w:t>En präst som vigs till biskop ger i samband med vigningen ett löfte. I löftet framhävs ämbetets innehåll, ansvar och åligganden till vilka biskopen förbinder sig när han eller hon ger sitt löfte.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Biskopens uppgifter. </w:t>
      </w:r>
      <w:r w:rsidRPr="00A11C6F">
        <w:rPr>
          <w:rFonts w:eastAsia="Times New Roman"/>
          <w:lang w:val="sv-SE" w:eastAsia="fi-FI"/>
        </w:rPr>
        <w:t xml:space="preserve">I paragrafens 1 mom. föreskrivs om biskopens tillsynsuppgift som handlar om biskopens andliga ledarskap. Det föreslås att den separata bestämmelsen i den gällande kyrkoordningen om att biskopen ska övervaka att prästerna och de övriga tjänsteinnehavarna och arbetstagarna i församlingarna är oförvitliga i sin lära och förhåller sig kristligt i sitt leverne stryks. Bestämmelsens innehåll måste redan i sig anses ingå i biskopens tillsynsuppgift. I ordalydelsen finns dessutom en viss spänning i förhållande till grundlagens grundläggande fri- och rättigheter, som skyddet för privatlivet, och den gällande kyrkolagen till den </w:t>
      </w:r>
      <w:proofErr w:type="gramStart"/>
      <w:r w:rsidRPr="00A11C6F">
        <w:rPr>
          <w:rFonts w:eastAsia="Times New Roman"/>
          <w:lang w:val="sv-SE" w:eastAsia="fi-FI"/>
        </w:rPr>
        <w:t>del</w:t>
      </w:r>
      <w:proofErr w:type="gramEnd"/>
      <w:r w:rsidRPr="00A11C6F">
        <w:rPr>
          <w:rFonts w:eastAsia="Times New Roman"/>
          <w:lang w:val="sv-SE" w:eastAsia="fi-FI"/>
        </w:rPr>
        <w:t xml:space="preserve"> att det inte av alla församlingens arbetstagare krävs att de är medlemmar av kyrkan.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ges närmare bestämmelser om biskopens uppgifter. I punkterna 2–5 förklaras biskopens tillsynsuppgift, om vilken det föreskrivs i kyrkolagen. Bestämmelsen om biskopsvisitationerna i församlingarna och de kyrkliga samfälligheterna </w:t>
      </w:r>
      <w:proofErr w:type="gramStart"/>
      <w:r w:rsidRPr="00A11C6F">
        <w:rPr>
          <w:rFonts w:eastAsia="Times New Roman"/>
          <w:lang w:val="sv-SE" w:eastAsia="fi-FI"/>
        </w:rPr>
        <w:t>föreslås</w:t>
      </w:r>
      <w:proofErr w:type="gramEnd"/>
      <w:r w:rsidRPr="00A11C6F">
        <w:rPr>
          <w:rFonts w:eastAsia="Times New Roman"/>
          <w:lang w:val="sv-SE" w:eastAsia="fi-FI"/>
        </w:rPr>
        <w:t xml:space="preserve"> </w:t>
      </w:r>
      <w:proofErr w:type="gramStart"/>
      <w:r w:rsidRPr="00A11C6F">
        <w:rPr>
          <w:rFonts w:eastAsia="Times New Roman"/>
          <w:lang w:val="sv-SE" w:eastAsia="fi-FI"/>
        </w:rPr>
        <w:t>flyttas</w:t>
      </w:r>
      <w:proofErr w:type="gramEnd"/>
      <w:r w:rsidRPr="00A11C6F">
        <w:rPr>
          <w:rFonts w:eastAsia="Times New Roman"/>
          <w:lang w:val="sv-SE" w:eastAsia="fi-FI"/>
        </w:rPr>
        <w:t xml:space="preserve"> till 5 punkte</w:t>
      </w:r>
      <w:r w:rsidR="0046082F">
        <w:rPr>
          <w:rFonts w:eastAsia="Times New Roman"/>
          <w:lang w:val="sv-SE" w:eastAsia="fi-FI"/>
        </w:rPr>
        <w:t>n</w:t>
      </w:r>
      <w:r w:rsidRPr="00A11C6F">
        <w:rPr>
          <w:rFonts w:eastAsia="Times New Roman"/>
          <w:lang w:val="sv-SE" w:eastAsia="fi-FI"/>
        </w:rPr>
        <w:t xml:space="preserve"> i uppgiftsförteckningen.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Förteckningen över biskopens uppgifter är inte uttömmande utan det finns bestämmelser om biskopens uppgifter även annanstans i kyrkolagen och kyrkoordningen. Bestämmelsen om att biskopen ska utföra övriga uppgifter enligt denna lag och kyrkoordningen </w:t>
      </w:r>
      <w:proofErr w:type="gramStart"/>
      <w:r w:rsidRPr="00A11C6F">
        <w:rPr>
          <w:rFonts w:eastAsia="Times New Roman"/>
          <w:lang w:val="sv-SE" w:eastAsia="fi-FI"/>
        </w:rPr>
        <w:t>föreslås</w:t>
      </w:r>
      <w:proofErr w:type="gramEnd"/>
      <w:r w:rsidRPr="00A11C6F">
        <w:rPr>
          <w:rFonts w:eastAsia="Times New Roman"/>
          <w:lang w:val="sv-SE" w:eastAsia="fi-FI"/>
        </w:rPr>
        <w:t xml:space="preserve"> dock </w:t>
      </w:r>
      <w:proofErr w:type="gramStart"/>
      <w:r w:rsidRPr="00A11C6F">
        <w:rPr>
          <w:rFonts w:eastAsia="Times New Roman"/>
          <w:lang w:val="sv-SE" w:eastAsia="fi-FI"/>
        </w:rPr>
        <w:t>strykas</w:t>
      </w:r>
      <w:proofErr w:type="gramEnd"/>
      <w:r w:rsidRPr="00A11C6F">
        <w:rPr>
          <w:rFonts w:eastAsia="Times New Roman"/>
          <w:lang w:val="sv-SE" w:eastAsia="fi-FI"/>
        </w:rPr>
        <w:t xml:space="preserve">. Att sköta de uppgifter som föreskrivs och åläggs i lag eller bestämmelser som utfärdats med stöd av den kan anses ingå i biskopens tjänsteåligganden.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Ansvarsområden för ärkebiskopen och biskopen i ärkestiftet. </w:t>
      </w:r>
      <w:r w:rsidRPr="00A11C6F">
        <w:rPr>
          <w:rFonts w:eastAsia="Times New Roman"/>
          <w:lang w:val="sv-SE" w:eastAsia="fi-FI"/>
        </w:rPr>
        <w:t xml:space="preserve">I paragrafen föreskrivs om fördelningen av biskopens uppgifter och ansvar i ärkestiftet. Fördelningen av det ansvar som hör ihop med arbetsuppgifterna inom ärkestiftet kan i princip anses höra till stiftets egna befogenheter inom arbetsledningen.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 del av församlingarna i ärkestiftet hör till ärkebiskopens ansvarsområde och en del till biskopens ansvarsområde. Det föreslås att bestämmelsen om att kyrkomötet beslutar om vilka församlingar i ärkestiftet som hör till ärkebiskopens och vilka som hör till biskopens primära ansvarsområde stryks i paragrafen. Kyrkomötet beslutade den 6 november 1997 att Åbo domprosteri och församlingarna i Nådendals och </w:t>
      </w:r>
      <w:proofErr w:type="spellStart"/>
      <w:r w:rsidRPr="00A11C6F">
        <w:rPr>
          <w:rFonts w:eastAsia="Times New Roman"/>
          <w:lang w:val="sv-SE" w:eastAsia="fi-FI"/>
        </w:rPr>
        <w:t>Mynämäki</w:t>
      </w:r>
      <w:proofErr w:type="spellEnd"/>
      <w:r w:rsidRPr="00A11C6F">
        <w:rPr>
          <w:rFonts w:eastAsia="Times New Roman"/>
          <w:lang w:val="sv-SE" w:eastAsia="fi-FI"/>
        </w:rPr>
        <w:t xml:space="preserve"> prosterier hör till ärkebiskopens primära ansvarsområde. I november 1999 ändrade kyrkomötet sitt tidigare beslut efter att domkapitlet i Åbo ärkestift hade beslutat dra in </w:t>
      </w:r>
      <w:proofErr w:type="spellStart"/>
      <w:r w:rsidRPr="00A11C6F">
        <w:rPr>
          <w:rFonts w:eastAsia="Times New Roman"/>
          <w:lang w:val="sv-SE" w:eastAsia="fi-FI"/>
        </w:rPr>
        <w:t>Mynämäki</w:t>
      </w:r>
      <w:proofErr w:type="spellEnd"/>
      <w:r w:rsidRPr="00A11C6F">
        <w:rPr>
          <w:rFonts w:eastAsia="Times New Roman"/>
          <w:lang w:val="sv-SE" w:eastAsia="fi-FI"/>
        </w:rPr>
        <w:t xml:space="preserve"> prosteri. Det kan anses att den gällande bestämmelsen om kyrkomötets behörighet står i konflikt med att det till kyrkostyrelsens behörighet hör att besluta om församlingsindelningen och till domkapitlets behörighet hör att besluta om prosteriindelningen. Enligt förslaget föreskrivs i paragrafen endast att en del av ärkestiftets församlingar ska höra till ärkebiskopens primära ansvarsområde. I stiftets interna befogenheter kvarstår att besluta om vilka av ärkestiftets församlingar som hör till ärkebiskopens och vilka som hör till biskopens primära ansvarsområde.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Tillfällig skötsel av biskopens uppgifter. </w:t>
      </w:r>
      <w:r w:rsidRPr="00A11C6F">
        <w:rPr>
          <w:rFonts w:eastAsia="Times New Roman"/>
          <w:lang w:val="sv-SE" w:eastAsia="fi-FI"/>
        </w:rPr>
        <w:t xml:space="preserve">I paragrafen föreskrivs om hur ärkebiskopens och biskopens uppgifter tillfälligt ska skötas när en biskopstjänst är vakant eller när biskopen är förhindrad att sköta sin tjänst. Ärkebiskopen och biskopen behöver en vikarie även när de är jäviga att behandla ett ärende. Paragrafen motsvarar i övrigt den gällande kyrkolagen men för tydlighetens skull utelämnas biskops- eller prästvigningen från de brådskande och nödvändiga uppgifter som en domprost eller prästassessor kan </w:t>
      </w:r>
      <w:r w:rsidRPr="00A11C6F">
        <w:rPr>
          <w:rFonts w:eastAsia="Times New Roman"/>
          <w:lang w:val="sv-SE" w:eastAsia="fi-FI"/>
        </w:rPr>
        <w:lastRenderedPageBreak/>
        <w:t xml:space="preserve">sköta. Vikariatarrangemangen ingår i kyrkans interna förvaltning varför det föreslås att de tas in i kyrkoordningen.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Biskopsvisitation. </w:t>
      </w:r>
      <w:r w:rsidRPr="00A11C6F">
        <w:rPr>
          <w:rFonts w:eastAsia="Times New Roman"/>
          <w:lang w:val="sv-SE" w:eastAsia="fi-FI"/>
        </w:rPr>
        <w:t xml:space="preserve">Biskopsvisitationen ingår i biskopens tillsynsuppgift enligt 4 kap 2 § i den föreslagna kyrkolagen. Innehållet i biskopsvisitationen, dess mål och hur ofta visitationerna förrättas ingår i biskopens prövningsrätt. Enligt principerna för god förvaltning ska han eller hon dock diskutera saken med församlingens kyrkoherde eller de ledande tjänstemännen i den kyrkliga samfälligheten. Eftersom biskopsvisitationens innehåll kan avgöras av biskopen, behövs ingen separat bestämmelse om en granskning av förvaltningen och ekonomin. Vid biskopsvisitationen förs protokoll och kyrkorådet eller församlingsrådet ska vidta åtgärder för att åtgärda de brister som framkommer vid visitationen. Det föreslås dock att den separata bestämmelsen om att vidta de åtgärder som visitationen ger anledning till stryks eftersom det kan anses att detta redan i sig hör till god verksamhets- och förvaltningskultur. I egenskap av tillsynsmyndighet har biskopen även behörighet att påpeka för församlingen eller den kyrkliga samfälligheten om att nödvändiga åtgärder inte har vidtagits.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Om rätten för de tjänsteinnehavare och sakkunniga som förrättar granskning att utan hinder av bestämmelserna om sekretess få upplysningar om och ha tillgång till ha</w:t>
      </w:r>
      <w:r w:rsidR="0046082F">
        <w:rPr>
          <w:rFonts w:eastAsia="Times New Roman"/>
          <w:lang w:val="sv-SE" w:eastAsia="fi-FI"/>
        </w:rPr>
        <w:t>ndlingar föreskrivs i 10 kap. 5 </w:t>
      </w:r>
      <w:r w:rsidRPr="00A11C6F">
        <w:rPr>
          <w:rFonts w:eastAsia="Times New Roman"/>
          <w:lang w:val="sv-SE" w:eastAsia="fi-FI"/>
        </w:rPr>
        <w:t xml:space="preserve">§ 2 mom. i kyrkolagen. I praktiken kan biskopen utöver domkapitlets tjänsteinnehavare även bestämma att kontraktsprosten förrättar granskning, till exempel en så kallad uppföljningsgranskning av vilka åtgärder som har vidtagits i församlingen för att undanröja de problem som framkom i den egentliga biskopsvisitationen.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Calibri"/>
          <w:lang w:val="sv-SE"/>
        </w:rPr>
      </w:pPr>
      <w:r w:rsidRPr="00A11C6F">
        <w:rPr>
          <w:rFonts w:eastAsia="Times New Roman"/>
          <w:lang w:val="sv-SE" w:eastAsia="fi-FI"/>
        </w:rPr>
        <w:t>I 3 mom. föreskrivs om kyrkostyrelsens möjlighet att ge närmare anvisningar om granskning av församlingarnas och de kyrkliga samfälligheternas förvaltning och ekonomi.</w:t>
      </w:r>
      <w:r w:rsidRPr="00A11C6F">
        <w:rPr>
          <w:rFonts w:eastAsia="Calibri"/>
          <w:lang w:val="sv-SE"/>
        </w:rPr>
        <w:t xml:space="preserve"> Anvisningarna syftar till att hjälpa biskopen och domkapitlet i deras granskningsuppgift. Kyrkostyrelsens uppgift är enligt den föreslagna 5 kap. 12 § att ge församlingarna och de kyrkliga samfälligheterna närmare föreskrifter om bokföringen och löneräkningen samt främja församlingarnas arbete. Det är således ändamålsenligt att det i kyrkostyrelsens behörighet också ingår att utfärda närmare anvisningar om granskningen av förvaltningen och ekonomin i samband med biskopsvisitation.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Synodalmöte och stiftsdagar. </w:t>
      </w:r>
      <w:r w:rsidRPr="00A11C6F">
        <w:rPr>
          <w:rFonts w:eastAsia="Times New Roman"/>
          <w:lang w:val="sv-SE" w:eastAsia="fi-FI"/>
        </w:rPr>
        <w:t>I paragrafen föreskrivs om synodalmötet och stiftsdagarna. Eftersom synodalmötenas betydelse har minskat i och med biskopens och domkapitlets ökade och mångsidigare kontakt till prästerskapet föreslås det att inga bestämmelser längre ges om hur ofta de ska ordnas, utan de ordnas vid behov. I ärkebiskopsstiftet kan kallelsen till synodalmöte eller stiftsdagar utfärdas av antingen biskopen eller ärkebiskopen.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9 §. </w:t>
      </w:r>
      <w:r w:rsidRPr="00A11C6F">
        <w:rPr>
          <w:rFonts w:eastAsia="Times New Roman"/>
          <w:i/>
          <w:lang w:val="sv-SE" w:eastAsia="fi-FI"/>
        </w:rPr>
        <w:t xml:space="preserve">Stiftsfullmäktiges sammansättning. </w:t>
      </w:r>
      <w:r w:rsidRPr="00A11C6F">
        <w:rPr>
          <w:rFonts w:eastAsia="Times New Roman"/>
          <w:lang w:val="sv-SE" w:eastAsia="fi-FI"/>
        </w:rPr>
        <w:t>I paragrafen föreskrivs om stiftsfullmäktiges medlemmar samt om dem som har närvaro- och yttranderätt vid sammanträdena i enlighet med den gällande kyrkolagen. Enligt förslaget slopas dock närvaro- och yttranderätten för en prästmedlem i kyrkostyrelsen som hör till stiftet. Kyrkostyrelsens lekmannamedlem är en tillräcklig kontakt mellan stiftsfullmäktige och kyrkostyrelsen. Enligt 10 kap. 15 § i den föreslagna kyrkolagen är stiftsfullmäktiges möten vanligtvis öppna och då kan de följas fritt. Närvaro- och yttranderätten möjliggör närvaro även då sammanträdet inte är offentligt. Det handlar om ordnandet av kyrkans interna förvaltning, varför det föreslås att saken regleras i kyrkoordningen.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Ordföranden för stiftsfullmäktige ska fortsättningsvis vara en lekmannamedlem. Alla medlemmar av stiftsfullmäktige har rösträtt i valet av ordförande. Till vice ordförande kan även en prästmedlem utses. Vice ordförande för stiftsfullmäktige fungerar som ordförande för sammanträdet när ordinarie ordföranden är förhindrad eller jävig.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 xml:space="preserve">Stiftsfullmäktiges uppgifter. </w:t>
      </w:r>
      <w:r w:rsidRPr="00A11C6F">
        <w:rPr>
          <w:rFonts w:eastAsia="Times New Roman"/>
          <w:lang w:val="sv-SE" w:eastAsia="fi-FI"/>
        </w:rPr>
        <w:t xml:space="preserve">I kyrkolagen föreskrivs om behandlingen av stiftsfullmäktigeinitiativ, i övrigt ges uttömmande bestämmelser om stiftsfullmäktiges uppgifter i den här paragrafen. Stiftsfullmäktige utövar stiftets högsta beslutanderätt i frågor som gäller verksamheten och ekonomin. Stiftsekonomin utgör en del av kyrkans centralfonds ekonomi på det sätt som anförs i motiveringen till 6 kap. i kyrkolagen. Kyrkomötet fastställer stiftets bokslut som en del av kyrkans bokslut och beviljar ansvarsfrihet. Av denna anledning föreslås att ordalydelsen i paragrafen görs tydligare genom att ersätta bokslut, som används i den gällande lagen, med ekonomiberättelse.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Biskopen som ledare för domkapitlet. </w:t>
      </w:r>
      <w:r w:rsidRPr="00A11C6F">
        <w:rPr>
          <w:rFonts w:eastAsia="Times New Roman"/>
          <w:lang w:val="sv-SE" w:eastAsia="fi-FI"/>
        </w:rPr>
        <w:t>I paragrafen föreskrivs om biskopens uppgift att leda domkapitlets kansli. Bestämmelserna om arbetsfördelningen mellan biskopen och ärkebiskopen ges inte längre i kyrkoordningen utan i arbetsordningen för ärkestiftets domkapitel.</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Domkapitlets medlemmar och personer med närvaro- och yttranderätt. </w:t>
      </w:r>
      <w:r w:rsidRPr="00A11C6F">
        <w:rPr>
          <w:rFonts w:eastAsia="Times New Roman"/>
          <w:lang w:val="sv-SE" w:eastAsia="fi-FI"/>
        </w:rPr>
        <w:t xml:space="preserve">I paragrafen föreskrivs om domkapitlets medlemmar och ordförande samt om närvaro- och yttranderätt vid domkapitlets sessioner i enlighet med den gällande kyrkolagen och kyrkoordningen. Enligt förslaget ges bestämmelser om sammansättningen av stiftets organ i kyrkoordningen.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13 §.</w:t>
      </w:r>
      <w:r w:rsidRPr="00A11C6F">
        <w:rPr>
          <w:rFonts w:eastAsia="Times New Roman"/>
          <w:lang w:val="sv-SE" w:eastAsia="fi-FI"/>
        </w:rPr>
        <w:t xml:space="preserve"> </w:t>
      </w:r>
      <w:r w:rsidRPr="00A11C6F">
        <w:rPr>
          <w:rFonts w:eastAsia="Times New Roman"/>
          <w:i/>
          <w:lang w:val="sv-SE" w:eastAsia="fi-FI"/>
        </w:rPr>
        <w:t xml:space="preserve">Ersättare och extra medlem av domkapitlet. </w:t>
      </w:r>
      <w:r w:rsidRPr="00A11C6F">
        <w:rPr>
          <w:rFonts w:eastAsia="Times New Roman"/>
          <w:lang w:val="sv-SE" w:eastAsia="fi-FI"/>
        </w:rPr>
        <w:t xml:space="preserve">I paragrafen föreskrivs om domkapitlets ersättare och fältbiskopens deltagande i domkapitlets session som extra medlem vid behandlingen av ett ärende som gäller en skriftlig anmärkning till en militärpräst om dennes agerande i prästämbetet eller om avstängning eller avsked från prästämbetet. Paragrafen motsvarar i sak den gällande kyrkolagen men eftersom den gäller ordnandet av kyrkans interna förvaltning föreslås den flyttas till kyrkoordningen.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lang w:val="sv-SE" w:eastAsia="fi-FI"/>
        </w:rPr>
        <w:t xml:space="preserve">Domkapitelsmedlemmars behörighet och hur de utses. </w:t>
      </w:r>
      <w:r w:rsidRPr="00A11C6F">
        <w:rPr>
          <w:rFonts w:eastAsia="Times New Roman"/>
          <w:lang w:val="sv-SE" w:eastAsia="fi-FI"/>
        </w:rPr>
        <w:t xml:space="preserve">I paragrafen föreskrivs om behörighetsvillkoren för tjänsteinnehavare som är medlemmar av domkapitlet och om hur de utses i enlighet med den gällande kyrkoordningen. Behörigheten för en lekmannamedlem grundar sig på den allmänna behörighet som gäller förtroendevalda om vilket det föreskrivs i 9 kap. i kyrkolagen.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Domkapitlet handhar inte längre rättskipningsärenden annat än i samband med underställningsärenden. Domkapitlets huvudsakliga uppgift är att sköta förvaltningsärenden. En lagfaren assessor ska ha annan högre högskoleexamen i juridik än juris magisterexamen i internationell och komparativ rätt. Med detta avses bland annat juris magisterexamen och tidigare juris kandidatexamen. Dessutom krävs det att personen i fråga har insikter i förvaltning.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15 §.</w:t>
      </w:r>
      <w:r w:rsidRPr="00A11C6F">
        <w:rPr>
          <w:rFonts w:eastAsia="Times New Roman"/>
          <w:lang w:val="sv-SE" w:eastAsia="fi-FI"/>
        </w:rPr>
        <w:t xml:space="preserve"> </w:t>
      </w:r>
      <w:r w:rsidRPr="00A11C6F">
        <w:rPr>
          <w:rFonts w:eastAsia="Times New Roman"/>
          <w:i/>
          <w:lang w:val="sv-SE" w:eastAsia="fi-FI"/>
        </w:rPr>
        <w:t xml:space="preserve">Begränsning av mandatperioden för en prästassessor och en lekmannamedlem. </w:t>
      </w:r>
      <w:r w:rsidRPr="00A11C6F">
        <w:rPr>
          <w:rFonts w:eastAsia="Times New Roman"/>
          <w:lang w:val="sv-SE" w:eastAsia="fi-FI"/>
        </w:rPr>
        <w:t xml:space="preserve">Det föreslås att bestämmelsen i den nuvarande kyrkoordningen förtydligas genom ett tillägg enligt vilket begränsningen av mandatperioden endast gäller samma stift. Om en lekmannamedlem eller prästassessor som suttit två </w:t>
      </w:r>
      <w:r w:rsidRPr="00A11C6F">
        <w:rPr>
          <w:rFonts w:eastAsia="Times New Roman"/>
          <w:lang w:val="sv-SE" w:eastAsia="fi-FI"/>
        </w:rPr>
        <w:lastRenderedPageBreak/>
        <w:t>mandatperioder flyttar till ett annat stift kan han eller hon även där väljas till uppgiften för två mandatperioder.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förrättande av ett nytt val om en lekmannamedlem eller prästassessor förlorar sin valbarhet eller avlider under mandatperioden. Bestämmelser om valbarhet till kyrkliga förtroendeuppdrag ges i 9 kap. 2 och 3 § i kyrkolagen. Valbarheten går förlorad då man till exempel flyttar till ett annat stift under mandatperioden.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16 §. </w:t>
      </w:r>
      <w:r w:rsidRPr="00A11C6F">
        <w:rPr>
          <w:rFonts w:eastAsia="Times New Roman"/>
          <w:i/>
          <w:lang w:val="sv-SE" w:eastAsia="fi-FI"/>
        </w:rPr>
        <w:t xml:space="preserve">Domkapitlets uppgifter. </w:t>
      </w:r>
      <w:r w:rsidRPr="00A11C6F">
        <w:rPr>
          <w:rFonts w:eastAsia="Times New Roman"/>
          <w:lang w:val="sv-SE" w:eastAsia="fi-FI"/>
        </w:rPr>
        <w:t xml:space="preserve">Paragrafen kompletterar de myndighetsuppgifter som domkapitlet åläggs i 4 kap. i kyrkolagen med de uppgifter om vilka det inte behöver föreskrivas i lag. Enligt den gällande paragrafen anställer och säger domkapitlet upp domkapitlets tjänsteinnehavare och arbetstagare. Eftersom en anställning även kan hävas har bestämmelsens ordalydelse förtydligats.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Beslut om prosteriindelningen kan anses höra till kyrkans och stiftets interna förvaltning varför bestämmelser om det kan ges i kyrkoordningen. Prosterierna är samarbetsområden för församlingarna och de kyrkliga samfälligheterna i stiftet. Kontraktsprosten har i uppgift att biträda biskopen och domkapitlet i stiftets förvaltning inom sitt respektive prosteri. Närmare bestämmelser om kontraktsprostens uppgifter ges i den föreslagna 19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17 §.</w:t>
      </w:r>
      <w:r w:rsidRPr="00A11C6F">
        <w:rPr>
          <w:rFonts w:eastAsia="Times New Roman"/>
          <w:lang w:val="sv-SE" w:eastAsia="fi-FI"/>
        </w:rPr>
        <w:t xml:space="preserve"> </w:t>
      </w:r>
      <w:r w:rsidRPr="00A11C6F">
        <w:rPr>
          <w:rFonts w:eastAsia="Times New Roman"/>
          <w:i/>
          <w:lang w:val="sv-SE" w:eastAsia="fi-FI"/>
        </w:rPr>
        <w:t xml:space="preserve">Föredragning av ärenden för domkapitlet. </w:t>
      </w:r>
      <w:r w:rsidRPr="00A11C6F">
        <w:rPr>
          <w:rFonts w:eastAsia="Times New Roman"/>
          <w:lang w:val="sv-SE" w:eastAsia="fi-FI"/>
        </w:rPr>
        <w:t>Domkapitlet avgör ärenden på föredragning av en medlem av domkapitlet eller en tjänsteinnehavare som domkapitlet angett som föredragande. Ärenden som ska avgöras av en tjänsteinnehavare kan avgöras utan föredragning. Närmare anvisningar om föredragningen ges i domkapitlets arbetsordning.</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i/>
          <w:lang w:val="sv-SE" w:eastAsia="fi-FI"/>
        </w:rPr>
      </w:pPr>
      <w:r w:rsidRPr="00A11C6F">
        <w:rPr>
          <w:rFonts w:eastAsia="Times New Roman"/>
          <w:b/>
          <w:lang w:val="sv-SE" w:eastAsia="fi-FI"/>
        </w:rPr>
        <w:t>18 §.</w:t>
      </w:r>
      <w:r w:rsidRPr="00A11C6F">
        <w:rPr>
          <w:rFonts w:eastAsia="Times New Roman"/>
          <w:i/>
          <w:lang w:val="sv-SE" w:eastAsia="fi-FI"/>
        </w:rPr>
        <w:t xml:space="preserve"> Prosteri. </w:t>
      </w:r>
      <w:r w:rsidRPr="00A11C6F">
        <w:rPr>
          <w:rFonts w:eastAsia="Times New Roman"/>
          <w:lang w:val="sv-SE" w:eastAsia="fi-FI"/>
        </w:rPr>
        <w:t>Det föreslås att det fogas till en helt ny paragraf där prosteriernas områden anges. Stiften är indelade i prosterier som består av två eller flera församlingar. Beslut om indelningen i prosterier hör till domkapitlets uppgifter om vilka bestämmelser finns i 16 §. I 2 mom. definieras domprosteri.</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19 §.</w:t>
      </w:r>
      <w:r w:rsidRPr="00A11C6F">
        <w:rPr>
          <w:rFonts w:eastAsia="Times New Roman"/>
          <w:lang w:val="sv-SE" w:eastAsia="fi-FI"/>
        </w:rPr>
        <w:t xml:space="preserve"> </w:t>
      </w:r>
      <w:r w:rsidRPr="00A11C6F">
        <w:rPr>
          <w:rFonts w:eastAsia="Times New Roman"/>
          <w:i/>
          <w:lang w:val="sv-SE" w:eastAsia="fi-FI"/>
        </w:rPr>
        <w:t xml:space="preserve">Val av kontraktsprost och dennas uppgifter. </w:t>
      </w:r>
      <w:r w:rsidRPr="00A11C6F">
        <w:rPr>
          <w:rFonts w:eastAsia="Times New Roman"/>
          <w:lang w:val="sv-SE" w:eastAsia="fi-FI"/>
        </w:rPr>
        <w:t>Kontraktsprosten, som utses för fyra år i sänder av domkapitlet, biträder biskopen och domkapitlet i ledningen och övervakningen av prosteriets kyrkliga verksamhet. Eftersom bestämmelserna om kontraktsprosten gäller kyrkans inre angelägenheter föreslås att bestämmelserna flyttas från kyrkolagen till kyrkoordningen. Det föreskrivs inte längre att det är kontraktsprostens uppgift att vid behov kalla prosteriets präster och lektorer till ett sammanträde för att behandla teologiska frågor samt ärenden som gäller församlingarnas verksamhet. Kontraktsprosten kan utifrån sin lednings- och övervakningsuppgift sammankalla prästerna och lektorerna i sitt prosteri utan någon separat bestämmelse.</w:t>
      </w:r>
    </w:p>
    <w:p w:rsidR="00AE44DB" w:rsidRPr="00A11C6F" w:rsidRDefault="00AE44DB" w:rsidP="00AE44DB">
      <w:pPr>
        <w:jc w:val="both"/>
        <w:rPr>
          <w:rFonts w:eastAsia="Times New Roman"/>
          <w:b/>
          <w:lang w:val="sv-SE" w:eastAsia="fi-FI"/>
        </w:rPr>
      </w:pPr>
    </w:p>
    <w:p w:rsidR="00AE44DB" w:rsidRPr="00A11C6F" w:rsidRDefault="00AE44DB" w:rsidP="00AE44DB">
      <w:pPr>
        <w:rPr>
          <w:rFonts w:eastAsia="Times New Roman"/>
          <w:lang w:val="sv-SE" w:eastAsia="fi-FI"/>
        </w:rPr>
      </w:pPr>
      <w:r w:rsidRPr="00A11C6F">
        <w:rPr>
          <w:rFonts w:eastAsia="Times New Roman"/>
          <w:lang w:val="sv-SE" w:eastAsia="fi-FI"/>
        </w:rPr>
        <w:t xml:space="preserve">5 kap. </w:t>
      </w:r>
      <w:r w:rsidRPr="00A11C6F">
        <w:rPr>
          <w:rFonts w:eastAsia="Times New Roman"/>
          <w:b/>
          <w:lang w:val="sv-SE" w:eastAsia="fi-FI"/>
        </w:rPr>
        <w:t>Centralförvaltningen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w:t>
      </w:r>
      <w:r w:rsidRPr="00A11C6F">
        <w:rPr>
          <w:rFonts w:eastAsia="Times New Roman"/>
          <w:bCs/>
          <w:i/>
          <w:iCs/>
          <w:lang w:val="sv-SE" w:eastAsia="fi-FI"/>
        </w:rPr>
        <w:t xml:space="preserve">Fördelningen av mandaten för kyrkomötesombud. </w:t>
      </w:r>
      <w:r w:rsidRPr="00A11C6F">
        <w:rPr>
          <w:rFonts w:eastAsia="Times New Roman"/>
          <w:lang w:val="sv-SE" w:eastAsia="fi-FI"/>
        </w:rPr>
        <w:t>I paragrafen föreskrivs om den stiftsvisa fördelningen av mandaten för ombuden i kyrkomötet, om när ett ombuds valbarhet upphör och om säkerställandet av de åländska församlingarnas representation vid valet av lekmannaombud. Kyrkostyrelsen beslutar om fördelningen av mandat.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2 §.</w:t>
      </w:r>
      <w:r w:rsidRPr="00A11C6F">
        <w:rPr>
          <w:rFonts w:eastAsia="Times New Roman"/>
          <w:i/>
          <w:lang w:val="sv-SE" w:eastAsia="fi-FI"/>
        </w:rPr>
        <w:t xml:space="preserve"> Kyrkomötets sammanträde. </w:t>
      </w:r>
      <w:r w:rsidRPr="00A11C6F">
        <w:rPr>
          <w:rFonts w:eastAsia="Times New Roman"/>
          <w:lang w:val="sv-SE" w:eastAsia="fi-FI"/>
        </w:rPr>
        <w:t>I paragrafen föreskrivs om tidpunkten för kyrkomötets sammanträde samt om förfaringssättet om ett ombud är förhindrat att delta i kyrkomötet och om sessionens öppnande. Med sessionsperiod avses en sammanhängande arbetsperiod.</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i/>
          <w:lang w:val="sv-SE" w:eastAsia="fi-FI"/>
        </w:rPr>
        <w:t xml:space="preserve"> </w:t>
      </w:r>
      <w:r w:rsidRPr="00A11C6F">
        <w:rPr>
          <w:rFonts w:eastAsia="Times New Roman"/>
          <w:bCs/>
          <w:i/>
          <w:iCs/>
          <w:lang w:val="sv-SE" w:eastAsia="fi-FI"/>
        </w:rPr>
        <w:t xml:space="preserve">Kyrkomötets ordförande och organ. </w:t>
      </w:r>
      <w:r w:rsidRPr="00A11C6F">
        <w:rPr>
          <w:rFonts w:eastAsia="Times New Roman"/>
          <w:lang w:val="sv-SE" w:eastAsia="fi-FI"/>
        </w:rPr>
        <w:t>I paragrafen föreskrivs om kyrkomötets ordförande, utskott, talmanskonferens, utvidgade talmanskonferens och elektorer, om vilka det bestäms i arbetsordningen, samt om kyrkomötets rätt att fastställa de arvoden och ersättningar som ska betalas till ombuden och tjänstemännen. Kyrkomötet fastställer för sig en arbetsordning med stöd av 10 kap. 8 § i kyrkolagen.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w:t>
      </w:r>
      <w:r w:rsidRPr="00A11C6F">
        <w:rPr>
          <w:rFonts w:eastAsia="Times New Roman"/>
          <w:i/>
          <w:iCs/>
          <w:lang w:val="sv-SE" w:eastAsia="fi-FI"/>
        </w:rPr>
        <w:t xml:space="preserve">Närvaro- och yttranderätt vid kyrkomötets plenum. </w:t>
      </w:r>
      <w:r w:rsidRPr="00A11C6F">
        <w:rPr>
          <w:rFonts w:eastAsia="Times New Roman"/>
          <w:lang w:val="sv-SE" w:eastAsia="fi-FI"/>
        </w:rPr>
        <w:t xml:space="preserve">I paragrafen föreskrivs om de personer som har närvaro- och yttranderätt vid kyrkomötets plenum. I arbetsordningen för kyrkomötet kan det dessutom föreskrivas om rätten för medlemmar av kyrkostyrelsen att närvara och yttra sig vid plenum.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 §. </w:t>
      </w:r>
      <w:r w:rsidRPr="00A11C6F">
        <w:rPr>
          <w:rFonts w:eastAsia="Times New Roman"/>
          <w:i/>
          <w:iCs/>
          <w:lang w:val="sv-SE" w:eastAsia="fi-FI"/>
        </w:rPr>
        <w:t xml:space="preserve">Behandling av framställningar och initiativ under kyrkomötet. </w:t>
      </w:r>
      <w:r w:rsidRPr="00A11C6F">
        <w:rPr>
          <w:rFonts w:eastAsia="Times New Roman"/>
          <w:lang w:val="sv-SE" w:eastAsia="fi-FI"/>
        </w:rPr>
        <w:t>I paragrafen föreskrivs om behandlingen av framställningar och initiativ vid kyrkomötet. Bestämmelser om omröstning och valförrättning samt principen för majoritetsbeslut ges i 10 kap. i kyrkolagen och kyrkoordningen. Bestämmelser om vilka beslut som kräver kvalificerad majoritet vid kyrkomötet finns i 5 kap. 4 § i kyrkolagen.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i/>
          <w:lang w:val="sv-SE" w:eastAsia="fi-FI"/>
        </w:rPr>
        <w:t xml:space="preserve"> </w:t>
      </w:r>
      <w:r w:rsidRPr="00A11C6F">
        <w:rPr>
          <w:rFonts w:eastAsia="Times New Roman"/>
          <w:i/>
          <w:iCs/>
          <w:lang w:val="sv-SE" w:eastAsia="fi-FI"/>
        </w:rPr>
        <w:t xml:space="preserve">Utlåtanden för kyrkomötet. </w:t>
      </w:r>
      <w:r w:rsidRPr="00A11C6F">
        <w:rPr>
          <w:rFonts w:eastAsia="Times New Roman"/>
          <w:lang w:val="sv-SE" w:eastAsia="fi-FI"/>
        </w:rPr>
        <w:t>I paragrafen förskrivs om vilka ärenden biskopsmötet eller kyrkostyrelsen ska ges möjlighet att lämna ett utlåtande innan kyrkomötet beslutar om det.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w:t>
      </w:r>
      <w:r w:rsidRPr="00A11C6F">
        <w:rPr>
          <w:rFonts w:eastAsia="Times New Roman"/>
          <w:i/>
          <w:iCs/>
          <w:lang w:val="sv-SE" w:eastAsia="fi-FI"/>
        </w:rPr>
        <w:t xml:space="preserve">Kyrkans laggranskningsnämnd. </w:t>
      </w:r>
      <w:r w:rsidRPr="00A11C6F">
        <w:rPr>
          <w:rFonts w:eastAsia="Times New Roman"/>
          <w:lang w:val="sv-SE" w:eastAsia="fi-FI"/>
        </w:rPr>
        <w:t xml:space="preserve">I paragrafen föreskrivs om kyrkans laggranskningsnämnds uppgifter, om dess reglemente och om hur medlemmarna utses.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i/>
          <w:lang w:val="sv-SE" w:eastAsia="fi-FI"/>
        </w:rPr>
        <w:t xml:space="preserve"> Reglementet för kyrkostyrelsen. </w:t>
      </w:r>
      <w:r w:rsidRPr="00A11C6F">
        <w:rPr>
          <w:rFonts w:eastAsia="Times New Roman"/>
          <w:lang w:val="sv-SE" w:eastAsia="fi-FI"/>
        </w:rPr>
        <w:t>I paragrafen föreskrivs om godkännandet av kyrkostyrelsens reglemente och om kyrkomötets tillsynsbehörighet i förhållande till kyrkostyrelsen. I reglementet bestäms om ärenden som ska avgöras av kyrkostyrelsens plenum, om kansliorganisationen och om avdelningarnas och specialenheternas verksamhetsområden. I den arbetsordning kyrkostyrelsen godkänner för sig själv ges bestämmelser om bland annat beredningen, föredragningen och behandlingen av ärenden samt om överföring av beslutanderätt till tjänsteinnehavare.</w:t>
      </w:r>
    </w:p>
    <w:p w:rsidR="00AE44DB" w:rsidRPr="00A11C6F" w:rsidRDefault="00AE44DB" w:rsidP="00AE44DB">
      <w:pPr>
        <w:jc w:val="both"/>
        <w:rPr>
          <w:rFonts w:eastAsia="Times New Roman"/>
          <w:b/>
          <w:lang w:val="sv-SE" w:eastAsia="fi-FI"/>
        </w:rPr>
      </w:pPr>
    </w:p>
    <w:p w:rsidR="00AE44DB" w:rsidRDefault="00AE44DB" w:rsidP="00AE44DB">
      <w:pPr>
        <w:jc w:val="both"/>
        <w:rPr>
          <w:rFonts w:eastAsia="Times New Roman"/>
          <w:lang w:val="sv-SE" w:eastAsia="fi-FI"/>
        </w:rPr>
      </w:pPr>
      <w:r w:rsidRPr="00A11C6F">
        <w:rPr>
          <w:rFonts w:eastAsia="Times New Roman"/>
          <w:b/>
          <w:lang w:val="sv-SE" w:eastAsia="fi-FI"/>
        </w:rPr>
        <w:t xml:space="preserve">9 §. </w:t>
      </w:r>
      <w:r w:rsidRPr="00A11C6F">
        <w:rPr>
          <w:rFonts w:eastAsia="Times New Roman"/>
          <w:i/>
          <w:lang w:val="sv-SE" w:eastAsia="fi-FI"/>
        </w:rPr>
        <w:t xml:space="preserve">Biskopsmötets uppgifter. </w:t>
      </w:r>
      <w:r w:rsidRPr="00A11C6F">
        <w:rPr>
          <w:rFonts w:eastAsia="Times New Roman"/>
          <w:lang w:val="sv-SE" w:eastAsia="fi-FI"/>
        </w:rPr>
        <w:t>I paragrafen föreslås en precisering av b</w:t>
      </w:r>
      <w:r w:rsidR="0046082F">
        <w:rPr>
          <w:rFonts w:eastAsia="Times New Roman"/>
          <w:lang w:val="sv-SE" w:eastAsia="fi-FI"/>
        </w:rPr>
        <w:t>iskopsmötets uppgift i 5 kap. 5 </w:t>
      </w:r>
      <w:r w:rsidRPr="00A11C6F">
        <w:rPr>
          <w:rFonts w:eastAsia="Times New Roman"/>
          <w:lang w:val="sv-SE" w:eastAsia="fi-FI"/>
        </w:rPr>
        <w:t>§ i kyrkolagen. Biskopsmötet behandlar frågor som gäller kyrkans enhet, ekumeniska relationer, kyrkans missionsuppgift och kyrkans relation till andra religioner och beslutar om hur kyrkan ska företrädas i dessa ärenden. Ärkebiskopens ställning som ordförande för biskopsmötet ger honom eller henne en viktig ställning vid beslut om företrädandet av kyrkan. Biskopsmötet lägger enligt 3 punkten fram förslag för kyrkomötet om att en organisation ska godkännas som kyrkans missionsorganisation och om att denna ställning ska upphävas. Om biskopsmötets uppgift att meddela föreskrifter om verkställandet av kyrkoordningen föreskrivs i 4 punkten. I dess underpunkt b beaktas den gällande bestämmelsen i 2 kap. 27 § i kyrkoordningen om att biskopsmötet bestämmer under vilka förutsättningar en präst från någon annan evangelisk-luthersk kyrka eller ett annat kristet religionssamfund eller kristet samfund i enskilda fall kan utföra kyrkliga förrättningar. Likaså beaktas i underpunkten det föreslagna 3 kap. 7 § 3 mom. De bestämmelser om skriftskolor som avses i underpunkt c kan innehålla bestämmelser om övervakningen av skrift</w:t>
      </w:r>
      <w:r w:rsidRPr="00A11C6F">
        <w:rPr>
          <w:rFonts w:eastAsia="Times New Roman"/>
          <w:lang w:val="sv-SE" w:eastAsia="fi-FI"/>
        </w:rPr>
        <w:lastRenderedPageBreak/>
        <w:t xml:space="preserve">skolor som har fått tillstånd. Med examen i underpunkt e avses även pastoralexamina om vilka det föreskrivs i den föreslagna 8 kap. 12 §. Beslut om behörighetsvillkoren för andra än präst- eller lektorstjänster är kyrkostyrelsens uppgift. </w:t>
      </w:r>
    </w:p>
    <w:p w:rsidR="0046082F" w:rsidRPr="00A11C6F" w:rsidRDefault="0046082F" w:rsidP="00AE44DB">
      <w:pPr>
        <w:jc w:val="both"/>
        <w:rPr>
          <w:rFonts w:ascii="Courier New" w:hAnsi="Courier New" w:cs="Courier New"/>
          <w:noProof/>
          <w:vanish/>
          <w:color w:val="800080"/>
          <w:sz w:val="18"/>
          <w:vertAlign w:val="subscript"/>
          <w:lang w:val="sv-SE" w:eastAsia="fi-FI"/>
        </w:rPr>
      </w:pP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iCs/>
          <w:lang w:val="sv-SE" w:eastAsia="fi-FI"/>
        </w:rPr>
        <w:t xml:space="preserve">10 §. </w:t>
      </w:r>
      <w:r w:rsidRPr="00A11C6F">
        <w:rPr>
          <w:rFonts w:eastAsia="Times New Roman"/>
          <w:i/>
          <w:iCs/>
          <w:lang w:val="sv-SE" w:eastAsia="fi-FI"/>
        </w:rPr>
        <w:t xml:space="preserve">Ordförande för biskopsmötet och personer med närvaro- och yttranderätt. </w:t>
      </w:r>
      <w:r w:rsidRPr="00A11C6F">
        <w:rPr>
          <w:rFonts w:eastAsia="Times New Roman"/>
          <w:lang w:val="sv-SE" w:eastAsia="fi-FI"/>
        </w:rPr>
        <w:t>I paragrafen föreskrivs om biskopsmötets ordförande och om den prästmedlem som utses att delta i mötet i stället för biskopen. Bestämmelser om sammankallande av biskopsmötet kan ges i en arbetsordning. Biskopsmötet godkänner för sig en arbetsordning med stöd av 10 kap. 8 § i kyrkolagen. Fältbiskopen är inte medlem av biskopsmötet, men har närvaro- och yttranderätt vid biskopsmötet.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w:t>
      </w:r>
      <w:r w:rsidRPr="00A11C6F">
        <w:rPr>
          <w:rFonts w:eastAsia="Times New Roman"/>
          <w:i/>
          <w:iCs/>
          <w:lang w:val="sv-SE" w:eastAsia="fi-FI"/>
        </w:rPr>
        <w:t xml:space="preserve">Val av kyrkostyrelsens medlemmar. </w:t>
      </w:r>
      <w:r w:rsidRPr="00A11C6F">
        <w:rPr>
          <w:rFonts w:eastAsia="Times New Roman"/>
          <w:lang w:val="sv-SE" w:eastAsia="fi-FI"/>
        </w:rPr>
        <w:t>I paragrafen föreskrivs om valet av kyrkostyrelsens medlemmar. Stiftsfullmäktige ställer upp tre lekmän och två präster på förslag. Kyrkomötet väljer bland de personer som de olika stiftsfullmäktige har ställt på förslag två präster till medlemmar av kyrkostyrelsen och från samtliga stift en lekmannamedlem med stöd av 5 kap. 2 § 2 mom. 9 punkten och 6 § i kyrkolagen.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Vid valet av medlemmar till kyrkostyrelsen måste bestämmelsen i 9 kap. 8 § i kyrkolagen beaktas, enligt vilken det i kyrkostyrelsen ska finnas både kvinnor och män, vardera minst 40 procent, om inte något annat följer av särskilda skäl. För att kyrkomötet ska ha ett tillräckligt antal personer av båda könen bland de uppställda, ska stiftsfullmäktige i både lekmannagruppen och prästgruppen ställa upp både män och kvinnor på förslag.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12 §. </w:t>
      </w:r>
      <w:r w:rsidRPr="00A11C6F">
        <w:rPr>
          <w:rFonts w:eastAsia="Times New Roman"/>
          <w:i/>
          <w:lang w:val="sv-SE" w:eastAsia="fi-FI"/>
        </w:rPr>
        <w:t>Kyrkostyrelsens uppgifter.</w:t>
      </w:r>
      <w:r w:rsidRPr="00A11C6F">
        <w:rPr>
          <w:rFonts w:eastAsia="Times New Roman"/>
          <w:lang w:val="sv-SE" w:eastAsia="fi-FI"/>
        </w:rPr>
        <w:t xml:space="preserve"> I paragrafen föreslås att bestämmelserna i 5 kap. 7 § i kyrkolagen om kyrkostyrelsens uppgift och ställning kompletteras. Kyrkostyrelsen verkar som styrelse för centralfonden och kyrkans pensionsfond, bereder ärenden för kyrkomötet och sköter verkställigheten av dess beslut. I 3 punkten föreskrivs om kyrkostyrelsens allmänna skyldighet att främja kyrkans verksamhet och församlingarnas arbete.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punkt 4 i uppgiftsförteckningen finns bestämmelserna om kyrkostyrelsens behörighet att utfärda föreskrifter. Den behörighet som biskopsmötet ges i 9 § begränsar kyrkostyrelsens behörighet att utfärda föreskrifter. Kyrkostyrelsen ges behörighet att utfärda föreskrifter om de examina som krävs av kyrkans tjänsteinnehavare till den del beslutanderätten inte hör till biskopsmötet. Kyrkostyrelsen har dessutom rätt att utfärda föreskrifter om församlingarnas och de kyrkliga samfälligheternas bokföring och löneräkning.</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5 punkten har kyrkostyrelsen i uppgift att sköta församlingarnas, de kyrkliga samfälligheternas, stiftens, kyrkans centralfonds och kyrkans pensionsfonds bokföring och löneräkning samt betalningsrörelsen i anslutning till dessa. Enligt 6 punkten förvaltar kyrkostyrelsen fonder för kyrkliga ändamål samt tar emot egendom som ges till kyrkan som gåva eller genom testamente. Detta anknyter till kyrkostyrelsens uppgiftsområde som gäller centralförvaltningens ekonomi samt den uppgift som kyrkostyrelsen enligt den föregående punkten ska sköta i egenskap av servicecenter.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7 punkten ges kyrkostyrelsen i uppgift att bestämma de allmänna ändamål för den kollekt som tas upp vid huvudgudstjänsterna i församlingarna. I 8 punkten föreskrivs om rätten att besluta om erkännande och jämställande av studier och yrkespraktik utomlands samt godkänna den behörighet som examen ger. </w:t>
      </w:r>
      <w:r w:rsidRPr="00A11C6F">
        <w:rPr>
          <w:rFonts w:eastAsia="Times New Roman"/>
          <w:lang w:val="sv-SE" w:eastAsia="fi-FI"/>
        </w:rPr>
        <w:lastRenderedPageBreak/>
        <w:t>Enligt 6 kap. 15 § 4 mom. i kyrkolagen ska kyrkostyrel</w:t>
      </w:r>
      <w:r w:rsidR="0046082F">
        <w:rPr>
          <w:rFonts w:eastAsia="Times New Roman"/>
          <w:lang w:val="sv-SE" w:eastAsia="fi-FI"/>
        </w:rPr>
        <w:t>sen ge det beslut som avses i 8 </w:t>
      </w:r>
      <w:r w:rsidRPr="00A11C6F">
        <w:rPr>
          <w:rFonts w:eastAsia="Times New Roman"/>
          <w:lang w:val="sv-SE" w:eastAsia="fi-FI"/>
        </w:rPr>
        <w:t>punkten inom fyra månader från det att ansökan inkom. I 9 punkten föreskrivs om kyrkostyrelsens rätt att besluta om att inrätta och dra in tjänster vid kyrkostyrelsen. Bestämmelsen täcker också inrättande och indragning av avdelningschefstjänster vid kyrkostyrelsen.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10 punkten föreskrivs om att kyrkostyrelsen utser medlemmar och ersättare till delegationen för kyrkans arbetsmarknadsverk. Valförfarandet regleras i 24 § och jäv för medlemmar i plenum att delta i valet i 10 kap. 10 § i kyrkolagen. I paragrafens 11 punkt föreskrivs om kyrkostyrelsen uppgift att publicera verkställighetsbestämmelserna i kyrkans författningssamling.</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13 §.</w:t>
      </w:r>
      <w:r w:rsidRPr="00A11C6F">
        <w:rPr>
          <w:rFonts w:eastAsia="Times New Roman"/>
          <w:i/>
          <w:iCs/>
          <w:lang w:val="sv-SE" w:eastAsia="fi-FI"/>
        </w:rPr>
        <w:t xml:space="preserve"> Vice ordförande för kyrkostyrelsen och personer med närvaro- och yttranderätt. </w:t>
      </w:r>
      <w:r w:rsidRPr="00A11C6F">
        <w:rPr>
          <w:rFonts w:eastAsia="Times New Roman"/>
          <w:lang w:val="sv-SE" w:eastAsia="fi-FI"/>
        </w:rPr>
        <w:t>Kyrkostyrelsen utser inom sig en vice ordförande. Den ledande tjänsteinnehavaren vid kyrkostyrelsens kansli och avdelningscheferna har närvaro- och yttranderätt vid kyrkostyrelsens sammanträden. Om både ordföranden och vice ordföranden är frånvarande eller jäviga, föreslås att det föreskrivs att ordet leds av den i tjänsten äldsta närvarande medlemmen. Enligt den gällande bestämmelsen leds ordet av den i tjänsten äldsta medlemmen, men eftersom kyrkostyrelsens medlemmar numera är förtroendevalda, föreslås det att bestämmelsen ändras.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bCs/>
          <w:lang w:val="sv-SE" w:eastAsia="fi-FI"/>
        </w:rPr>
      </w:pPr>
      <w:r w:rsidRPr="00A11C6F">
        <w:rPr>
          <w:rFonts w:eastAsia="Times New Roman"/>
          <w:b/>
          <w:lang w:val="sv-SE" w:eastAsia="fi-FI"/>
        </w:rPr>
        <w:t>14 §.</w:t>
      </w:r>
      <w:r w:rsidRPr="00A11C6F">
        <w:rPr>
          <w:rFonts w:eastAsia="Times New Roman"/>
          <w:i/>
          <w:lang w:val="sv-SE" w:eastAsia="fi-FI"/>
        </w:rPr>
        <w:t xml:space="preserve"> </w:t>
      </w:r>
      <w:r w:rsidRPr="00A11C6F">
        <w:rPr>
          <w:rFonts w:eastAsia="Times New Roman"/>
          <w:i/>
          <w:iCs/>
          <w:lang w:val="sv-SE" w:eastAsia="fi-FI"/>
        </w:rPr>
        <w:t xml:space="preserve">Delegering av kyrkostyrelsens beslutanderätt. </w:t>
      </w:r>
      <w:r w:rsidRPr="00A11C6F">
        <w:rPr>
          <w:rFonts w:eastAsia="Times New Roman"/>
          <w:bCs/>
          <w:lang w:val="sv-SE" w:eastAsia="fi-FI"/>
        </w:rPr>
        <w:t>I paragrafen föreskrivs om delegeringen av kyrkostyrelsens beslutanderätt och anges de frågor där beslutanderätten inte kan överföras från kyrkostyrelsens plenum till något annat organ. Att ge ett utlåtande som gäller kyrkans och statens förhållande hör till kyrkostyrelsens plenum, om inte utlåtandet måste behandlas vid kyrkomötet. Beslutanderätt kan överföras endast i de frågor som nämns i arbetsordningen som kyrkostyrelsen godkänner.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iCs/>
          <w:lang w:val="sv-SE" w:eastAsia="fi-FI"/>
        </w:rPr>
      </w:pPr>
      <w:r w:rsidRPr="00A11C6F">
        <w:rPr>
          <w:rFonts w:eastAsia="Times New Roman"/>
          <w:b/>
          <w:lang w:val="sv-SE" w:eastAsia="fi-FI"/>
        </w:rPr>
        <w:t>15 §.</w:t>
      </w:r>
      <w:r w:rsidRPr="00A11C6F">
        <w:rPr>
          <w:rFonts w:eastAsia="Times New Roman"/>
          <w:i/>
          <w:lang w:val="sv-SE" w:eastAsia="fi-FI"/>
        </w:rPr>
        <w:t xml:space="preserve"> </w:t>
      </w:r>
      <w:r w:rsidRPr="00A11C6F">
        <w:rPr>
          <w:rFonts w:eastAsia="Times New Roman"/>
          <w:i/>
          <w:iCs/>
          <w:lang w:val="sv-SE" w:eastAsia="fi-FI"/>
        </w:rPr>
        <w:t xml:space="preserve">Överföring av beslut för avgörande vid kyrkostyrelsens plenum. </w:t>
      </w:r>
      <w:r w:rsidRPr="00A11C6F">
        <w:rPr>
          <w:rFonts w:eastAsia="Times New Roman"/>
          <w:iCs/>
          <w:lang w:val="sv-SE" w:eastAsia="fi-FI"/>
        </w:rPr>
        <w:t xml:space="preserve">I paragrafen föreskrivs som komplettering till 10 kap. 9 § i den föreslagna kyrkolagen om de beslut av organ eller tjänsteinnehavare som lyder under kyrkostyrelsen och som inte kan överföras till kyrkostyrelsen för avgörande vid plenum. Delegationen vid kyrkans arbetsmarknadsverk utövar självständig beslutanderätt i arbetsmarknadsfrågor varför sådana beslut inte kan överföras till kyrkostyrelsens plenum. De övriga överföringsförbuden gäller till karaktären rutinmässiga förvaltningsärenden som inte behöver prövas i kyrkostyrelsens plenum. </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16 §.</w:t>
      </w:r>
      <w:r w:rsidRPr="00A11C6F">
        <w:rPr>
          <w:rFonts w:eastAsia="Times New Roman"/>
          <w:i/>
          <w:iCs/>
          <w:lang w:val="sv-SE" w:eastAsia="fi-FI"/>
        </w:rPr>
        <w:t xml:space="preserve"> Direktionen för kyrkans pensionsfond. </w:t>
      </w:r>
      <w:r w:rsidRPr="00A11C6F">
        <w:rPr>
          <w:rFonts w:eastAsia="Times New Roman"/>
          <w:iCs/>
          <w:lang w:val="sv-SE" w:eastAsia="fi-FI"/>
        </w:rPr>
        <w:t>I paragrafen föreskrivs om sammansättningen och uppgifterna för direktionen för kyrkans pensionsfond.</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17 §.</w:t>
      </w:r>
      <w:r w:rsidRPr="00A11C6F">
        <w:rPr>
          <w:rFonts w:eastAsia="Times New Roman"/>
          <w:i/>
          <w:iCs/>
          <w:lang w:val="sv-SE" w:eastAsia="fi-FI"/>
        </w:rPr>
        <w:t xml:space="preserve"> Avgifter till kyrkans centralfond och kyrkans pensionsfond. </w:t>
      </w:r>
      <w:r w:rsidRPr="00A11C6F">
        <w:rPr>
          <w:rFonts w:eastAsia="Times New Roman"/>
          <w:iCs/>
          <w:lang w:val="sv-SE" w:eastAsia="fi-FI"/>
        </w:rPr>
        <w:t>I paragrafen föreskrivs om de administrativa rutinerna för de avgifter församlingarna och de kyrkliga samfälligheterna enligt lag årligen ska betala till kyrkans centralfond och kyrkans pensionsfond.</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18 §.</w:t>
      </w:r>
      <w:r w:rsidRPr="00A11C6F">
        <w:rPr>
          <w:rFonts w:eastAsia="Times New Roman"/>
          <w:i/>
          <w:iCs/>
          <w:lang w:val="sv-SE" w:eastAsia="fi-FI"/>
        </w:rPr>
        <w:t xml:space="preserve"> Komplettering av skatteintäkterna. </w:t>
      </w:r>
      <w:r w:rsidRPr="00A11C6F">
        <w:rPr>
          <w:rFonts w:eastAsia="Times New Roman"/>
          <w:iCs/>
          <w:lang w:val="sv-SE" w:eastAsia="fi-FI"/>
        </w:rPr>
        <w:t>I paragrafen föreskrivs om när en församling eller kyrklig samfällighet beviljas komplettering av skatteintäkterna ur kyrkans centralfond.</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19 §.</w:t>
      </w:r>
      <w:r w:rsidRPr="00A11C6F">
        <w:rPr>
          <w:rFonts w:eastAsia="Times New Roman"/>
          <w:i/>
          <w:iCs/>
          <w:lang w:val="sv-SE" w:eastAsia="fi-FI"/>
        </w:rPr>
        <w:t xml:space="preserve"> Understöd enligt prövning. </w:t>
      </w:r>
      <w:r w:rsidRPr="00A11C6F">
        <w:rPr>
          <w:rFonts w:eastAsia="Times New Roman"/>
          <w:iCs/>
          <w:lang w:val="sv-SE" w:eastAsia="fi-FI"/>
        </w:rPr>
        <w:t>I paragrafen föreskrivs om förutsättningar som ska vara uppfyllda för att kyrkostyrelsen ska kunna bevilja en församling eller kyrklig samfällighet understöd enligt prövning ur kyrkans centralfond.</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20 §.</w:t>
      </w:r>
      <w:r w:rsidRPr="00A11C6F">
        <w:rPr>
          <w:rFonts w:eastAsia="Times New Roman"/>
          <w:i/>
          <w:iCs/>
          <w:lang w:val="sv-SE" w:eastAsia="fi-FI"/>
        </w:rPr>
        <w:t xml:space="preserve"> Beviljande av understöd från centralfonden och av statlig finansiering. </w:t>
      </w:r>
      <w:r w:rsidRPr="00A11C6F">
        <w:rPr>
          <w:rFonts w:eastAsia="Times New Roman"/>
          <w:iCs/>
          <w:lang w:val="sv-SE" w:eastAsia="fi-FI"/>
        </w:rPr>
        <w:t xml:space="preserve">I paragrafen föreskrivs om beviljande av understöd som betalas ur kyrkans centralfond och om beviljande av en andel av statens finansiering till kyrkan för vissa samhälleliga uppgifter. </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21 §.</w:t>
      </w:r>
      <w:r w:rsidRPr="00A11C6F">
        <w:rPr>
          <w:rFonts w:eastAsia="Times New Roman"/>
          <w:i/>
          <w:iCs/>
          <w:lang w:val="sv-SE" w:eastAsia="fi-FI"/>
        </w:rPr>
        <w:t xml:space="preserve"> Kyrkans servicecentral för bokföring och löneräkning. </w:t>
      </w:r>
      <w:r w:rsidRPr="00A11C6F">
        <w:rPr>
          <w:rFonts w:eastAsia="Times New Roman"/>
          <w:iCs/>
          <w:lang w:val="sv-SE" w:eastAsia="fi-FI"/>
        </w:rPr>
        <w:t>I paragrafen föreskrivs om kyrkans servicecentral för bokföring och löneräkning som finns i anslutning till kyrkostyrelsen, och om dess uppgifter.</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22 §.</w:t>
      </w:r>
      <w:r w:rsidRPr="00A11C6F">
        <w:rPr>
          <w:rFonts w:eastAsia="Times New Roman"/>
          <w:i/>
          <w:iCs/>
          <w:lang w:val="sv-SE" w:eastAsia="fi-FI"/>
        </w:rPr>
        <w:t xml:space="preserve"> Direktionen för kyrkans servicecentral för bokföring och löneräkning. </w:t>
      </w:r>
      <w:r w:rsidRPr="00A11C6F">
        <w:rPr>
          <w:rFonts w:eastAsia="Times New Roman"/>
          <w:iCs/>
          <w:lang w:val="sv-SE" w:eastAsia="fi-FI"/>
        </w:rPr>
        <w:t xml:space="preserve">I paragrafen föreskrivs om valet av medlemmar till direktionen för kyrkans servicecentral för bokföring och löneräkning och om direktionens uppgifter. </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23 §.</w:t>
      </w:r>
      <w:r w:rsidRPr="00A11C6F">
        <w:rPr>
          <w:rFonts w:eastAsia="Times New Roman"/>
          <w:i/>
          <w:iCs/>
          <w:lang w:val="sv-SE" w:eastAsia="fi-FI"/>
        </w:rPr>
        <w:t xml:space="preserve"> Delegationen för kyrkans arbetsmarknadsverk. </w:t>
      </w:r>
      <w:r w:rsidRPr="00A11C6F">
        <w:rPr>
          <w:rFonts w:eastAsia="Times New Roman"/>
          <w:iCs/>
          <w:lang w:val="sv-SE" w:eastAsia="fi-FI"/>
        </w:rPr>
        <w:t xml:space="preserve">I paragrafen föreskrivs om förslag till och val av medlemmar till delegationen för kyrkans arbetsmarknadsverk. Delegationen väljs vart fjärde år av kyrkostyrelsens plenum. Stiftsfullmäktige föreslår fyra personer, både män och kvinnor, för valet av medlemmar och ersättare. Kyrkostyrelsens plenum väljer bland dessa 36 uppställda 9 till ordinarie medlemmar och dessutom personliga ersättare för dem. Medlemmarna och ersättarna ska representera arbetsgivarsidan. Dessutom ska det till delegationen väljas två medlemmar med kännedom om anställningsvillkor och ersättare för dem. Dessa ska representera den offentliga arbetsgivarsidan. Delegationen har således 11 medlemmar. Bestämmelser om valbarhet till delegationen och begränsningar i den ges i 9 kap. 2 och 3 § i kyrkolagen och om jäv i valet av delegation i 10 kap. 10 § i kyrkolagen. Dessutom har kyrkostyrelsens medlemmar och biskopen närvaro- och yttranderätt vid delegationens sammanträden.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r w:rsidRPr="00A11C6F">
        <w:rPr>
          <w:rFonts w:eastAsia="Times New Roman"/>
          <w:iCs/>
          <w:lang w:val="sv-SE" w:eastAsia="fi-FI"/>
        </w:rPr>
        <w:t>I paragrafens 3 mom. föreskrivs om delegationens mandatperiod, närvaro- och yttranderätt vid delegationens sammanträden samt om delegationens instruktion. I instruktionen, som ska godkännas av kyrkostyrelsen, ges närmare bestämmelser om delegationens uppgifter och organ samt om delegeringen av beslutanderätt. Delegationen ska ges möjlighet att ge ett utlåtande innan instruktionen godkänns.</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iCs/>
          <w:lang w:val="sv-SE" w:eastAsia="fi-FI"/>
        </w:rPr>
      </w:pPr>
      <w:r w:rsidRPr="00A11C6F">
        <w:rPr>
          <w:rFonts w:eastAsia="Times New Roman"/>
          <w:b/>
          <w:iCs/>
          <w:lang w:val="sv-SE" w:eastAsia="fi-FI"/>
        </w:rPr>
        <w:t>24 §.</w:t>
      </w:r>
      <w:r w:rsidRPr="00A11C6F">
        <w:rPr>
          <w:rFonts w:eastAsia="Times New Roman"/>
          <w:i/>
          <w:iCs/>
          <w:lang w:val="sv-SE" w:eastAsia="fi-FI"/>
        </w:rPr>
        <w:t xml:space="preserve"> Kyrkostyrelsens berättelse som avges för kyrkomötet. </w:t>
      </w:r>
      <w:r w:rsidRPr="00A11C6F">
        <w:rPr>
          <w:rFonts w:eastAsia="Times New Roman"/>
          <w:iCs/>
          <w:lang w:val="sv-SE" w:eastAsia="fi-FI"/>
        </w:rPr>
        <w:t>Kyrkostyrelsen ska årligen för kyrkomötet avge en berättelse över sin verksamhet samt över skötseln av kyrkans centralfond och pensionsfond. Med detta avses en relativt omfattande berättelse av årsberättelsetyp. Dessutom ska en verksamhetsberättelse enligt bokföringslagen avges.</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p>
    <w:p w:rsidR="00AE44DB" w:rsidRPr="00A11C6F" w:rsidRDefault="00AE44DB" w:rsidP="0046082F">
      <w:pPr>
        <w:keepNext/>
        <w:jc w:val="both"/>
        <w:rPr>
          <w:rFonts w:eastAsia="Times New Roman"/>
          <w:lang w:val="sv-SE" w:eastAsia="fi-FI"/>
        </w:rPr>
      </w:pPr>
      <w:r w:rsidRPr="00A11C6F">
        <w:rPr>
          <w:rFonts w:eastAsia="Times New Roman"/>
          <w:lang w:val="sv-SE" w:eastAsia="fi-FI"/>
        </w:rPr>
        <w:t xml:space="preserve">6 kap. </w:t>
      </w:r>
      <w:r w:rsidRPr="00A11C6F">
        <w:rPr>
          <w:rFonts w:eastAsia="Times New Roman"/>
          <w:b/>
          <w:lang w:val="sv-SE" w:eastAsia="fi-FI"/>
        </w:rPr>
        <w:t>Församlingens och kyrkans ekonomi</w:t>
      </w:r>
    </w:p>
    <w:p w:rsidR="00AE44DB" w:rsidRPr="00A11C6F" w:rsidRDefault="00AE44DB" w:rsidP="0046082F">
      <w:pPr>
        <w:keepNext/>
        <w:jc w:val="both"/>
        <w:rPr>
          <w:rFonts w:eastAsia="Times New Roman"/>
          <w:lang w:val="sv-SE" w:eastAsia="fi-FI"/>
        </w:rPr>
      </w:pPr>
    </w:p>
    <w:p w:rsidR="00AE44DB" w:rsidRPr="00A11C6F" w:rsidRDefault="00AE44DB" w:rsidP="00AE44DB">
      <w:pPr>
        <w:rPr>
          <w:rFonts w:eastAsia="Times New Roman"/>
          <w:lang w:val="sv-SE" w:eastAsia="fi-FI"/>
        </w:rPr>
      </w:pPr>
      <w:r w:rsidRPr="00A11C6F">
        <w:rPr>
          <w:rFonts w:eastAsia="Times New Roman"/>
          <w:lang w:val="sv-SE" w:eastAsia="fi-FI"/>
        </w:rPr>
        <w:t>De föreslagna bestämmelserna i detta kapitel motsvarar i huvudsak 15 kap. i den gällande kyrkoordningen. Det föreslås att bestämmelsernas tillämpningsområde utvidgas till att gälla även stiftens och kyrkans centralförvaltnings ekonomi utöver församlingarna och de kyrkliga samfälligheterna.</w:t>
      </w:r>
    </w:p>
    <w:p w:rsidR="00AE44DB" w:rsidRPr="00A11C6F" w:rsidRDefault="00AE44DB" w:rsidP="00AE44DB">
      <w:pPr>
        <w:rPr>
          <w:rFonts w:eastAsia="Times New Roman"/>
          <w:lang w:val="sv-SE" w:eastAsia="fi-FI"/>
        </w:rPr>
      </w:pPr>
    </w:p>
    <w:p w:rsidR="00AE44DB" w:rsidRPr="00A11C6F" w:rsidRDefault="00AE44DB" w:rsidP="00AE44DB">
      <w:pPr>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Skötsel av ekonomin. </w:t>
      </w:r>
      <w:r w:rsidRPr="00A11C6F">
        <w:rPr>
          <w:rFonts w:eastAsia="Times New Roman"/>
          <w:lang w:val="sv-SE" w:eastAsia="fi-FI"/>
        </w:rPr>
        <w:t>Församlingarna, de kyrkliga samfälligheterna, stiften och kyrkans centralförvaltning förutsätts sköta egendomen så den ger god avkastning och så att riskerna kan kontrolleras.</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lastRenderedPageBreak/>
        <w:t>2 §.</w:t>
      </w:r>
      <w:r w:rsidRPr="00A11C6F">
        <w:rPr>
          <w:rFonts w:eastAsia="Times New Roman"/>
          <w:lang w:val="sv-SE" w:eastAsia="fi-FI"/>
        </w:rPr>
        <w:t xml:space="preserve"> </w:t>
      </w:r>
      <w:r w:rsidRPr="00A11C6F">
        <w:rPr>
          <w:rFonts w:eastAsia="Times New Roman"/>
          <w:i/>
          <w:lang w:val="sv-SE" w:eastAsia="fi-FI"/>
        </w:rPr>
        <w:t xml:space="preserve">Budget samt verksamhets- och ekonomiplan. </w:t>
      </w:r>
      <w:r w:rsidRPr="00A11C6F">
        <w:rPr>
          <w:rFonts w:eastAsia="Times New Roman"/>
          <w:lang w:val="sv-SE" w:eastAsia="fi-FI"/>
        </w:rPr>
        <w:t>I paragrafen ges bestämmelser om hur budgeten samt verksamhets- och ekonomiplanen görs upp samt om deras innehåll. Budgeten för stiften och kyrkans centralförvaltning ingår som separata delar i budgeten för kyrkans centralfond.</w:t>
      </w:r>
    </w:p>
    <w:p w:rsidR="00AE44DB" w:rsidRPr="00A11C6F" w:rsidRDefault="00AE44DB" w:rsidP="00AE44DB">
      <w:pPr>
        <w:rPr>
          <w:rFonts w:eastAsia="Times New Roman"/>
          <w:lang w:val="sv-SE" w:eastAsia="fi-FI"/>
        </w:rPr>
      </w:pPr>
    </w:p>
    <w:p w:rsidR="00AE44DB" w:rsidRPr="00A11C6F" w:rsidRDefault="00AE44DB" w:rsidP="00AE44DB">
      <w:pPr>
        <w:rPr>
          <w:rFonts w:eastAsia="Times New Roman"/>
          <w:i/>
          <w:lang w:val="sv-SE" w:eastAsia="fi-FI"/>
        </w:rPr>
      </w:pPr>
      <w:r w:rsidRPr="00A11C6F">
        <w:rPr>
          <w:rFonts w:eastAsia="Times New Roman"/>
          <w:b/>
          <w:lang w:val="sv-SE" w:eastAsia="fi-FI"/>
        </w:rPr>
        <w:t xml:space="preserve">3 §. </w:t>
      </w:r>
      <w:r w:rsidRPr="00A11C6F">
        <w:rPr>
          <w:rFonts w:eastAsia="Times New Roman"/>
          <w:i/>
          <w:lang w:val="sv-SE" w:eastAsia="fi-FI"/>
        </w:rPr>
        <w:t>Behandling av en församlings eller kyrklig samfällighets budget samt verksamhets- och ekonomiplan.</w:t>
      </w:r>
      <w:r w:rsidRPr="00A11C6F">
        <w:rPr>
          <w:rFonts w:eastAsia="Times New Roman"/>
          <w:lang w:val="sv-SE" w:eastAsia="fi-FI"/>
        </w:rPr>
        <w:t xml:space="preserve"> I paragrafen sammanförs 15 kap. 3 och 4 § i gällande kyrkoordning.</w:t>
      </w:r>
      <w:r w:rsidRPr="00A11C6F">
        <w:rPr>
          <w:rFonts w:eastAsia="Times New Roman"/>
          <w:i/>
          <w:lang w:val="sv-SE" w:eastAsia="fi-FI"/>
        </w:rPr>
        <w:t xml:space="preserve"> </w:t>
      </w:r>
    </w:p>
    <w:p w:rsidR="00AE44DB" w:rsidRPr="00A11C6F" w:rsidRDefault="00AE44DB" w:rsidP="00AE44DB">
      <w:pPr>
        <w:rPr>
          <w:rFonts w:eastAsia="Times New Roman"/>
          <w:i/>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1 mom. bestäms när budgeten samt verksamhets- och ekonomiplanen ska godkännas. I 2 mom. föreskrivs om behandlingen av ändringar i budgeten. Bestämmelsen innehåller ett undantag från den normala kyrkofullmäktigebehandlingen. Kyrkofullmäktiges beslut kan gälla till exempel att kyrkorådet ska lämna ett förslag om medelsanskaffning för ett visst ändamål. Kyrkorådet ger ett utlåtande och gör de ändringar i förslaget som kyrkofullmäktiges beslut ger anledning till. Kyrkofullmäktige behöver inte godkänna kyrkorådets beslut som sådant utan kan göra ändringar i det. I 3 mom. finns en bestämmelse om behandlingen av ändringar i budgeten under budgetåret. Verksamhets- och ekonomiplanen kan inte ändras efter att den har godkänts.</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Behandling av budgeten samt verksamhets- och ekonomiplanen för kyrkans centralfond och kyrkans pensionsfond. </w:t>
      </w:r>
      <w:r w:rsidRPr="00A11C6F">
        <w:rPr>
          <w:rFonts w:eastAsia="Times New Roman"/>
          <w:lang w:val="sv-SE" w:eastAsia="fi-FI"/>
        </w:rPr>
        <w:t>Den föreslagna paragrafen är ny, men motsvarar kyrkomötets nuvarande praxis. Kyrkomötet ska godkänna budgeten samt verksamhets- och ekonomiplanen för kyrkans centralfond och kyrkans pensionsfond i november året före budgetåret. I 2 mom. föreskrivs om behandlingen av ändringar i budgeten för kyrkans centralfond och kyrkans pensionsfond. För närvarande finns bestämmelser om detta i kyrkomötets arbetsordning.</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paragrafen föreslås ett nytt 3 mom. Kyrkomötet kan om det så vill besluta att det för kyrkans pensionsfond inte utarbetas vare sig budget eller verksamhets- och ekonomiplan. Den här möjligheten behövs, eftersom utarbetandet av en budget samt en verksamhets- och ekonomiplan kan passa dåligt i kyrkans pensionsfonds verksamhet till följd av dess natur. Att till exempel styra en omfattande placeringsverksamhet med en budget eller verksamhets- och ekonomiplan kunde i praktiken vara svårt. Kyrkomötet fattar beslut efter eget övervägande eftersom det övervakar användningen av kyrkans pensionsfonds medel. Bokslut ska dock alltid upprättas över kyrkans pensionsfond.</w:t>
      </w:r>
    </w:p>
    <w:p w:rsidR="00AE44DB" w:rsidRPr="00A11C6F" w:rsidRDefault="00AE44DB" w:rsidP="0046082F">
      <w:pPr>
        <w:jc w:val="both"/>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Bokslut. </w:t>
      </w:r>
      <w:r w:rsidRPr="00A11C6F">
        <w:rPr>
          <w:rFonts w:eastAsia="Times New Roman"/>
          <w:lang w:val="sv-SE" w:eastAsia="fi-FI"/>
        </w:rPr>
        <w:t>I paragrafen föreskrivs om beredningen, innehållet och behandlingen av bokslutet för församlingar, kyrkliga samfälligheter, kyrkans centralfond och kyrkans pensionsfond. I församlingar och kyrkliga samfälligheter ska bokslutet upprättas inom mars månad och i kyrkans centralfond och kyrkans pensionsfond före utgången av februari månad, vilket motsvarar nuvarande praxis.</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3 mom. föreslås ett tillägg att bokslutet ska ge riktiga och tillräckliga uppgifter även om finansieringen. Med tillägget vill man framhäva betydelsen av en finansieringsanalys i församlingarnas, de kyrkliga samfälligheternas och kyrkans centralförvaltnings ekon</w:t>
      </w:r>
      <w:r w:rsidR="0046082F">
        <w:rPr>
          <w:rFonts w:eastAsia="Times New Roman"/>
          <w:lang w:val="sv-SE" w:eastAsia="fi-FI"/>
        </w:rPr>
        <w:t>omi. Bestämmelsen motsvarar 113 </w:t>
      </w:r>
      <w:r w:rsidRPr="00A11C6F">
        <w:rPr>
          <w:rFonts w:eastAsia="Times New Roman"/>
          <w:lang w:val="sv-SE" w:eastAsia="fi-FI"/>
        </w:rPr>
        <w:t xml:space="preserve">§ i kommunallagen. </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4 mom. föreskrivs om tidsfrister för undertecknandet och godkännandet av bokslutet. Bestämmelsen skiljer sig från 113 § i kommunallagen såtillvida att det inte krävs underskrift av organets alla medlemmar, utan underskrifter av närvarande medlemmar vid ett beslutfört sammanträde räcker.</w:t>
      </w:r>
    </w:p>
    <w:p w:rsidR="00AE44DB" w:rsidRPr="00A11C6F" w:rsidRDefault="00AE44DB" w:rsidP="0046082F">
      <w:pPr>
        <w:jc w:val="both"/>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Verksamhetsberättelse. </w:t>
      </w:r>
      <w:r w:rsidRPr="00A11C6F">
        <w:rPr>
          <w:rFonts w:eastAsia="Times New Roman"/>
          <w:lang w:val="sv-SE" w:eastAsia="fi-FI"/>
        </w:rPr>
        <w:t>I paragrafen föreskrivs om innehållet i verksamhetsberättelsen för församlingar, kyrkliga samfälligheter, kyrkans centralfond och kyrkans pensionsfond. Verksamhetsberättelsen är en del av bokslutet såsom föreskrivs i 5 § 2 mom. Den gällande kyrkoordningen innehåller inga bestämmelser om verksamhetsberättelsen för kyrkans centralfond och kyrkans pensionsfond, men även nu har strävan varit att följa samma principer vid upprättandet som i församlingarnas verksamhetsberättelser. Kyrkans centralfonds verksamhetsberättelse omfattar alla verksamhetsenheter som finansieras via centralfonden.</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 xml:space="preserve">I 2 mom. föreslås ett tillägg om skyldigheten att i verksamhetsberättelsen ge uppgifter även om sådana väsentliga omständigheter med anknytning till personalen som inte utreds i resultaträkningen, balansräkningen eller noterna till bokslutet. </w:t>
      </w:r>
    </w:p>
    <w:p w:rsidR="00AE44DB" w:rsidRPr="00A11C6F" w:rsidRDefault="00AE44DB" w:rsidP="0046082F">
      <w:pPr>
        <w:jc w:val="both"/>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Revisorer. </w:t>
      </w:r>
      <w:r w:rsidRPr="00A11C6F">
        <w:rPr>
          <w:rFonts w:eastAsia="Times New Roman"/>
          <w:lang w:val="sv-SE" w:eastAsia="fi-FI"/>
        </w:rPr>
        <w:t xml:space="preserve">I paragrafen föreskrivs om hur revisorerna utses, om behörighetsvillkoren samt om hur de fråntas eller avgår från uppdraget. Det föreslås att revisorerna för kyrkans centralfond och kyrkans pensionsfond som utses av kyrkomötet läggs till i paragrafens tillämpningsområde. I samtliga fall ska den som utses vara en professionell revisor eller revisionssammanslutning godkänd av Centralhandelskammarens revisionsnämnd. </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 xml:space="preserve">I 1 mom. föreskrivs om revisorerna för församlingar eller kyrkliga samfälligheter. I alla ekonomiska församlingsenheter ska revisorn vara en OFGR-revisor som har avlagt specialiseringsexamen i revision inom den offentliga förvaltningen och ekonomin. Detta är befogat eftersom OFGR-revisorer genom utbildningen har kompetens både i den offentliga förvaltningens ekonomi och </w:t>
      </w:r>
      <w:r w:rsidR="0046082F">
        <w:rPr>
          <w:rFonts w:eastAsia="Times New Roman"/>
          <w:lang w:val="sv-SE" w:eastAsia="fi-FI"/>
        </w:rPr>
        <w:t xml:space="preserve">i </w:t>
      </w:r>
      <w:r w:rsidRPr="00A11C6F">
        <w:rPr>
          <w:rFonts w:eastAsia="Times New Roman"/>
          <w:lang w:val="sv-SE" w:eastAsia="fi-FI"/>
        </w:rPr>
        <w:t>skatteekonomin.</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Enligt 2 mom. ska revisorn för kyrkans centralfond vara en revisionssammanslutning. Den ska som huvudansvarig revisor utse en CGR-revisor som har avlagt en specialiseringsexamen för revision av företag av allmänt intresse. Ett viktigt särdrag i kyrkans pensionsfond är dess omfattande och komplexa placeringsverksamhet som förutsätter samma omfattning i revisionen som revisionen i företag.</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Revisorn utför sitt uppdrag under tjänsteansvar och kan bli juridiskt och ekonomiskt ansvarig om väsentliga fel som orsakar till exempel församlingen skada inte har upptäckts i samband med revisionen. Ansvaret för att revisionen är korrekt är kollektivt för alla revisorer.</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5 kap. 17 § 2 mom. i kyrkolagen föreskrivs om den lag som tillämpas på revision av kyrkans centralfond och kyrkans pensionsfond samt på fonder och tillgångar</w:t>
      </w:r>
      <w:r w:rsidR="0046082F">
        <w:rPr>
          <w:rFonts w:eastAsia="Times New Roman"/>
          <w:lang w:val="sv-SE" w:eastAsia="fi-FI"/>
        </w:rPr>
        <w:t xml:space="preserve"> som innehas av stiften och i 6 </w:t>
      </w:r>
      <w:r w:rsidRPr="00A11C6F">
        <w:rPr>
          <w:rFonts w:eastAsia="Times New Roman"/>
          <w:lang w:val="sv-SE" w:eastAsia="fi-FI"/>
        </w:rPr>
        <w:t xml:space="preserve">kap. 4 § 2 mom. om den lag som tillämpas på församlingar och kyrkliga samfälligheter. I revisionslagarna föreskrivs bland annat om en revisors oberoende och jäv. </w:t>
      </w:r>
    </w:p>
    <w:p w:rsidR="00AE44DB" w:rsidRPr="00A11C6F" w:rsidRDefault="00AE44DB" w:rsidP="00AE44DB">
      <w:pPr>
        <w:rPr>
          <w:rFonts w:eastAsia="Times New Roman"/>
          <w:b/>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Revisorns uppgifter. </w:t>
      </w:r>
      <w:r w:rsidRPr="00A11C6F">
        <w:rPr>
          <w:rFonts w:eastAsia="Times New Roman"/>
          <w:lang w:val="sv-SE" w:eastAsia="fi-FI"/>
        </w:rPr>
        <w:t>I paragrafen föreskrivs om revisorns uppgifter och om tidsfristerna för revisionen. Revisionen för församlingar och kyrkliga samfälligheter ska göras före utgången av maj månad och för kyrkans centralfond och pensionsfond före utgången av mars månad, vilket motsvarar nuvarande praxis. Det föreslås inga ändringar i revisorns uppgifter.</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lastRenderedPageBreak/>
        <w:t>9 §.</w:t>
      </w:r>
      <w:r w:rsidRPr="00A11C6F">
        <w:rPr>
          <w:rFonts w:eastAsia="Times New Roman"/>
          <w:i/>
          <w:lang w:val="sv-SE" w:eastAsia="fi-FI"/>
        </w:rPr>
        <w:t xml:space="preserve"> Revisionsberättelsen och behandlingen av den. </w:t>
      </w:r>
      <w:r w:rsidRPr="00A11C6F">
        <w:rPr>
          <w:rFonts w:eastAsia="Times New Roman"/>
          <w:lang w:val="sv-SE" w:eastAsia="fi-FI"/>
        </w:rPr>
        <w:t xml:space="preserve">Revisionens resultat presenteras i en revisionsberättelse. Revisorn ska i berättelsen framföra sin åsikt om huruvida bokslutet kan godkännas och de redovisningsskyldiga beviljas ansvarsfrihet. </w:t>
      </w:r>
    </w:p>
    <w:p w:rsidR="00AE44DB" w:rsidRPr="00A11C6F" w:rsidRDefault="00AE44DB" w:rsidP="00AE44DB">
      <w:pPr>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 xml:space="preserve">I bestämmelsen i 2 mom. om anmärkning mot den redovisningsskyldiga föreslås ett tillägg enligt vilket det ska begäras genmäle av den som saken gäller. Bestämmelser om redovisningsskyldiga finns i 6 kap. 3 § i kyrkolagen. </w:t>
      </w:r>
    </w:p>
    <w:p w:rsidR="00AE44DB" w:rsidRPr="00A11C6F" w:rsidRDefault="00AE44DB" w:rsidP="0046082F">
      <w:pPr>
        <w:jc w:val="both"/>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lang w:val="sv-SE" w:eastAsia="fi-FI"/>
        </w:rPr>
        <w:t>I paragrafens 4 mom. föreskrivs om godkännande av bokslutet och beviljande av ansvarsfrihet för de redovisningsskyldiga. Besluten är separata, varför bokslutet kan godkännas även om ansvarsfrihet inte beviljas.</w:t>
      </w:r>
    </w:p>
    <w:p w:rsidR="00AE44DB" w:rsidRPr="00A11C6F" w:rsidRDefault="00AE44DB" w:rsidP="0046082F">
      <w:pPr>
        <w:jc w:val="both"/>
        <w:rPr>
          <w:rFonts w:eastAsia="Times New Roman"/>
          <w:lang w:val="sv-SE" w:eastAsia="fi-FI"/>
        </w:rPr>
      </w:pPr>
    </w:p>
    <w:p w:rsidR="00AE44DB" w:rsidRPr="00A11C6F" w:rsidRDefault="00AE44DB" w:rsidP="0046082F">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proofErr w:type="spellStart"/>
      <w:r w:rsidRPr="00A11C6F">
        <w:rPr>
          <w:rFonts w:eastAsia="Times New Roman"/>
          <w:i/>
          <w:lang w:val="sv-SE" w:eastAsia="fi-FI"/>
        </w:rPr>
        <w:t>Skogsplan</w:t>
      </w:r>
      <w:proofErr w:type="spellEnd"/>
      <w:r w:rsidRPr="00A11C6F">
        <w:rPr>
          <w:rFonts w:eastAsia="Times New Roman"/>
          <w:i/>
          <w:lang w:val="sv-SE" w:eastAsia="fi-FI"/>
        </w:rPr>
        <w:t xml:space="preserve">. </w:t>
      </w:r>
      <w:r w:rsidRPr="00A11C6F">
        <w:rPr>
          <w:rFonts w:eastAsia="Times New Roman"/>
          <w:lang w:val="sv-SE" w:eastAsia="fi-FI"/>
        </w:rPr>
        <w:t xml:space="preserve">I paragrafen åläggs skyldigheten att sköta skogen enligt en sådan </w:t>
      </w:r>
      <w:proofErr w:type="spellStart"/>
      <w:r w:rsidRPr="00A11C6F">
        <w:rPr>
          <w:rFonts w:eastAsia="Times New Roman"/>
          <w:lang w:val="sv-SE" w:eastAsia="fi-FI"/>
        </w:rPr>
        <w:t>skogsplan</w:t>
      </w:r>
      <w:proofErr w:type="spellEnd"/>
      <w:r w:rsidRPr="00A11C6F">
        <w:rPr>
          <w:rFonts w:eastAsia="Times New Roman"/>
          <w:lang w:val="sv-SE" w:eastAsia="fi-FI"/>
        </w:rPr>
        <w:t xml:space="preserve"> som avses i skogslagen (1093/1996). Det föreslås att kyrkans centralfond och kyrkans pensionsfond läggs till i paragrafens tillämpningsområde.</w:t>
      </w:r>
    </w:p>
    <w:p w:rsidR="00AE44DB" w:rsidRPr="00A11C6F" w:rsidRDefault="00AE44DB" w:rsidP="00AE44DB">
      <w:pPr>
        <w:rPr>
          <w:rFonts w:eastAsia="Times New Roman"/>
          <w:lang w:val="sv-SE" w:eastAsia="fi-FI"/>
        </w:rPr>
      </w:pP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7 kap. </w:t>
      </w:r>
      <w:r w:rsidRPr="00A11C6F">
        <w:rPr>
          <w:rFonts w:eastAsia="Times New Roman"/>
          <w:b/>
          <w:lang w:val="sv-SE" w:eastAsia="fi-FI"/>
        </w:rPr>
        <w:t>Prästämbetet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lang w:val="sv-SE" w:eastAsia="fi-FI"/>
        </w:rPr>
        <w:t xml:space="preserve"> </w:t>
      </w:r>
      <w:r w:rsidRPr="00A11C6F">
        <w:rPr>
          <w:rFonts w:eastAsia="Times New Roman"/>
          <w:i/>
          <w:lang w:val="sv-SE" w:eastAsia="fi-FI"/>
        </w:rPr>
        <w:t xml:space="preserve">Prästens uppgift. </w:t>
      </w:r>
      <w:r w:rsidRPr="00A11C6F">
        <w:rPr>
          <w:rFonts w:eastAsia="Times New Roman"/>
          <w:lang w:val="sv-SE" w:eastAsia="fi-FI"/>
        </w:rPr>
        <w:t>I paragrafen föreskrivs om uppgifter som hör till en präst. Prästens särskilda uppgifter hör samman med prästämbetet och prästerskapet i enlighet med kyrkans bekännelse.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lang w:val="sv-SE" w:eastAsia="fi-FI"/>
        </w:rPr>
        <w:t xml:space="preserve"> </w:t>
      </w:r>
      <w:r w:rsidRPr="00A11C6F">
        <w:rPr>
          <w:rFonts w:eastAsia="Times New Roman"/>
          <w:i/>
          <w:lang w:val="sv-SE" w:eastAsia="fi-FI"/>
        </w:rPr>
        <w:t xml:space="preserve">Ordination. </w:t>
      </w:r>
      <w:r w:rsidRPr="00A11C6F">
        <w:rPr>
          <w:rFonts w:eastAsia="Times New Roman"/>
          <w:lang w:val="sv-SE" w:eastAsia="fi-FI"/>
        </w:rPr>
        <w:t xml:space="preserve">I paragrafen föreskrivs om vem som förrättar vigningen till prästämbetet. Prästvigningen kan förrättas endast av en biskop. Den nuvarande specialbestämmelsen om förrättandet av prästvigning i ärkestiftet </w:t>
      </w:r>
      <w:proofErr w:type="gramStart"/>
      <w:r w:rsidRPr="00A11C6F">
        <w:rPr>
          <w:rFonts w:eastAsia="Times New Roman"/>
          <w:lang w:val="sv-SE" w:eastAsia="fi-FI"/>
        </w:rPr>
        <w:t>föreslås</w:t>
      </w:r>
      <w:proofErr w:type="gramEnd"/>
      <w:r w:rsidRPr="00A11C6F">
        <w:rPr>
          <w:rFonts w:eastAsia="Times New Roman"/>
          <w:lang w:val="sv-SE" w:eastAsia="fi-FI"/>
        </w:rPr>
        <w:t xml:space="preserve"> </w:t>
      </w:r>
      <w:proofErr w:type="gramStart"/>
      <w:r w:rsidRPr="00A11C6F">
        <w:rPr>
          <w:rFonts w:eastAsia="Times New Roman"/>
          <w:lang w:val="sv-SE" w:eastAsia="fi-FI"/>
        </w:rPr>
        <w:t>strykas</w:t>
      </w:r>
      <w:proofErr w:type="gramEnd"/>
      <w:r w:rsidRPr="00A11C6F">
        <w:rPr>
          <w:rFonts w:eastAsia="Times New Roman"/>
          <w:lang w:val="sv-SE" w:eastAsia="fi-FI"/>
        </w:rPr>
        <w:t xml:space="preserve">. Om ansvarsområdena för ärkebiskopen och biskopen i ärkestiftet och om tillfällig skötsel av biskopens uppgifter föreskrivs i 4 kap. 5 och 6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lang w:val="sv-SE" w:eastAsia="fi-FI"/>
        </w:rPr>
        <w:t xml:space="preserve"> </w:t>
      </w:r>
      <w:r w:rsidRPr="00A11C6F">
        <w:rPr>
          <w:rFonts w:eastAsia="Times New Roman"/>
          <w:i/>
          <w:lang w:val="sv-SE" w:eastAsia="fi-FI"/>
        </w:rPr>
        <w:t xml:space="preserve">Förutsättningar för ordination. </w:t>
      </w:r>
      <w:r w:rsidRPr="00A11C6F">
        <w:rPr>
          <w:rFonts w:eastAsia="Times New Roman"/>
          <w:lang w:val="sv-SE" w:eastAsia="fi-FI"/>
        </w:rPr>
        <w:t>Det föreslås att de prov den som anhåller om ordination ska avlägga stryks i förutsättningarna för ordination. Förmågan hos den som anhåller om ordination att verka som präst ska enligt förslaget visas på det sätt domkapitlet bestämmer. Om redogörelsen för hälsotillståndet vid prästvigning föreskrivs i 8 kap. 18 § i kyrkolagen. Enligt 5 kap. 9 § har biskopsmötet dessutom rätt att utfärda närmare föreskrifter i frågor som gäller prästämbetet. Domkapitlet gör en helhetsbedömning av förmågan hos den som vill bli präst att verka som präst utifrån teologiskt kunnande, personlig lämplighet, kallelse (</w:t>
      </w:r>
      <w:proofErr w:type="spellStart"/>
      <w:r w:rsidRPr="00A11C6F">
        <w:rPr>
          <w:rFonts w:eastAsia="Times New Roman"/>
          <w:lang w:val="sv-SE" w:eastAsia="fi-FI"/>
        </w:rPr>
        <w:t>vocatio</w:t>
      </w:r>
      <w:proofErr w:type="spellEnd"/>
      <w:r w:rsidRPr="00A11C6F">
        <w:rPr>
          <w:rFonts w:eastAsia="Times New Roman"/>
          <w:lang w:val="sv-SE" w:eastAsia="fi-FI"/>
        </w:rPr>
        <w:t xml:space="preserve"> interna) och hängivenhet till kyrkans tro samt arbetslivsfärdigheter. </w:t>
      </w:r>
    </w:p>
    <w:p w:rsidR="00AE44DB" w:rsidRPr="00A11C6F" w:rsidRDefault="00AE44DB" w:rsidP="00AE44DB">
      <w:pPr>
        <w:jc w:val="both"/>
        <w:rPr>
          <w:rFonts w:eastAsia="Times New Roman"/>
          <w:lang w:val="sv-SE" w:eastAsia="fi-FI"/>
        </w:rPr>
      </w:pPr>
    </w:p>
    <w:p w:rsidR="00AE44DB" w:rsidRPr="00A11C6F" w:rsidRDefault="00AE44DB" w:rsidP="00AE44DB">
      <w:pPr>
        <w:jc w:val="both"/>
        <w:rPr>
          <w:rStyle w:val="tw4winMark"/>
          <w:rFonts w:eastAsiaTheme="minorHAnsi"/>
          <w:color w:val="FFFFFF"/>
          <w:sz w:val="2"/>
          <w:lang w:val="sv-SE"/>
        </w:rPr>
      </w:pPr>
      <w:r w:rsidRPr="00A11C6F">
        <w:rPr>
          <w:rFonts w:eastAsia="Times New Roman"/>
          <w:lang w:val="sv-SE" w:eastAsia="fi-FI"/>
        </w:rPr>
        <w:t>Till förutsättningarna för prästvigning hör fortfarande att ha kallats till prästämbetet (</w:t>
      </w:r>
      <w:proofErr w:type="spellStart"/>
      <w:r w:rsidRPr="00A11C6F">
        <w:rPr>
          <w:rFonts w:eastAsia="Times New Roman"/>
          <w:lang w:val="sv-SE" w:eastAsia="fi-FI"/>
        </w:rPr>
        <w:t>vocatio</w:t>
      </w:r>
      <w:proofErr w:type="spellEnd"/>
      <w:r w:rsidRPr="00A11C6F">
        <w:rPr>
          <w:rFonts w:eastAsia="Times New Roman"/>
          <w:lang w:val="sv-SE" w:eastAsia="fi-FI"/>
        </w:rPr>
        <w:t xml:space="preserve"> externa) eller att verka i en särskilt nämnd tjänst eller uppgift. </w:t>
      </w:r>
    </w:p>
    <w:p w:rsidR="00AE44DB" w:rsidRPr="00A11C6F" w:rsidRDefault="00AE44DB" w:rsidP="00AE44DB">
      <w:pPr>
        <w:jc w:val="both"/>
        <w:rPr>
          <w:rFonts w:eastAsia="Times New Roman"/>
          <w:lang w:val="sv-SE" w:eastAsia="fi-FI"/>
        </w:rPr>
      </w:pPr>
      <w:r w:rsidRPr="00A11C6F">
        <w:rPr>
          <w:rFonts w:eastAsia="Times New Roman"/>
          <w:lang w:val="sv-SE" w:eastAsia="fi-FI"/>
        </w:rPr>
        <w:t>Kyrkomötet utser de missionsorganisationer i kyrkan för vilka gäller att en som kallats till deras tjänst kan vigas till präst.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lang w:val="sv-SE" w:eastAsia="fi-FI"/>
        </w:rPr>
        <w:t xml:space="preserve"> </w:t>
      </w:r>
      <w:r w:rsidRPr="00A11C6F">
        <w:rPr>
          <w:rFonts w:eastAsia="Times New Roman"/>
          <w:i/>
          <w:lang w:val="sv-SE" w:eastAsia="fi-FI"/>
        </w:rPr>
        <w:t xml:space="preserve">Prästlöfte och prästbrev. </w:t>
      </w:r>
      <w:r w:rsidRPr="00A11C6F">
        <w:rPr>
          <w:rFonts w:eastAsia="Times New Roman"/>
          <w:lang w:val="sv-SE" w:eastAsia="fi-FI"/>
        </w:rPr>
        <w:t>Den som vigs till präst ger i samband med vigningen ett löfte. I löftet framhålls innehållet, ansvaret och åliggandena i ett prästämbete i Evangelisk-lutherska kyrkan i Finland till vilka den som vigs till präst förbinder sig när han eller hon ger sitt löfte. Den som vigs till prästämbetet får ett prästbrev som bevis på att han eller hon vigts till prästämbetet och har rätt att förrätta de uppgifter som hör till prästämbetet.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lang w:val="sv-SE" w:eastAsia="fi-FI"/>
        </w:rPr>
        <w:t xml:space="preserve"> </w:t>
      </w:r>
      <w:r w:rsidRPr="00A11C6F">
        <w:rPr>
          <w:rFonts w:eastAsia="Times New Roman"/>
          <w:i/>
          <w:lang w:val="sv-SE" w:eastAsia="fi-FI"/>
        </w:rPr>
        <w:t xml:space="preserve">Rätt för en präst i en annan kyrka eller i ett annat religionssamfund att utöva prästämbetet. </w:t>
      </w:r>
      <w:r w:rsidRPr="00A11C6F">
        <w:rPr>
          <w:rFonts w:eastAsia="Times New Roman"/>
          <w:lang w:val="sv-SE" w:eastAsia="fi-FI"/>
        </w:rPr>
        <w:t xml:space="preserve">Paragrafen motsvarar i övrigt den gällande kyrkoordningen, men det föreslås att omnämnandet av avläggandet av de prov som domkapitlet bestämmer stryks. Kyrkan undertecknade Borgåöverenskommelsen 1996. Huvudregeln i paragrafens 1 mom. gäller kyrkor utanför Borgåöverenskommelsen. Huvudregeln tillämpas även på Evangelisk-lutherska kyrkan i Ingermanland och Evangelisk-lutherska kyrkan i Namibia med vilka de avtal som ingåtts om erkännandet av prästämbetet i fråga om tjänsteutövandet inte är lika omfattande som Borgåöverenskommelsen. Enligt huvudregeln ska en präst i en annan kyrka eller annat religionssamfund uppfylla förutsättningarna för ordination i 3 § och ge prästlöftet för att han eller hon ska få rätt att utöva prästämbetet i Finland.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Undantagsbestämmelsen i 2 mom. gäller kyrkor som undertecknat Borgåöverenskommelsen. Enligt Borgåöverenskommelsen godkänns prästämbetet i en avtalskyrka i andra avtalskyrkor, varför inget prästlöfte krävs av en präst i en avtalskyrka. Prästen ska dock uppfylla de förutsättningar för ordination som föreskrivs i 3 §. </w:t>
      </w:r>
    </w:p>
    <w:p w:rsidR="00AE44DB" w:rsidRPr="00A11C6F" w:rsidRDefault="00AE44DB" w:rsidP="00AE44DB">
      <w:pPr>
        <w:tabs>
          <w:tab w:val="left" w:pos="5652"/>
        </w:tabs>
        <w:jc w:val="both"/>
        <w:rPr>
          <w:rFonts w:eastAsia="Times New Roman"/>
          <w:lang w:val="sv-SE" w:eastAsia="fi-FI"/>
        </w:rPr>
      </w:pPr>
      <w:r w:rsidRPr="00A11C6F">
        <w:rPr>
          <w:rFonts w:eastAsia="Times New Roman"/>
          <w:lang w:val="sv-SE" w:eastAsia="fi-FI"/>
        </w:rPr>
        <w:tab/>
      </w: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fråga om enstaka kyrkliga förrättningar har ärendet ordnats genom biskopsmötets beslut (Kyrkans författningssamling nr 86) om under vilka förutsättningar en präst i en annan evangelisk-luthersk kyrka eller ett annat kristet religionssamfund eller samfund kan utföra kyrkliga förrättningar.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lang w:val="sv-SE" w:eastAsia="fi-FI"/>
        </w:rPr>
        <w:t xml:space="preserve">Prästtjänster för kristna som inte hör till en evangelisk-luthersk kyrka. </w:t>
      </w:r>
      <w:r w:rsidRPr="00A11C6F">
        <w:rPr>
          <w:rFonts w:eastAsia="Times New Roman"/>
          <w:lang w:val="sv-SE" w:eastAsia="fi-FI"/>
        </w:rPr>
        <w:t>I paragrafen föreskrivs om utförandet av en prästtjänst för en medlem av en annan kristen kyrka eller ett annat religionssamfund. Uttrycket prästtjänst avser utöver de kyrkliga förrättningarna även andra förrättningar som smörjelse av sjuka. I paragrafen handlar det om de kristnas gemenskap och gästfrihet. Om prästtjänster till andra än kristna föreskrivs i 3 kap.</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Bestämning av en prästs stiftstillhörighet. </w:t>
      </w:r>
      <w:r w:rsidRPr="00A11C6F">
        <w:rPr>
          <w:rFonts w:eastAsia="Times New Roman"/>
          <w:lang w:val="sv-SE" w:eastAsia="fi-FI"/>
        </w:rPr>
        <w:t>I paragrafen föreskrivs om till vilket stift en präst samt fältbiskopen och de övriga militärprästerna hör. Prästen hör alltid till ett visst stift oberoende av om han eller hon är anställd hos en församling, kyrklig samfällighet eller kyrkan. Stiftstillhörigheten anger under vilket domkapitel prästen lyder.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Bestämning av en prästs prosteritillhörighet. </w:t>
      </w:r>
      <w:r w:rsidRPr="00A11C6F">
        <w:rPr>
          <w:rFonts w:eastAsia="Times New Roman"/>
          <w:lang w:val="sv-SE" w:eastAsia="fi-FI"/>
        </w:rPr>
        <w:t>I paragrafen föreskrivs om till vilket prosteri en präst hör.</w:t>
      </w:r>
    </w:p>
    <w:p w:rsidR="00AE44DB" w:rsidRDefault="00AE44DB" w:rsidP="00AE44DB">
      <w:pPr>
        <w:jc w:val="both"/>
        <w:rPr>
          <w:rFonts w:eastAsia="Times New Roman"/>
          <w:lang w:val="sv-SE" w:eastAsia="fi-FI"/>
        </w:rPr>
      </w:pPr>
    </w:p>
    <w:p w:rsidR="0046082F" w:rsidRPr="00A11C6F" w:rsidRDefault="0046082F"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8 kap. </w:t>
      </w:r>
      <w:r w:rsidRPr="00A11C6F">
        <w:rPr>
          <w:rFonts w:eastAsia="Times New Roman"/>
          <w:b/>
          <w:lang w:val="sv-SE" w:eastAsia="fi-FI"/>
        </w:rPr>
        <w:t>Personal</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Allmänna bestämmelser om tjänster</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Tjänster i en församling och en kyrklig samfällighet. </w:t>
      </w:r>
      <w:r w:rsidRPr="00A11C6F">
        <w:rPr>
          <w:rFonts w:eastAsia="Times New Roman"/>
          <w:lang w:val="sv-SE" w:eastAsia="fi-FI"/>
        </w:rPr>
        <w:t xml:space="preserve">I 1 mom. föreskrivs om församlingens tjänster. Obligatoriska tjänster är en kyrkoherdetjänst, en kantorstjänst och en diakonitjänst. En lektorstjänst eller andra tjänster kan finnas efter behov. Eftersom tjänstebeteckningarna i de olika grupperna av tjänsteinnehavare kan vara mycket varierande och specifika för en församling är det i regel inte ändamålsenligt att föreskriva om tjänstebeteckningarna på författningsnivå. Prästtjänsterna i en församling kan förutom </w:t>
      </w:r>
      <w:r w:rsidRPr="00A11C6F">
        <w:rPr>
          <w:rFonts w:eastAsia="Times New Roman"/>
          <w:lang w:val="sv-SE" w:eastAsia="fi-FI"/>
        </w:rPr>
        <w:lastRenderedPageBreak/>
        <w:t>kyrkoherdetjänsten vara kaplans- och församlingspastorstjänster. I en kyrklig samfällighet kan det finnas församlingspastorstjänster.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Med lektorstjänst avses en tjänst med inriktning på arbetet inom fostran, undervisning och själavård. En förutsättning för att sköta en lektorstjänst är att domkapitlet enligt 26 § beviljar rätten att verka som lektor till en person som har avlagt en teologie magisterexamen som biskopsmötet har godkänt. Som lektor ses en person som sköter en lektorstjänst eller av domkapitlet berättigats vara lektor i en kristen förening, sammanslutning eller stiftelse. Lektorer har rösträtt i valet av kontraktsprost, domkapitlets prästassessor och biskop.</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För att en kantorstjänst eller diakonitjänst ska vara tjänster på deltid eller inte tillsättas för en viss tid ska det för detta finnas de grunder för uppsägning av ekonomiska orsaker eller produktionsorsaker som föreskrivs i kyrkolagen samt domkapitlets samtycke.</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Församlingar som hör till samma stift kan genom domkapitlets beslut ha en gemensam kyrkoherdetjänst. Församlingar som hör till samma stift kan själva besluta om andra gemensamma tjänster. Bestämmelsen specificerar inte längre eventuella gemensamma tjänster. Det vara fråga om till exempel gemensamma tjänster för att sköta kantorsuppgiften samt uppgifter inom diakonin och församlingens ekonomi- och fastighetsförvaltning. Om en person som sköter församlingens ekonomiärenden är föredragande i församlingens organ förutsätter det ett tjänsteförhållande till alla de församlingar där föredragningen av deras ekonomiförvaltningsärenden hör till personens uppgifter. Utöver gemensamma tjänster kan samarbetet mellan församlingarna ordnas även genom avtal. </w:t>
      </w:r>
    </w:p>
    <w:p w:rsidR="00AE44DB" w:rsidRPr="00A11C6F" w:rsidRDefault="00AE44DB" w:rsidP="00AE44DB">
      <w:pPr>
        <w:tabs>
          <w:tab w:val="left" w:pos="1968"/>
        </w:tabs>
        <w:jc w:val="both"/>
        <w:rPr>
          <w:rFonts w:eastAsia="Times New Roman"/>
          <w:b/>
          <w:lang w:val="sv-SE" w:eastAsia="fi-FI"/>
        </w:rPr>
      </w:pPr>
      <w:r w:rsidRPr="00A11C6F">
        <w:rPr>
          <w:rFonts w:eastAsia="Times New Roman"/>
          <w:b/>
          <w:lang w:val="sv-SE" w:eastAsia="fi-FI"/>
        </w:rPr>
        <w:tab/>
      </w: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Tjänster vid domkapitlet och kyrkostyrelsen. </w:t>
      </w:r>
      <w:r w:rsidRPr="00A11C6F">
        <w:rPr>
          <w:rFonts w:eastAsia="Times New Roman"/>
          <w:lang w:val="sv-SE" w:eastAsia="fi-FI"/>
        </w:rPr>
        <w:t xml:space="preserve">Vid domkapitlet och kyrkostyrelsen finns det tjänster i enlighet med det som stiftsfullmäktige och kyrkostyrelsen beslutar. Till exempel om tjänsten som biskop och avdelningsdirektör vid kyrkostyrelsen föreskrivs dock i kyrkolagen. I kyrkolagen föreskrivs även om domkapitlets lagfarna assessor i samband med bestämmelserna om biskopsval. Dessutom föreskrivs om domkapitlets lagfarna assessor och stiftsdekan i den föreslagna 4 kap. 12 §.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På grund av uppgifternas karaktär är tjänsterna som forskare vid forskningscentralen, emigrantpräst och turistpräst alltid tidsbestämda. Då de föreskrivna kriterierna är uppfyllda, kan i kyrkoordningen föreskrivas om att även andra tjänster är tidsbestämda. Tjänster som avser forskning och arbete utomlands har ansetts vara sådana att de behöver regelbunden rotation. För att säkerställa nödvändig aktuell expertis och ett fräscht </w:t>
      </w:r>
      <w:proofErr w:type="spellStart"/>
      <w:r w:rsidRPr="00A11C6F">
        <w:rPr>
          <w:rFonts w:eastAsia="Times New Roman"/>
          <w:lang w:val="sv-SE" w:eastAsia="fi-FI"/>
        </w:rPr>
        <w:t>forskningsgrepp</w:t>
      </w:r>
      <w:proofErr w:type="spellEnd"/>
      <w:r w:rsidRPr="00A11C6F">
        <w:rPr>
          <w:rFonts w:eastAsia="Times New Roman"/>
          <w:lang w:val="sv-SE" w:eastAsia="fi-FI"/>
        </w:rPr>
        <w:t xml:space="preserve"> i forskningsverksamheten ska visstidstjänster tillämpas. I fråga om präster som arbetar utomlands med utlandsfinländare och turister är det viktigt att prästen bevarar kontakten till det finländska samhället och kulturen. Tjänsterna inom utlandsarbetet är i princip avsedda att vara av periodiska. Framgångsrik skötsel av dessa tjänster förutsätter att tjänsteinnehavaren byts efter en viss tid.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i/>
          <w:lang w:val="sv-SE" w:eastAsia="fi-FI"/>
        </w:rPr>
        <w:t xml:space="preserve"> Krav på språkkunskaper för kyrkoherdar. </w:t>
      </w:r>
      <w:r w:rsidRPr="00A11C6F">
        <w:rPr>
          <w:rFonts w:eastAsia="Times New Roman"/>
          <w:lang w:val="sv-SE" w:eastAsia="fi-FI"/>
        </w:rPr>
        <w:t xml:space="preserve">I paragrafens 1 mom. föreskrivs om kraven på språkkunskaper för kyrkoherdar i både enspråkiga och tvåspråkiga församlingar.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2 mom. föreskrivs att domkapitlet bestämmer kraven på språkkunskaper för en kyrkoherde i en församling i samernas hembygdsområde och i en församling i landskapet Åland. Enligt 8 kap. 5 § 1</w:t>
      </w:r>
      <w:r w:rsidR="0046082F">
        <w:rPr>
          <w:rFonts w:eastAsia="Times New Roman"/>
          <w:lang w:val="sv-SE" w:eastAsia="fi-FI"/>
        </w:rPr>
        <w:t> </w:t>
      </w:r>
      <w:r w:rsidRPr="00A11C6F">
        <w:rPr>
          <w:rFonts w:eastAsia="Times New Roman"/>
          <w:lang w:val="sv-SE" w:eastAsia="fi-FI"/>
        </w:rPr>
        <w:t xml:space="preserve">mom. i kyrkolagen förutsätts att vid beslut om kraven på språkkunskaper beaktas det som föreskrivs i kyrkolagen </w:t>
      </w:r>
      <w:r w:rsidRPr="00A11C6F">
        <w:rPr>
          <w:rFonts w:eastAsia="Times New Roman"/>
          <w:lang w:val="sv-SE" w:eastAsia="fi-FI"/>
        </w:rPr>
        <w:lastRenderedPageBreak/>
        <w:t xml:space="preserve">om bland annat säkerställande och främjande av språkliga rättigheter samt om kyrkans medlemmars språkliga rättigheter. Domkapitlet ska vid beslut om kraven på kyrkoherdens språkkunskaper beakta att rättigheterna för dem som hör till den språkliga minoriteten tryggas i tillräcklig mån. Det här kan leda till att det av församlingens kyrkoherde förutsätts bättre språkkunskaper än det som avses i 1 mom.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Domkapitlet bestämmer kraven på språkkunskaper för en kyrkoherde i andra än finskspråkiga, svenskspråkiga eller tvåspråkiga församlingar. I praktiken gäller bestämmelsen närmast Tyska evangelisk-lutherska församlingen i Finland </w:t>
      </w:r>
      <w:proofErr w:type="spellStart"/>
      <w:r w:rsidRPr="00A11C6F">
        <w:rPr>
          <w:rFonts w:eastAsia="Times New Roman"/>
          <w:lang w:val="sv-SE" w:eastAsia="fi-FI"/>
        </w:rPr>
        <w:t>Die</w:t>
      </w:r>
      <w:proofErr w:type="spellEnd"/>
      <w:r w:rsidRPr="00A11C6F">
        <w:rPr>
          <w:rFonts w:eastAsia="Times New Roman"/>
          <w:lang w:val="sv-SE" w:eastAsia="fi-FI"/>
        </w:rPr>
        <w:t xml:space="preserve"> Deutsche </w:t>
      </w:r>
      <w:proofErr w:type="spellStart"/>
      <w:r w:rsidRPr="00A11C6F">
        <w:rPr>
          <w:rFonts w:eastAsia="Times New Roman"/>
          <w:lang w:val="sv-SE" w:eastAsia="fi-FI"/>
        </w:rPr>
        <w:t>Evangelisch</w:t>
      </w:r>
      <w:proofErr w:type="spellEnd"/>
      <w:r w:rsidRPr="00A11C6F">
        <w:rPr>
          <w:rFonts w:eastAsia="Times New Roman"/>
          <w:lang w:val="sv-SE" w:eastAsia="fi-FI"/>
        </w:rPr>
        <w:t>–</w:t>
      </w:r>
      <w:proofErr w:type="spellStart"/>
      <w:r w:rsidRPr="00A11C6F">
        <w:rPr>
          <w:rFonts w:eastAsia="Times New Roman"/>
          <w:lang w:val="sv-SE" w:eastAsia="fi-FI"/>
        </w:rPr>
        <w:t>Lutherische</w:t>
      </w:r>
      <w:proofErr w:type="spellEnd"/>
      <w:r w:rsidRPr="00A11C6F">
        <w:rPr>
          <w:rFonts w:eastAsia="Times New Roman"/>
          <w:lang w:val="sv-SE" w:eastAsia="fi-FI"/>
        </w:rPr>
        <w:t xml:space="preserve"> </w:t>
      </w:r>
      <w:proofErr w:type="spellStart"/>
      <w:r w:rsidRPr="00A11C6F">
        <w:rPr>
          <w:rFonts w:eastAsia="Times New Roman"/>
          <w:lang w:val="sv-SE" w:eastAsia="fi-FI"/>
        </w:rPr>
        <w:t>Gemeinde</w:t>
      </w:r>
      <w:proofErr w:type="spellEnd"/>
      <w:r w:rsidRPr="00A11C6F">
        <w:rPr>
          <w:rFonts w:eastAsia="Times New Roman"/>
          <w:lang w:val="sv-SE" w:eastAsia="fi-FI"/>
        </w:rPr>
        <w:t xml:space="preserve"> in </w:t>
      </w:r>
      <w:proofErr w:type="spellStart"/>
      <w:r w:rsidRPr="00A11C6F">
        <w:rPr>
          <w:rFonts w:eastAsia="Times New Roman"/>
          <w:lang w:val="sv-SE" w:eastAsia="fi-FI"/>
        </w:rPr>
        <w:t>Finnland</w:t>
      </w:r>
      <w:proofErr w:type="spellEnd"/>
      <w:r w:rsidRPr="00A11C6F">
        <w:rPr>
          <w:rFonts w:eastAsia="Times New Roman"/>
          <w:lang w:val="sv-SE" w:eastAsia="fi-FI"/>
        </w:rPr>
        <w:t xml:space="preserve"> och Rikssvenska Olaus Petri-församlingen.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 §. </w:t>
      </w:r>
      <w:r w:rsidRPr="00A11C6F">
        <w:rPr>
          <w:rFonts w:eastAsia="Times New Roman"/>
          <w:i/>
          <w:lang w:val="sv-SE" w:eastAsia="fi-FI"/>
        </w:rPr>
        <w:t xml:space="preserve">Krav på språkkunskaper för den övriga personalen. </w:t>
      </w:r>
      <w:r w:rsidRPr="00A11C6F">
        <w:rPr>
          <w:rFonts w:eastAsia="Times New Roman"/>
          <w:lang w:val="sv-SE" w:eastAsia="fi-FI"/>
        </w:rPr>
        <w:t xml:space="preserve">I paragrafen föreskrivs om språkkraven i anställningar som förutsätter högskoleexamen samt om möjligheten att avvika från dem genom en instruktion eller en språkstadga. Språkkraven i andra anställningar än de som förutsätter högskoleexamen fastställs alltid i en instruktion eller språkstadga.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Språkkraven ska anknyta till personens uppgifter och kraven ska vara ändamålsenliga och korrekta i förhållande till uppgiftens innehåll. Betydelsen av språkkunskaper kan bli framträdande i till exempel kundservice.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i/>
          <w:lang w:val="sv-SE" w:eastAsia="fi-FI"/>
        </w:rPr>
        <w:t xml:space="preserve"> Språkstadga. </w:t>
      </w:r>
      <w:r w:rsidRPr="00A11C6F">
        <w:rPr>
          <w:rFonts w:eastAsia="Times New Roman"/>
          <w:lang w:val="sv-SE" w:eastAsia="fi-FI"/>
        </w:rPr>
        <w:t>I paragrafen föreskrivs om hur språkstadgan antas. Språkstadgan antas i församlingarna av kyrkofullmäktige eller församlingsrådet och i kyrkliga samfälligheter av gemensamma kyrkofullmäktige och den underställs inte domkapitlet för fastställelse.</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Tvåspråkiga församlingar och kyrkliga samfälligheter är skyldiga att göra upp en språkstadga med bestämmelser om de behörighetsvillkor gällande språkkunskaper som avses i 4 §. I språkstadgan kan även finnas bestämmelser om språkkraven för personal i anställningsförhållande om man förbundit sig till det i arbetsavtalet. I språkstadgan kan även andra språk än svenska och finska beaktas. Kravet på språkkunskaper kan fastställas som behörighetsvillkor eller som språkkunskaper som räknas som merit.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i/>
          <w:lang w:val="sv-SE" w:eastAsia="fi-FI"/>
        </w:rPr>
        <w:t xml:space="preserve"> Hur kunskaper i finska och svenska ska visas. </w:t>
      </w:r>
      <w:r w:rsidRPr="00A11C6F">
        <w:rPr>
          <w:rFonts w:eastAsia="Times New Roman"/>
          <w:lang w:val="sv-SE" w:eastAsia="fi-FI"/>
        </w:rPr>
        <w:t xml:space="preserve">Kunskaper i de inhemska språken ska visas med tillämpning av statsrådets förordning om bedömning av kunskaper i finska och svenska inom statsförvaltningen (481/2003). Språkkunskaperna kan visas antingen genom allmänna språkexamina eller i samband med studier varvid språkkunskaperna framgår av examensbetyget.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Kunskaper i samiska. </w:t>
      </w:r>
      <w:r w:rsidRPr="00A11C6F">
        <w:rPr>
          <w:rFonts w:eastAsia="Times New Roman"/>
          <w:lang w:val="sv-SE" w:eastAsia="fi-FI"/>
        </w:rPr>
        <w:t xml:space="preserve">Kunskaper i samiska ses som en särskild merit när en tjänst eller något annat anställningsförhållande tillsätts i en församling som helt eller delvis hör till samernas hembygdsområde. Det handlar inte om behörighetsvillkor för en tjänst. Bestämmelser om samernas hembygdsområde finns i 4 § i sametingslagen (974/1995). Med samernas hembygdsområde avses Enontekis, Enare och Utsjoki kommuner samt </w:t>
      </w:r>
      <w:proofErr w:type="spellStart"/>
      <w:r w:rsidRPr="00A11C6F">
        <w:rPr>
          <w:rFonts w:eastAsia="Times New Roman"/>
          <w:lang w:val="sv-SE" w:eastAsia="fi-FI"/>
        </w:rPr>
        <w:t>Lapin</w:t>
      </w:r>
      <w:proofErr w:type="spellEnd"/>
      <w:r w:rsidRPr="00A11C6F">
        <w:rPr>
          <w:rFonts w:eastAsia="Times New Roman"/>
          <w:lang w:val="sv-SE" w:eastAsia="fi-FI"/>
        </w:rPr>
        <w:t xml:space="preserve"> </w:t>
      </w:r>
      <w:proofErr w:type="spellStart"/>
      <w:r w:rsidRPr="00A11C6F">
        <w:rPr>
          <w:rFonts w:eastAsia="Times New Roman"/>
          <w:lang w:val="sv-SE" w:eastAsia="fi-FI"/>
        </w:rPr>
        <w:t>paliskunta</w:t>
      </w:r>
      <w:proofErr w:type="spellEnd"/>
      <w:r w:rsidRPr="00A11C6F">
        <w:rPr>
          <w:rFonts w:eastAsia="Times New Roman"/>
          <w:lang w:val="sv-SE" w:eastAsia="fi-FI"/>
        </w:rPr>
        <w:t xml:space="preserve">, </w:t>
      </w:r>
      <w:proofErr w:type="gramStart"/>
      <w:r w:rsidRPr="00A11C6F">
        <w:rPr>
          <w:rFonts w:eastAsia="Times New Roman"/>
          <w:lang w:val="sv-SE" w:eastAsia="fi-FI"/>
        </w:rPr>
        <w:t>ett</w:t>
      </w:r>
      <w:proofErr w:type="gramEnd"/>
      <w:r w:rsidRPr="00A11C6F">
        <w:rPr>
          <w:rFonts w:eastAsia="Times New Roman"/>
          <w:lang w:val="sv-SE" w:eastAsia="fi-FI"/>
        </w:rPr>
        <w:t xml:space="preserve"> renbeteslags område, i Sodankylä kommun.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i/>
          <w:lang w:val="sv-SE" w:eastAsia="fi-FI"/>
        </w:rPr>
        <w:t xml:space="preserve"> Instruktioner för tjänster vid domkapitlet och kyrkostyrelsen. </w:t>
      </w:r>
      <w:r w:rsidRPr="00A11C6F">
        <w:rPr>
          <w:rFonts w:eastAsia="Times New Roman"/>
          <w:lang w:val="sv-SE" w:eastAsia="fi-FI"/>
        </w:rPr>
        <w:t xml:space="preserve">Vid behov kan behörighetsvillkoren för tjänster vid domkapitlet och kyrkostyrelsen samt tjänsteinnehavarnas uppgifter bestämmas i instruktioner som i fråga om tjänster vid domkapitlet utfärdas av domkapitlet och i fråga om tjänster vid kyrkostyrelsen </w:t>
      </w:r>
      <w:r w:rsidRPr="00A11C6F">
        <w:rPr>
          <w:rFonts w:eastAsia="Times New Roman"/>
          <w:lang w:val="sv-SE" w:eastAsia="fi-FI"/>
        </w:rPr>
        <w:lastRenderedPageBreak/>
        <w:t>av kyrkostyrelsen. I instruktionen kan till exempel de viktigaste uppgifterna i tjänsten anges. Den kan kompletteras med en skriftlig uppgiftsbeskrivning.</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Församlingarna och de kyrkliga samfälligheterna kan godkänna instruktioner för att ordna olika organs, tjänsteinnehavares och arbetstagares verksamhet samt den övriga förvaltningen på det sätt som det föreskrivs i 3 kap. 7 och 19 § i kyrkolagen.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 §.</w:t>
      </w:r>
      <w:r w:rsidRPr="00A11C6F">
        <w:rPr>
          <w:rFonts w:eastAsia="Times New Roman"/>
          <w:i/>
          <w:lang w:val="sv-SE" w:eastAsia="fi-FI"/>
        </w:rPr>
        <w:t xml:space="preserve"> Beviljande av tjänstledighet, semester och fritid. </w:t>
      </w:r>
      <w:r w:rsidRPr="00A11C6F">
        <w:rPr>
          <w:rFonts w:eastAsia="Times New Roman"/>
          <w:lang w:val="sv-SE" w:eastAsia="fi-FI"/>
        </w:rPr>
        <w:t xml:space="preserve">I paragrafen föreskrivs vilka myndigheter som beviljar tjänstledighet, semester och fritid. I reglementen och instruktioner har ledande tjänsteinnehavare vanligtvis getts befogenhet att bevilja kortare tjänstledigheter och semestrar.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i/>
          <w:lang w:val="sv-SE" w:eastAsia="fi-FI"/>
        </w:rPr>
        <w:t xml:space="preserve"> Utlåtanden och meddelanden om tjänstledighet och semester för präster. </w:t>
      </w:r>
      <w:r w:rsidRPr="00A11C6F">
        <w:rPr>
          <w:rFonts w:eastAsia="Times New Roman"/>
          <w:lang w:val="sv-SE" w:eastAsia="fi-FI"/>
        </w:rPr>
        <w:t xml:space="preserve">När en präst anhåller om prövningsbaserad tjänstledighet ska han eller hon foga ett utlåtande av kyrkorådet eller församlingsrådet till ansökan som skickas till domkapitlet. På det sättet får domkapitlet genast vetskap om arbetsgivarens ståndpunkt i frågan. För tjänstledighet som beviljas på grund av sjukdom, graviditet eller förlossning behövs inget utlåtande. Tjänsteinnehavare har lagstadgad rätt till familjeledigheter och där ingår ingen prövning. Beviljande av sjukledighet grundar sig på ett läkarintyg som ska tillställas domkapitlet. </w:t>
      </w:r>
    </w:p>
    <w:p w:rsidR="00AE44DB" w:rsidRPr="00A11C6F" w:rsidRDefault="00AE44DB" w:rsidP="00AE44DB">
      <w:pPr>
        <w:jc w:val="both"/>
        <w:rPr>
          <w:rFonts w:eastAsia="Times New Roman"/>
          <w:i/>
          <w:lang w:val="sv-SE" w:eastAsia="fi-FI"/>
        </w:rPr>
      </w:pPr>
    </w:p>
    <w:p w:rsidR="00AE44DB" w:rsidRPr="00A11C6F" w:rsidRDefault="00AE44DB" w:rsidP="006B4AD9">
      <w:pPr>
        <w:keepNext/>
        <w:jc w:val="both"/>
        <w:rPr>
          <w:rFonts w:eastAsia="Times New Roman"/>
          <w:i/>
          <w:lang w:val="sv-SE" w:eastAsia="fi-FI"/>
        </w:rPr>
      </w:pPr>
      <w:r w:rsidRPr="00A11C6F">
        <w:rPr>
          <w:rFonts w:eastAsia="Times New Roman"/>
          <w:i/>
          <w:lang w:val="sv-SE" w:eastAsia="fi-FI"/>
        </w:rPr>
        <w:t>Särskilda bestämmelser om prästtjänster</w:t>
      </w:r>
    </w:p>
    <w:p w:rsidR="00AE44DB" w:rsidRPr="00A11C6F" w:rsidRDefault="00AE44DB" w:rsidP="006B4AD9">
      <w:pPr>
        <w:keepNext/>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Särskilda behörighetsvillkor för kyrkoherdetjänster och kaplanstjänster. </w:t>
      </w:r>
      <w:r w:rsidRPr="00A11C6F">
        <w:rPr>
          <w:rFonts w:eastAsia="Times New Roman"/>
          <w:lang w:val="sv-SE" w:eastAsia="fi-FI"/>
        </w:rPr>
        <w:t xml:space="preserve">I paragrafen föreskrivs om behörighetsvillkoren för kaplans- och kyrkoherdetjänsterna i en församling. Examina ska ha avlagts när ansökningstiden till tjänsten går ut. Biskopsmötets beslut från februari 1999 om examen i ledning av församlingsarbete innehåller även en bestämmelse om examina som jämställs med examen (Kyrkans författningssamling nr 77).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12 §.</w:t>
      </w:r>
      <w:r w:rsidRPr="00A11C6F">
        <w:rPr>
          <w:rFonts w:eastAsia="Times New Roman"/>
          <w:i/>
          <w:lang w:val="sv-SE" w:eastAsia="fi-FI"/>
        </w:rPr>
        <w:t xml:space="preserve"> Avläggande av pastoralexamen och examen i ledning av församlingsarbete. </w:t>
      </w:r>
      <w:r w:rsidRPr="00A11C6F">
        <w:rPr>
          <w:rFonts w:eastAsia="Times New Roman"/>
          <w:lang w:val="sv-SE" w:eastAsia="fi-FI"/>
        </w:rPr>
        <w:t>I paragrafen föreskrivs om förutsättningarna för avläggande av pastoralexamen. I förutsättningarna nämns inte skötseln av en lektorstjänst, eftersom det föreskrivs om en lektors rätt att avlägga pastoralexamen i 25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Enligt 5 kap. 9 § 4 punkten underpunkt e i kyrkoordningen ska biskopsmötet meddela närmare föreskrifter om verkställandet av kyrkoordningen om ärendet gäller en präst- eller lektorstjänst eller examen som krävs av sökande till en sådan tjänst. Med examen avses även pastoralexamina och examen i ledning av församlingsarbete. Biskopsmötet beslutar om examinas mål och uppbyggnad. Examensbetyget ges av domkapitlet.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13 §.</w:t>
      </w:r>
      <w:r w:rsidRPr="00A11C6F">
        <w:rPr>
          <w:rFonts w:eastAsia="Times New Roman"/>
          <w:i/>
          <w:lang w:val="sv-SE" w:eastAsia="fi-FI"/>
        </w:rPr>
        <w:t xml:space="preserve"> Kyrkoherdens uppgifter. </w:t>
      </w:r>
      <w:r w:rsidRPr="00A11C6F">
        <w:rPr>
          <w:rFonts w:eastAsia="Times New Roman"/>
          <w:lang w:val="sv-SE" w:eastAsia="fi-FI"/>
        </w:rPr>
        <w:t>I paragrafen finns en förteckning över de uppgifter som hör till kyrkoherden och som det inte föreskrivs om i kyrkolagen. Det separata omnämnandet i paragrafen att det som är stadgat eller bestämt om kyrkoherdens uppgifter även gäller den som förordnats att sköta tjänsten föreslås strykas. En vikarie sköter alla de uppgifter som hör till tjänsteinnehavaren. Ansvaret för kyrkoherdeämbetets verksamhet i paragrafens 4 punkt omfattar även att kyrkoherden är högsta chef för personalen på kyrkoherdeämbetet. Kyrkoherden har tillsyn över att kyrkorådets och församlingsrådets beslut är lagliga även om ordföranden för organets sammanträde är rådets vice ordförande.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14 §.</w:t>
      </w:r>
      <w:r w:rsidRPr="00A11C6F">
        <w:rPr>
          <w:rFonts w:eastAsia="Times New Roman"/>
          <w:i/>
          <w:lang w:val="sv-SE" w:eastAsia="fi-FI"/>
        </w:rPr>
        <w:t xml:space="preserve"> Chef som är underställd kyrkoherden. </w:t>
      </w:r>
      <w:r w:rsidRPr="00A11C6F">
        <w:rPr>
          <w:rFonts w:eastAsia="Times New Roman"/>
          <w:lang w:val="sv-SE" w:eastAsia="fi-FI"/>
        </w:rPr>
        <w:t xml:space="preserve">Kyrkofullmäktige eller församlingsrådet kan besluta att en tjänsteinnehavare eller arbetstagare som är underställd kyrkoherden är chef för andra tjänsteinnehavare eller arbetstagare som är underställda kyrkoherden och som nämns i beslutet. Kyrkofullmäktige kan till exempel i instruktionen för församlingens kaplan eller församlingspastor bestämma att denne är chef för diakonins tjänsteinnehavare eller ungdomsarbetsledarna. Till exempel den präst som ansvarar för diakonin kan med grund i prästerna arbetsfördelning förordnas att vara chef för tjänsteinnehavarna inom arbetsområdet.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15 §.</w:t>
      </w:r>
      <w:r w:rsidRPr="00A11C6F">
        <w:rPr>
          <w:rFonts w:eastAsia="Times New Roman"/>
          <w:i/>
          <w:lang w:val="sv-SE" w:eastAsia="fi-FI"/>
        </w:rPr>
        <w:t xml:space="preserve"> Tillsättande av församlingspastorstjänster. </w:t>
      </w:r>
      <w:r w:rsidRPr="00A11C6F">
        <w:rPr>
          <w:rFonts w:eastAsia="Times New Roman"/>
          <w:lang w:val="sv-SE" w:eastAsia="fi-FI"/>
        </w:rPr>
        <w:t xml:space="preserve">Enligt 8 kap. 11 § i kyrkolagen kan undantag från det offentliga ansökningsförfarandet göras när domkapitlet utfärdar tjänsteförordnande för en lämplig präst till ett tjänsteförhållande som församlingspastor tills vidare. Domkapitlet utfärdar utan ansökningsförfarande ett tjänsteförordnande åt en lämplig präst med beaktande av det som konstateras i församlingens utlåtande. Huvudregeln är att församlingen innan tillsättandet av tjänsten inleds ges tillfälle att ge ett utlåtande om tjänstens särskilda behov och ett separat utlåtande om de präster, eller personer som anhåller om prästvigning, som har anmält sig till domkapitlet för att få ett förordnade till den aktuella tjänsten. Om det redan när tillsättandet av tjänsten inleds är känt vem som har anmält sig för tjänsten kan man begära att församlingen i samma utlåtande tar ställning både till tjänstens särskilda behov och till dem som anmält intresse. Innan utlåtandet ges kan kyrkorådet eller församlingsrådet bedöma lämpligheten hos dem som anmält sig för tjänsten till exempel genom en intervju. </w:t>
      </w:r>
    </w:p>
    <w:p w:rsidR="00AE44DB" w:rsidRPr="00A11C6F" w:rsidRDefault="00AE44DB" w:rsidP="00AE44DB">
      <w:pPr>
        <w:jc w:val="both"/>
        <w:rPr>
          <w:rFonts w:eastAsia="Times New Roman"/>
          <w:i/>
          <w:lang w:val="sv-SE" w:eastAsia="fi-FI"/>
        </w:rPr>
      </w:pPr>
    </w:p>
    <w:p w:rsidR="00AE44DB" w:rsidRPr="00A11C6F" w:rsidRDefault="00AE44DB" w:rsidP="006B4AD9">
      <w:pPr>
        <w:keepNext/>
        <w:jc w:val="both"/>
        <w:rPr>
          <w:rFonts w:eastAsia="Times New Roman"/>
          <w:i/>
          <w:lang w:val="sv-SE" w:eastAsia="fi-FI"/>
        </w:rPr>
      </w:pPr>
      <w:r w:rsidRPr="00A11C6F">
        <w:rPr>
          <w:rFonts w:eastAsia="Times New Roman"/>
          <w:i/>
          <w:lang w:val="sv-SE" w:eastAsia="fi-FI"/>
        </w:rPr>
        <w:t>Kyrkoherdeval och kaplansval</w:t>
      </w:r>
    </w:p>
    <w:p w:rsidR="00AE44DB" w:rsidRPr="00A11C6F" w:rsidRDefault="00AE44DB" w:rsidP="006B4AD9">
      <w:pPr>
        <w:keepNext/>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16 §.</w:t>
      </w:r>
      <w:r w:rsidRPr="00A11C6F">
        <w:rPr>
          <w:rFonts w:eastAsia="Times New Roman"/>
          <w:i/>
          <w:lang w:val="sv-SE" w:eastAsia="fi-FI"/>
        </w:rPr>
        <w:t xml:space="preserve"> Ledigförklarande av en kyrkoherde- eller kaplanstjänst. </w:t>
      </w:r>
      <w:r w:rsidRPr="00A11C6F">
        <w:rPr>
          <w:rFonts w:eastAsia="Times New Roman"/>
          <w:lang w:val="sv-SE" w:eastAsia="fi-FI"/>
        </w:rPr>
        <w:t>Ansökningsförfarandet för en kyrkoherde- och kaplanstjänst inleds på samma sätt. Om man vill välja kyrkoherden genom indirekt val, ska beslutet enligt den föreslagna 9 kap. 11 § i kyrkolagen fattas innan tjänsten ledigförklaras.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Domkapitlet ledigförklarar en kyrkoherdetjänst eller kaplanstjänst med en ansökningstid </w:t>
      </w:r>
      <w:r w:rsidR="006B4AD9">
        <w:rPr>
          <w:rFonts w:eastAsia="Times New Roman"/>
          <w:lang w:val="sv-SE" w:eastAsia="fi-FI"/>
        </w:rPr>
        <w:t>på minst 14 </w:t>
      </w:r>
      <w:r w:rsidRPr="00A11C6F">
        <w:rPr>
          <w:rFonts w:eastAsia="Times New Roman"/>
          <w:lang w:val="sv-SE" w:eastAsia="fi-FI"/>
        </w:rPr>
        <w:t xml:space="preserve">dagar genom att publicera en annons. Tjänsten kan ledigförklaras med en annons i det allmänna datanätet, och dessutom kan annonsen publiceras i till exempel en dagstidning med stor upplaga.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de situationer då domkapitlet för ett år i sänder kan besluta att en tjänst inte ledigförklaras.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17 §.</w:t>
      </w:r>
      <w:r w:rsidRPr="00A11C6F">
        <w:rPr>
          <w:rFonts w:eastAsia="Times New Roman"/>
          <w:i/>
          <w:lang w:val="sv-SE" w:eastAsia="fi-FI"/>
        </w:rPr>
        <w:t xml:space="preserve"> Granskning av de sökandes behörighet. </w:t>
      </w:r>
      <w:r w:rsidRPr="00A11C6F">
        <w:rPr>
          <w:rFonts w:eastAsia="Times New Roman"/>
          <w:lang w:val="sv-SE" w:eastAsia="fi-FI"/>
        </w:rPr>
        <w:t xml:space="preserve">Domkapitlet ska granska att de sökande uppfyller behörighetsvillkoren enligt 11 §. I 2 mom. föreskrivs om sådana situationer då den sökande inte är behörig för tjänsten. En person som samtidigt söker en kyrkoherdetjänst som tillsätts genom direkt val är inte behörig för en kyrkoherde- eller kaplanstjänst. Att vara med i flera val äventyrar förrättningen av ett direkt val. Förrättningen av ett direkt val kan avbrytas om någon av de uppställda återtar sin ansökan, förlorar sin valbarhet eller får ett tjänsteförordnade till en annan tjänst.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18 §.</w:t>
      </w:r>
      <w:r w:rsidRPr="00A11C6F">
        <w:rPr>
          <w:rFonts w:eastAsia="Times New Roman"/>
          <w:i/>
          <w:lang w:val="sv-SE" w:eastAsia="fi-FI"/>
        </w:rPr>
        <w:t xml:space="preserve"> Domkapitlets valförslag och utlåtande. </w:t>
      </w:r>
      <w:r w:rsidRPr="00A11C6F">
        <w:rPr>
          <w:rFonts w:eastAsia="Times New Roman"/>
          <w:lang w:val="sv-SE" w:eastAsia="fi-FI"/>
        </w:rPr>
        <w:t xml:space="preserve">I paragrafen föreskrivs om domkapitlets åtgärder efter att ansökningsförfarandet har avslutats. Domkapitlet gör upp ett valförslag för direkt kyrkoherdeval. I förslaget beaktas de allmänna utnämningsgrunderna för offentliga tjänster enligt 125 § 2 mom. i grundlagen som är skicklighet, förmåga och beprövad medborgerlig dygd. De allmänna utnämningsgrunderna ska </w:t>
      </w:r>
      <w:r w:rsidRPr="00A11C6F">
        <w:rPr>
          <w:rFonts w:eastAsia="Times New Roman"/>
          <w:lang w:val="sv-SE" w:eastAsia="fi-FI"/>
        </w:rPr>
        <w:lastRenderedPageBreak/>
        <w:t>tolkas i förhållande till de allmänna och särskilda behörighetsvillkoren för respektive tjänst och då ska också tjänstebeteckningen och uppgiftsområdet samt de konkreta arbetsuppgifter som hör till tjänsten beaktas. Förslaget syftar till att den person som väljs till tjänsten är mest kompetent, till sina personliga egenskaper lämpligast och med tanke på skötseln av tjänsten har den bästa förmågan.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Innan valförslaget upprättas kan domkapitlet begära ett utlåtande av kyrkorådet eller församlingsrådet i församlingen om de sökande som är behöriga för tjänsten. Församlingen kan i sitt utlåtande ta ställning till om valet är till fördel för församlingen. Vid behov kan domkapitlet förfara på det sätt som föreskrivs i 19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Den som sökt en kyrkoherdetjänst som tillsätts genom direkt val kan återta sin ansökan innan domkapitlet upprättar valförslaget. Ansökan kan återtas senare endast på grund av särskilda skäl som domkapitlet godkänner. För att indirekt val ska kunna förrättas utan avbrott ska de sökande som ställs i förslagsrum ha förbundit sig att ta emot tjänsten.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Vid indirekt kyrkoherdeval och kaplansval upprättar domkapitlet inget valförslag utan ger församlingen ett utlåtande om de sökande. I utlåtandet utreder domkapitlet de sökandes behörighet till tjänsten och bedömer deras skicklighet och förmåga att sköta tjänsten. Även då görs bedömningen med hänsyn till de särskilda behov som gäller tjänsten i fråga.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Style w:val="tw4winMark"/>
          <w:rFonts w:eastAsiaTheme="minorHAnsi"/>
          <w:lang w:val="sv-SE"/>
        </w:rPr>
      </w:pPr>
      <w:r w:rsidRPr="00A11C6F">
        <w:rPr>
          <w:rFonts w:eastAsia="Times New Roman"/>
          <w:b/>
          <w:lang w:val="sv-SE" w:eastAsia="fi-FI"/>
        </w:rPr>
        <w:t>19 §.</w:t>
      </w:r>
      <w:r w:rsidRPr="00A11C6F">
        <w:rPr>
          <w:rFonts w:eastAsia="Times New Roman"/>
          <w:i/>
          <w:lang w:val="sv-SE" w:eastAsia="fi-FI"/>
        </w:rPr>
        <w:t xml:space="preserve"> Att ledigförklara tjänsten på nytt och avbryta ansökningsförfarandet. </w:t>
      </w:r>
      <w:r w:rsidRPr="00A11C6F">
        <w:rPr>
          <w:rFonts w:eastAsia="Times New Roman"/>
          <w:lang w:val="sv-SE" w:eastAsia="fi-FI"/>
        </w:rPr>
        <w:t>Domkapitlet kan på grundad anledning besluta att förlänga ansökningstiden, att inleda ett nytt ansökningsförfarande eller att inte tillsätta tjänsten. Grundad anledning är bland annat att det inte finns sökande till tjänsten eller att ingen av de sökande är behörig för tjänsten. Då kan domkapitlet även överväga att skjuta fram ledigförklarandet av tjänsten en viss tid, om de grunder som avses i 16 § 2 mom. uppfylls. Domkapitlet ska höra församlingen innan beslutet fattas.</w:t>
      </w:r>
      <w:r w:rsidR="006B4AD9">
        <w:rPr>
          <w:rFonts w:eastAsia="Times New Roman"/>
          <w:lang w:val="sv-SE" w:eastAsia="fi-FI"/>
        </w:rPr>
        <w:t xml:space="preserve"> </w:t>
      </w:r>
      <w:r w:rsidRPr="00A11C6F">
        <w:rPr>
          <w:rStyle w:val="tw4winMark"/>
          <w:rFonts w:eastAsiaTheme="minorHAnsi"/>
          <w:color w:val="FFFFFF"/>
          <w:sz w:val="2"/>
          <w:lang w:val="sv-SE"/>
        </w:rPr>
        <w:t>0&gt;</w:t>
      </w:r>
      <w:r w:rsidRPr="00A11C6F">
        <w:rPr>
          <w:rFonts w:eastAsia="Times New Roman"/>
          <w:lang w:val="sv-SE" w:eastAsia="fi-FI"/>
        </w:rPr>
        <w:t>Församlingen kan be domkapitlet att på nytt ledigförklara tjänsten om den har sökts av endast en behörig sökande eller om församlingens intresse annars kräver det.</w:t>
      </w:r>
      <w:r w:rsidRPr="00A11C6F">
        <w:rPr>
          <w:sz w:val="4"/>
          <w:lang w:val="sv-SE"/>
        </w:rPr>
        <w:t xml:space="preserve"> </w:t>
      </w:r>
    </w:p>
    <w:p w:rsidR="00AE44DB" w:rsidRPr="00A11C6F" w:rsidRDefault="00AE44DB" w:rsidP="00AE44DB">
      <w:pPr>
        <w:jc w:val="both"/>
        <w:rPr>
          <w:rStyle w:val="tw4winMark"/>
          <w:rFonts w:eastAsiaTheme="minorHAnsi"/>
          <w:lang w:val="sv-SE"/>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nya sökande som uppfyller behörighetsvillkoren inte anmäler sig under den nya ansökningstiden, utfärdar domkapitlet tjänsteförordnande för den enda sökanden om församlingen begär det. Om församlingen inte begär att tjänsteförordnande ska utfärdas för den enda behöriga sökanden kan domkapitlet av grundad anledning besluta att tjänsten inte ska tillsättas. I regel ska församlingen framföra sin egen motivering i sitt utlåtande. Efter beslut om att tjänsten inte ska tillsättas ska domkapitlet inom ett år från det att ansökningstiden löpte </w:t>
      </w:r>
      <w:proofErr w:type="gramStart"/>
      <w:r w:rsidRPr="00A11C6F">
        <w:rPr>
          <w:rFonts w:eastAsia="Times New Roman"/>
          <w:lang w:val="sv-SE" w:eastAsia="fi-FI"/>
        </w:rPr>
        <w:t>ut</w:t>
      </w:r>
      <w:proofErr w:type="gramEnd"/>
      <w:r w:rsidRPr="00A11C6F">
        <w:rPr>
          <w:rFonts w:eastAsia="Times New Roman"/>
          <w:lang w:val="sv-SE" w:eastAsia="fi-FI"/>
        </w:rPr>
        <w:t xml:space="preserve"> förklara tjänsten ledig på nytt.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20 §.</w:t>
      </w:r>
      <w:r w:rsidRPr="00A11C6F">
        <w:rPr>
          <w:rFonts w:eastAsia="Times New Roman"/>
          <w:i/>
          <w:lang w:val="sv-SE" w:eastAsia="fi-FI"/>
        </w:rPr>
        <w:t xml:space="preserve"> Utfärdande av tjänsteförordnande efter direkt val. </w:t>
      </w:r>
      <w:r w:rsidRPr="00A11C6F">
        <w:rPr>
          <w:rFonts w:eastAsia="Times New Roman"/>
          <w:lang w:val="sv-SE" w:eastAsia="fi-FI"/>
        </w:rPr>
        <w:t xml:space="preserve">I ett direkt kyrkoherdeval väljs den valkandidat till tjänsten som har fått flest röster. Domkapitlet utfärdar ett tjänsteförordnande till tjänsten när valresultatet vunnit laga kraft.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lang w:val="sv-SE" w:eastAsia="fi-FI"/>
        </w:rPr>
        <w:t xml:space="preserve">I 2 och 3 mom. begränsas valkandidaternas möjlighet att söka andra lediga kyrkoherde- och kaplanstjänster. Den kandidat som fått flest röster i valet får söka en annan tjänst endast om ett tjänsteförordnande inte har utfärdats inom tre månader efter att valet förrättades. Övriga valkandidater har rätt att söka en annan tjänst omedelbart efter valförrättningen. De kvarstår dock på förslag till den tjänst de först sökt till dess ärendet är slutligt avgjort. Om en valkandidat samtidigt är aktuell för tjänsteförordnande till flera tjänster ska han eller hon utan dröjsmål meddela domkapitlet vilken tjänst han eller hon tar emot.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21 §.</w:t>
      </w:r>
      <w:r w:rsidRPr="00A11C6F">
        <w:rPr>
          <w:rFonts w:eastAsia="Times New Roman"/>
          <w:i/>
          <w:lang w:val="sv-SE" w:eastAsia="fi-FI"/>
        </w:rPr>
        <w:t xml:space="preserve"> Val av kyrkoherde eller kaplan genom indirekt val. </w:t>
      </w:r>
      <w:r w:rsidRPr="00A11C6F">
        <w:rPr>
          <w:rFonts w:eastAsia="Times New Roman"/>
          <w:lang w:val="sv-SE" w:eastAsia="fi-FI"/>
        </w:rPr>
        <w:t xml:space="preserve">Domkapitlet sänder de sökandes ansökningar och sitt utlåtande till församlingen. Om det är fråga om en kyrkoherdetjänst som ska tillsättas genom indirekt val utser domkapitlet en person med uppgift att bereda valet i församlingen. Det kan till exempel vara kontraktsprosten som bereder valet.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Domkapitlets granskning av de sökande omfattar både en utredning av behörigheten och en bedömning av skickligheten och förmågan. Utöver de formella behörighetsvillkoren ska domkapitlet i granskningen beakta de sökandes lämplighet för tjänsten, vilka bedöms utifrån de särskilda behoven i församlingen.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Valet förrättas i kyrkofullmäktige eller församlingsrådet eller i distriktets direktion om den som ska väljas ska verka som kaplan i området och så bestäms i direktionens instruktion. Organet utser till tjänsten någon av de sökande som domkapitlet konstaterat uppfylla behörighetsvillkoren. Domkapitlet granskar de sökandes behörighet, och församlingen har ingen prövningsrätt i detta. Församlingen kan komplettera bedömningen av de sökande med intervjuer och andra utredningar som införskaffas.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Indirekta kyrkoherdeval har två omgångar, om ingen av de sökande får mer än hälften av de avgivna rösterna vid den första valomgången. Då förrättas vid organets samma sammanträde ett nytt val mellan de två kandidater som fått flest röster. Den sökande som erhållit flest röster i det nya, avgörande valet blir vald till tjänsten.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antalet röster vid ett kaplansval eller det avgörande kyrkoherdevalet är lika, utfärdar domkapitlet tjänsteförordnande för någon av de sökande som erhållit de flesta rösterna med beaktande av deras skicklighet och förmåga samt tjänstens särskilda behov.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22 §.</w:t>
      </w:r>
      <w:r w:rsidRPr="00A11C6F">
        <w:rPr>
          <w:rFonts w:eastAsia="Times New Roman"/>
          <w:i/>
          <w:lang w:val="sv-SE" w:eastAsia="fi-FI"/>
        </w:rPr>
        <w:t xml:space="preserve"> Utfärdande av tjänsteförordnande efter indirekt val. </w:t>
      </w:r>
      <w:r w:rsidRPr="00A11C6F">
        <w:rPr>
          <w:rFonts w:eastAsia="Times New Roman"/>
          <w:lang w:val="sv-SE" w:eastAsia="fi-FI"/>
        </w:rPr>
        <w:t xml:space="preserve">I paragrafen ges bestämmelser om förfarandet efter förrättandet av indirekt kyrkoherdeval eller kaplansval. Församlingen ska delge alla dem som sökte tjänsten beslutet samt skicka ansökningshandlingarna och ett protokollsutdrag till domkapitlet. Efter att beslutet vunnit laga kraft utfärdar domkapitlet tjänsteförordnande för tjänsten.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den som utsetts till tjänsten är aktuell för förordnande för flera tjänster ska han eller hon utan dröjsmål meddela domkapitlet vilken tjänst han eller hon tar emot. Om han eller hon återtar sin ansökan, förklaras tjänsten ledig på nytt om inte församlingen beslutar att välja någon annan sökande som uppfyller behörighetskraven till tjänsten.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23 §. </w:t>
      </w:r>
      <w:r w:rsidRPr="00A11C6F">
        <w:rPr>
          <w:rFonts w:eastAsia="Times New Roman"/>
          <w:i/>
          <w:lang w:val="sv-SE" w:eastAsia="fi-FI"/>
        </w:rPr>
        <w:t xml:space="preserve">Att inte tillsätta en kyrkoherdetjänst i särskilda fall. </w:t>
      </w:r>
      <w:r w:rsidRPr="00A11C6F">
        <w:rPr>
          <w:rFonts w:eastAsia="Times New Roman"/>
          <w:lang w:val="sv-SE" w:eastAsia="fi-FI"/>
        </w:rPr>
        <w:t>I paragrafen föreskrivs om skötseln av kyrkoherdens uppgifter i en församling med ett främmande språk så att den annars obligatoriska kyrkoherdetjänsten inte tillsätts. Paragrafen grundar sig på ett beslut av Alexander II från 6 augusti 1858 som gav de tyska församlingarna i Evangelisk-lutherska kyrkan i Finland en särskild rätt att oberoende av kyrkolagens bestämmelser kalla en egen präst.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Paragrafen gäller Tyska evangelisk-lutherska församlingen i Finland </w:t>
      </w:r>
      <w:proofErr w:type="spellStart"/>
      <w:r w:rsidRPr="00A11C6F">
        <w:rPr>
          <w:rFonts w:eastAsia="Times New Roman"/>
          <w:lang w:val="sv-SE" w:eastAsia="fi-FI"/>
        </w:rPr>
        <w:t>Die</w:t>
      </w:r>
      <w:proofErr w:type="spellEnd"/>
      <w:r w:rsidRPr="00A11C6F">
        <w:rPr>
          <w:rFonts w:eastAsia="Times New Roman"/>
          <w:lang w:val="sv-SE" w:eastAsia="fi-FI"/>
        </w:rPr>
        <w:t xml:space="preserve"> Deutsche </w:t>
      </w:r>
      <w:proofErr w:type="spellStart"/>
      <w:r w:rsidRPr="00A11C6F">
        <w:rPr>
          <w:rFonts w:eastAsia="Times New Roman"/>
          <w:lang w:val="sv-SE" w:eastAsia="fi-FI"/>
        </w:rPr>
        <w:t>Evangelisch</w:t>
      </w:r>
      <w:proofErr w:type="spellEnd"/>
      <w:r w:rsidRPr="00A11C6F">
        <w:rPr>
          <w:rFonts w:eastAsia="Times New Roman"/>
          <w:lang w:val="sv-SE" w:eastAsia="fi-FI"/>
        </w:rPr>
        <w:t>–</w:t>
      </w:r>
      <w:proofErr w:type="spellStart"/>
      <w:r w:rsidRPr="00A11C6F">
        <w:rPr>
          <w:rFonts w:eastAsia="Times New Roman"/>
          <w:lang w:val="sv-SE" w:eastAsia="fi-FI"/>
        </w:rPr>
        <w:t>Lutherische</w:t>
      </w:r>
      <w:proofErr w:type="spellEnd"/>
      <w:r w:rsidRPr="00A11C6F">
        <w:rPr>
          <w:rFonts w:eastAsia="Times New Roman"/>
          <w:lang w:val="sv-SE" w:eastAsia="fi-FI"/>
        </w:rPr>
        <w:t xml:space="preserve"> </w:t>
      </w:r>
      <w:proofErr w:type="spellStart"/>
      <w:r w:rsidRPr="00A11C6F">
        <w:rPr>
          <w:rFonts w:eastAsia="Times New Roman"/>
          <w:lang w:val="sv-SE" w:eastAsia="fi-FI"/>
        </w:rPr>
        <w:t>Gemeinde</w:t>
      </w:r>
      <w:proofErr w:type="spellEnd"/>
      <w:r w:rsidRPr="00A11C6F">
        <w:rPr>
          <w:rFonts w:eastAsia="Times New Roman"/>
          <w:lang w:val="sv-SE" w:eastAsia="fi-FI"/>
        </w:rPr>
        <w:t xml:space="preserve"> in </w:t>
      </w:r>
      <w:proofErr w:type="spellStart"/>
      <w:r w:rsidRPr="00A11C6F">
        <w:rPr>
          <w:rFonts w:eastAsia="Times New Roman"/>
          <w:lang w:val="sv-SE" w:eastAsia="fi-FI"/>
        </w:rPr>
        <w:t>Finnland</w:t>
      </w:r>
      <w:proofErr w:type="spellEnd"/>
      <w:r w:rsidRPr="00A11C6F">
        <w:rPr>
          <w:rFonts w:eastAsia="Times New Roman"/>
          <w:lang w:val="sv-SE" w:eastAsia="fi-FI"/>
        </w:rPr>
        <w:t xml:space="preserve"> som bildades av tyska församlingen i Helsingfors och tyska församlingen i Åbo 1990 och Rikssvenska Olaus Petri-församlingen vars ställning anges i ett avtal mellan Evangelisk-</w:t>
      </w:r>
      <w:r w:rsidRPr="00A11C6F">
        <w:rPr>
          <w:rFonts w:eastAsia="Times New Roman"/>
          <w:lang w:val="sv-SE" w:eastAsia="fi-FI"/>
        </w:rPr>
        <w:lastRenderedPageBreak/>
        <w:t xml:space="preserve">lutherska kyrkan i Finland och Svenska kyrkan som godkändes av kyrkomötet den 11 maj 2011. Domkapitlet kan ge respektive församling tillstånd att under en bestämd tid skaffa prästtjänster som ingår i kyrkoherdens uppgifter av en person som är prästvigd och som domkapitlet anser vara lämplig för uppgiften. På prästen tillämpas varken offentligt ansökningsförfarande eller allmänna behörighetsvillkor, såsom krav på språkkunskaper i svenska och finska.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 den tid som tillståndet är i kraft förordnar domkapitlet en tjänsteinnehavare i församlingen att fatta de beslut om förande av kyrkböckerna som hör till kyrkoherden. Domkapitlet beviljar semester och fritid samt tjänstledighet som varar högst två månader för en innehavare av en prästtjänst i församlingen. </w:t>
      </w:r>
    </w:p>
    <w:p w:rsidR="00AE44DB" w:rsidRPr="00A11C6F" w:rsidRDefault="00AE44DB" w:rsidP="00AE44DB">
      <w:pPr>
        <w:ind w:firstLine="142"/>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Särskilda bestämmelser om andra tjänster</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24 §.</w:t>
      </w:r>
      <w:r w:rsidRPr="00A11C6F">
        <w:rPr>
          <w:rFonts w:eastAsia="Times New Roman"/>
          <w:i/>
          <w:lang w:val="sv-SE" w:eastAsia="fi-FI"/>
        </w:rPr>
        <w:t xml:space="preserve"> Kantorstjänst i en församling. </w:t>
      </w:r>
      <w:r w:rsidRPr="00A11C6F">
        <w:rPr>
          <w:rFonts w:eastAsia="Times New Roman"/>
          <w:lang w:val="sv-SE" w:eastAsia="fi-FI"/>
        </w:rPr>
        <w:t xml:space="preserve">Det föreslås att innehållet i kantorns uppgifter uttrycks mer komprimerat än tidigare så att kantorn svarar för församlingens musikverksamhet. Kantorn verkar inom ramen för församlingens verksamhets- och ekonomiplan och är underställd kyrkoherden. Det föreslås inga ändringar i kantorsuppgifterna. Tjänsteuppgifterna kan bestämmas noggrannare i tjänstens instruktion och uppgiftsbeskrivning.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bestämmelsen anges inte längre olika kantorstjänster. Kyrkostyrelsen bestämmer i sitt beslut om behörighetsvillkor även skillnaderna mellan tjänsterna. I en domkyrkoförsamling krävs som behörighet den högsta examensnivå som anges i beslutet.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Kyrkostyrelsen kan bevilja den som har den kunskap och skicklighet som motsvarar den examen som krävs för tjänsten behörighet för en kantorstjänst.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25 §.</w:t>
      </w:r>
      <w:r w:rsidRPr="00A11C6F">
        <w:rPr>
          <w:rFonts w:eastAsia="Times New Roman"/>
          <w:i/>
          <w:lang w:val="sv-SE" w:eastAsia="fi-FI"/>
        </w:rPr>
        <w:t xml:space="preserve"> Lektorstjänst i en församling eller en kyrklig samfällighet. </w:t>
      </w:r>
      <w:r w:rsidRPr="00A11C6F">
        <w:rPr>
          <w:rFonts w:eastAsia="Times New Roman"/>
          <w:lang w:val="sv-SE" w:eastAsia="fi-FI"/>
        </w:rPr>
        <w:t xml:space="preserve">Till en lektors uppgifter hör kristen fostran, undervisning och själavård samt annat församlingsarbete. Tidigare var lektorstjänsten öppen endast för kvinnor, men denna begränsning slopades genom en ändring av kyrkolagen den 1 juni 2013. Det föreslås att omnämnandet av en lektors rätt att predika i gudstjänsten och att dela ut nattvarden och förrätta konfirmation stryks i paragrafen eftersom det föreskrivs om dessa rättigheter annanstans i kyrkoordningen.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Det föreslås att åtskiljandet av lektorstjänsterna i ordinarie och extraordinarie tjänster slopas. En lektorstjänst tillsätts alltså så som extraordinarie lektorstjänster tillsätts enligt den gällande kyrkoordningen. Kyrkorådet eller församlingsrådet tillsätter tjänsten och ber domkapitlet utfärda ett tjänsteförordnande för den som utsetts till tjänsten.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 lektor kan avlägga pastoralexamen. På förutsättningarna för att avlägga examen tillämpas bestämmelserna i 12 § om hur pastoralexamen avläggs. Pastoralexamen beaktas om lektorn senare prästvigs.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26 §.</w:t>
      </w:r>
      <w:r w:rsidRPr="00A11C6F">
        <w:rPr>
          <w:rFonts w:eastAsia="Times New Roman"/>
          <w:i/>
          <w:lang w:val="sv-SE" w:eastAsia="fi-FI"/>
        </w:rPr>
        <w:t xml:space="preserve"> Rätt att verka som lektor. </w:t>
      </w:r>
      <w:r w:rsidRPr="00A11C6F">
        <w:rPr>
          <w:rFonts w:eastAsia="Times New Roman"/>
          <w:lang w:val="sv-SE" w:eastAsia="fi-FI"/>
        </w:rPr>
        <w:t>Domkapitlet kan på ansökan ge en person rätt att verka som lektor, om personen har avlagt en teologisk examen vid ett universitet och biskopsmötet har godkänt denna examen som behörighetsvillkor för lektorstjänst. Domkapitlet prövar personens lämplighet med iakttagande i tillämpliga delar av bestämmelserna om vigning till prästämbetet.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 lektors rättigheter, dvs. rätten att biträda vid nattvardens utdelning och att utdela nattvarden hos sjuka, rätten att leda en skriftskola och förrätta konfirmation, rätten att delta i synodalmötet, rätten att avlägga pastoralexamen samt rösträtten i valet av biskop och kontraktsprost, är bundna till anställningen. Med lektor avses en person som med stöd av domkapitlets tjänsteförordnande innehar en lektorstjänst i en församling eller kyrklig samfällighet eller som domkapitlet gett rätt att tjänstgöra som lektor i en sådan sammanslutning som avses i 30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27 §.</w:t>
      </w:r>
      <w:r w:rsidRPr="00A11C6F">
        <w:rPr>
          <w:rFonts w:eastAsia="Times New Roman"/>
          <w:i/>
          <w:lang w:val="sv-SE" w:eastAsia="fi-FI"/>
        </w:rPr>
        <w:t xml:space="preserve"> Bestämning av en lektors stifts- och prosteritillhörighet. </w:t>
      </w:r>
      <w:r w:rsidRPr="00A11C6F">
        <w:rPr>
          <w:rFonts w:eastAsia="Times New Roman"/>
          <w:lang w:val="sv-SE" w:eastAsia="fi-FI"/>
        </w:rPr>
        <w:t xml:space="preserve">I paragrafen föreskrivs om till vilket stift och prosteri en lektor hör.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28 §.</w:t>
      </w:r>
      <w:r w:rsidRPr="00A11C6F">
        <w:rPr>
          <w:rFonts w:eastAsia="Times New Roman"/>
          <w:i/>
          <w:lang w:val="sv-SE" w:eastAsia="fi-FI"/>
        </w:rPr>
        <w:t xml:space="preserve"> Inrättande av en gemensam tjänst i församlingar. </w:t>
      </w:r>
      <w:r w:rsidRPr="00A11C6F">
        <w:rPr>
          <w:rFonts w:eastAsia="Times New Roman"/>
          <w:lang w:val="sv-SE" w:eastAsia="fi-FI"/>
        </w:rPr>
        <w:t>Initiativ till att inrätta en gemensam tjänst kan tas av kyrkofullmäktige, gemensamma kyrkofullmäktige, församlingsrådet eller domkapitlet. Paragrafen gäller alla gemensamma tjänster i församlingarna varför det inte längre är nödvändigt att räkna upp dem separat. När beslutet om att inrätta en tjänst fattas, fastställs samtidigt grunderna för kostnadsfördelningen gällande tjänsten.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29 §.</w:t>
      </w:r>
      <w:r w:rsidRPr="00A11C6F">
        <w:rPr>
          <w:rFonts w:eastAsia="Times New Roman"/>
          <w:i/>
          <w:lang w:val="sv-SE" w:eastAsia="fi-FI"/>
        </w:rPr>
        <w:t xml:space="preserve"> Beslut om gemensamma tjänster. </w:t>
      </w:r>
      <w:r w:rsidRPr="00A11C6F">
        <w:rPr>
          <w:rFonts w:eastAsia="Times New Roman"/>
          <w:lang w:val="sv-SE" w:eastAsia="fi-FI"/>
        </w:rPr>
        <w:t>På indirekt val av gemensam</w:t>
      </w:r>
      <w:r w:rsidR="006B4AD9">
        <w:rPr>
          <w:rFonts w:eastAsia="Times New Roman"/>
          <w:lang w:val="sv-SE" w:eastAsia="fi-FI"/>
        </w:rPr>
        <w:t xml:space="preserve"> kyrkoherde tillämpas 21 och 22 </w:t>
      </w:r>
      <w:r w:rsidRPr="00A11C6F">
        <w:rPr>
          <w:rFonts w:eastAsia="Times New Roman"/>
          <w:lang w:val="sv-SE" w:eastAsia="fi-FI"/>
        </w:rPr>
        <w:t xml:space="preserve">§. Kyrkoråden eller församlingsråden beslutar vid ett gemensamt sammanträde om tillsättandet av en gemensam tjänst och frågor som gäller tjänsten, om inte något annat särskilt bestäms eller föreskrivs. Bestämmelser om gemensamma tjänster kan till exempel ges i reglementen och instruktioner. Ordförande är församlingarnas gemensamma kyrkoherde, eller om kyrkoherdetjänsten inte är gemensam, kyrkoherden i den församling som har det största antalet närvarande medlemmar. På församlingsnivå avgörs till exempel chefsfrågorna gällande en gemensam tjänst.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30 §.</w:t>
      </w:r>
      <w:r w:rsidRPr="00A11C6F">
        <w:rPr>
          <w:rFonts w:eastAsia="Times New Roman"/>
          <w:i/>
          <w:lang w:val="sv-SE" w:eastAsia="fi-FI"/>
        </w:rPr>
        <w:t xml:space="preserve"> Rätt att verka som präst eller lektor i andra sammanslutningar. </w:t>
      </w:r>
      <w:r w:rsidRPr="00A11C6F">
        <w:rPr>
          <w:rFonts w:eastAsia="Times New Roman"/>
          <w:lang w:val="sv-SE" w:eastAsia="fi-FI"/>
        </w:rPr>
        <w:t>Domkapitlet kan på ansökan bevilja rätt att verka som präst eller som lektor i en kristen förening, sammanslutning eller stiftelse. Omnämnandet av anstalter har strukits som onödigt eftersom begreppet i sak är obestämt. Det föreslås också att förutsättningen att prästen tjänstgjort under två år stryks i paragrafen som onödig. Domkapitlet bedömer i varje fall den sökandes förutsättningar för uppgiften.</w:t>
      </w:r>
    </w:p>
    <w:p w:rsidR="00AE44DB" w:rsidRDefault="00AE44DB" w:rsidP="00AE44DB">
      <w:pPr>
        <w:jc w:val="both"/>
        <w:rPr>
          <w:rFonts w:eastAsia="Times New Roman"/>
          <w:lang w:val="sv-SE" w:eastAsia="fi-FI"/>
        </w:rPr>
      </w:pPr>
    </w:p>
    <w:p w:rsidR="006B4AD9" w:rsidRPr="00A11C6F" w:rsidRDefault="006B4AD9" w:rsidP="00AE44DB">
      <w:pPr>
        <w:jc w:val="both"/>
        <w:rPr>
          <w:rFonts w:eastAsia="Times New Roman"/>
          <w:lang w:val="sv-SE" w:eastAsia="fi-FI"/>
        </w:rPr>
      </w:pPr>
    </w:p>
    <w:p w:rsidR="00AE44DB" w:rsidRPr="00A11C6F" w:rsidRDefault="00AE44DB" w:rsidP="006B4AD9">
      <w:pPr>
        <w:keepNext/>
        <w:jc w:val="both"/>
        <w:rPr>
          <w:rFonts w:eastAsia="Times New Roman"/>
          <w:lang w:val="sv-SE" w:eastAsia="fi-FI"/>
        </w:rPr>
      </w:pPr>
      <w:r w:rsidRPr="00A11C6F">
        <w:rPr>
          <w:rFonts w:eastAsia="Times New Roman"/>
          <w:lang w:val="sv-SE" w:eastAsia="fi-FI"/>
        </w:rPr>
        <w:t xml:space="preserve">9 kap. </w:t>
      </w:r>
      <w:r w:rsidRPr="00A11C6F">
        <w:rPr>
          <w:rFonts w:eastAsia="Times New Roman"/>
          <w:b/>
          <w:lang w:val="sv-SE" w:eastAsia="fi-FI"/>
        </w:rPr>
        <w:t>Val</w:t>
      </w:r>
    </w:p>
    <w:p w:rsidR="00AE44DB" w:rsidRPr="00A11C6F" w:rsidRDefault="00AE44DB" w:rsidP="006B4AD9">
      <w:pPr>
        <w:keepNext/>
        <w:jc w:val="both"/>
        <w:rPr>
          <w:rFonts w:eastAsia="Times New Roman"/>
          <w:lang w:val="sv-SE" w:eastAsia="fi-FI"/>
        </w:rPr>
      </w:pPr>
    </w:p>
    <w:p w:rsidR="00AE44DB" w:rsidRPr="00A11C6F" w:rsidRDefault="00AE44DB" w:rsidP="006B4AD9">
      <w:pPr>
        <w:keepNext/>
        <w:jc w:val="both"/>
        <w:rPr>
          <w:rFonts w:eastAsia="Times New Roman"/>
          <w:i/>
          <w:iCs/>
          <w:lang w:val="sv-SE" w:eastAsia="fi-FI"/>
        </w:rPr>
      </w:pPr>
      <w:proofErr w:type="spellStart"/>
      <w:r w:rsidRPr="00A11C6F">
        <w:rPr>
          <w:rFonts w:eastAsia="Times New Roman"/>
          <w:i/>
          <w:iCs/>
          <w:lang w:val="sv-SE" w:eastAsia="fi-FI"/>
        </w:rPr>
        <w:t>Församlingsval</w:t>
      </w:r>
      <w:proofErr w:type="spellEnd"/>
      <w:r w:rsidRPr="00A11C6F">
        <w:rPr>
          <w:rFonts w:eastAsia="Times New Roman"/>
          <w:i/>
          <w:iCs/>
          <w:lang w:val="sv-SE" w:eastAsia="fi-FI"/>
        </w:rPr>
        <w:t xml:space="preserve"> </w:t>
      </w:r>
    </w:p>
    <w:p w:rsidR="00AE44DB" w:rsidRPr="00A11C6F" w:rsidRDefault="00AE44DB" w:rsidP="006B4AD9">
      <w:pPr>
        <w:keepNext/>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Tidpunkten för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w:t>
      </w:r>
      <w:r w:rsidRPr="00A11C6F">
        <w:rPr>
          <w:rFonts w:eastAsia="Times New Roman"/>
          <w:lang w:val="sv-SE" w:eastAsia="fi-FI"/>
        </w:rPr>
        <w:t xml:space="preserve">Enligt 9 kap. 9 § i kyrkolagen förrättas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vart fjärde år. I paragrafen föreskrivs närmare om tidpunkten för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Församlingsvalet ordnas samtidigt i alla församlingar mellan klockan 11 och klockan 20 den tredje söndagen i november under valåret.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får man även förhandsrösta. Närmare bestämmelser om förhandsröstningen och hemmaröstningen ges i 21–34 §.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en ändring av församlingsindelningen från ingången av det år som följer på valåret har inletts vid utgången av augusti månad under valåret, kan domkapitlet bestämma att ordinarie val förrättas först efter </w:t>
      </w:r>
      <w:r w:rsidRPr="00A11C6F">
        <w:rPr>
          <w:rFonts w:eastAsia="Times New Roman"/>
          <w:lang w:val="sv-SE" w:eastAsia="fi-FI"/>
        </w:rPr>
        <w:lastRenderedPageBreak/>
        <w:t xml:space="preserve">det att kyrkostyrelsen har beslutat om församlingsindelningen. Domkapitlet beslutar även om tidpunkten för undantagsval i en församling.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Valnämnd och centralvalkommission. </w:t>
      </w:r>
      <w:r w:rsidRPr="00A11C6F">
        <w:rPr>
          <w:rFonts w:eastAsia="Times New Roman"/>
          <w:lang w:val="sv-SE" w:eastAsia="fi-FI"/>
        </w:rPr>
        <w:t xml:space="preserve">I paragrafen ges närmare bestämmelser om valnämnder och centralvalkommissionen, om vilka föreskrivs i 9 kap. 19 och 20 § i kyrkolagen. För förrättande av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svarar en valnämnd som tillsätts senast i maj under valåret. Den som tillsätter valnämnden utser också ordföranden för valnämnden. Valnämnden utser inom sig en vice ordförande.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församlingen är indelad i röstningsområden, ska så många medlemmar utses till valnämnden att den kan delas upp i beslutföra sektioner för de olika röstningsområdena. På sektioner tillämpas bestämmelserna om valnämnden.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3 mom. föreskrivs om uppgifterna för den centralvalkommission som eventuellt tillsätts i en kyrklig samfällighet.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3 §.</w:t>
      </w:r>
      <w:r w:rsidRPr="00A11C6F">
        <w:rPr>
          <w:rFonts w:eastAsia="Times New Roman"/>
          <w:i/>
          <w:lang w:val="sv-SE" w:eastAsia="fi-FI"/>
        </w:rPr>
        <w:t xml:space="preserve"> Centralvalkommissionens gemensamma kungörelse. </w:t>
      </w:r>
      <w:r w:rsidRPr="00A11C6F">
        <w:rPr>
          <w:rFonts w:eastAsia="Times New Roman"/>
          <w:lang w:val="sv-SE" w:eastAsia="fi-FI"/>
        </w:rPr>
        <w:t>I kyrkliga samfälligheter som tillsatt en centralvalkommission kan kungörelser och meddelanden om ett val publiceras i tidningar även som församlingarnas gemensamma kungörelser. En gemensam kungörelse är inte alltid möjlig om den kyrkliga samfälligheten omfattar församlingar med olika språk eller tvåspråkiga sådana. Då ska man se till att kungörelserna och meddelandena publiceras på de språk som används i den kyrkliga samfälligheten.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Upprättande av en förteckning över röstberättigade. </w:t>
      </w:r>
      <w:r w:rsidRPr="00A11C6F">
        <w:rPr>
          <w:rFonts w:eastAsia="Times New Roman"/>
          <w:lang w:val="sv-SE" w:eastAsia="fi-FI"/>
        </w:rPr>
        <w:t>I 9 kap. 21 § i kyrkolagen föreskrivs om en förteckning över röstberättigade och dess innehåll. I den här paragrafen föreskrivs om vilket organ som upprättar förteckningen och när den ska vara klar. I kyrkliga samfälligheter upprättas förteckningen över röstberättigade av centralvalkommissionen om en sådan har tillsatts.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i/>
          <w:lang w:val="sv-SE" w:eastAsia="fi-FI"/>
        </w:rPr>
        <w:t xml:space="preserve"> Justering av förteckningen över röstberättigade. </w:t>
      </w:r>
      <w:r w:rsidRPr="00A11C6F">
        <w:rPr>
          <w:rFonts w:eastAsia="Times New Roman"/>
          <w:lang w:val="sv-SE" w:eastAsia="fi-FI"/>
        </w:rPr>
        <w:t xml:space="preserve">Förteckningen över röstberättigade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ska justeras senast den 1 september.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som förrättas på nytt på grund av besvär eller vid undantagsval i församlingen ska förteckningen justeras senast den andra dagen efter att förteckningen ska vara upprättad.</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 som justerar förteckningen ska införa de röstberättigade församlingsmedlemmar som inte antecknats i den. Sådana är bland annat personer som senast på valdagen fyller 16 år och om vilkas flyttning församlingen har fått information efter att förteckningen har upprättats. Namnen på avlidna och på dem som felaktigt antecknats i förteckningen ska strykas över i förteckningen och orsaken till åtgärden antecknas. Justerarna ska även rätta övriga fel som de konstaterar i förteckningen, som till exempel felaktiga adressuppgifter.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Justerarna ska anteckna antalet röstberättigade i förteckningen samt datera och bestyrka den med sina underskrifter. I förteckningen över röstberättigade får härefter endast göras ändringar som föranleds av självrättelse av förteckningen eller begäran om omprövning av eller anförande av besvär över förteckningen.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6 §.</w:t>
      </w:r>
      <w:r w:rsidRPr="00A11C6F">
        <w:rPr>
          <w:rFonts w:eastAsia="Times New Roman"/>
          <w:lang w:val="sv-SE" w:eastAsia="fi-FI"/>
        </w:rPr>
        <w:t xml:space="preserve"> </w:t>
      </w:r>
      <w:r w:rsidRPr="00A11C6F">
        <w:rPr>
          <w:rFonts w:eastAsia="Times New Roman"/>
          <w:i/>
          <w:lang w:val="sv-SE" w:eastAsia="fi-FI"/>
        </w:rPr>
        <w:t xml:space="preserve">Framläggande av förteckningen över röstberättigade. </w:t>
      </w:r>
      <w:r w:rsidRPr="00A11C6F">
        <w:rPr>
          <w:rFonts w:eastAsia="Times New Roman"/>
          <w:lang w:val="sv-SE" w:eastAsia="fi-FI"/>
        </w:rPr>
        <w:t xml:space="preserve">Församlingsmedlemmarna ges möjlighet att granska uppgifterna i förteckningen över röstberättigade och att begära omprövning av antingen rösträtten eller personuppgifterna. Den framlagda förteckningen får inte innehålla personbeteckningar.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 kungörelse ska göras upp om att förteckningen läggs fram och i den ska nämnas när och var förteckningen finns framlagd, hur begäran om omprövning görs och när valnämnden sammanträder för att behandla omprövningsbegäran. Kungörelsen om att förteckningen över röstberättigade finns framlagd ska anslås på församlingens anslagstavla och publiceras i en tidning.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 §.</w:t>
      </w:r>
      <w:r w:rsidRPr="00A11C6F">
        <w:rPr>
          <w:rFonts w:eastAsia="Times New Roman"/>
          <w:lang w:val="sv-SE" w:eastAsia="fi-FI"/>
        </w:rPr>
        <w:t xml:space="preserve"> </w:t>
      </w:r>
      <w:r w:rsidRPr="00A11C6F">
        <w:rPr>
          <w:rFonts w:eastAsia="Times New Roman"/>
          <w:i/>
          <w:lang w:val="sv-SE" w:eastAsia="fi-FI"/>
        </w:rPr>
        <w:t xml:space="preserve">Laga kraft för förteckningen över röstberättigade. </w:t>
      </w:r>
      <w:r w:rsidRPr="00A11C6F">
        <w:rPr>
          <w:rFonts w:eastAsia="Times New Roman"/>
          <w:lang w:val="sv-SE" w:eastAsia="fi-FI"/>
        </w:rPr>
        <w:t xml:space="preserve">I paragrafens 1 mom. föreskrivs om när valnämnden ska behandla omprövningsbegäranden som gäller förteckningen över röstberättigade.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9 kap. 23 § i kyrkolagen föreskrivs om laga kraft för förteckningen. Valnämnden ska anteckna i förteckningen att den vunnit laga kraft.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lang w:val="sv-SE" w:eastAsia="fi-FI"/>
        </w:rPr>
        <w:t xml:space="preserve"> </w:t>
      </w:r>
      <w:r w:rsidRPr="00A11C6F">
        <w:rPr>
          <w:rFonts w:eastAsia="Times New Roman"/>
          <w:i/>
          <w:lang w:val="sv-SE" w:eastAsia="fi-FI"/>
        </w:rPr>
        <w:t xml:space="preserve">Meddelandekort. </w:t>
      </w:r>
      <w:r w:rsidRPr="00A11C6F">
        <w:rPr>
          <w:rFonts w:eastAsia="Times New Roman"/>
          <w:lang w:val="sv-SE" w:eastAsia="fi-FI"/>
        </w:rPr>
        <w:t>Meddelandekortet till de röstberättigade ska innehålla de uppgifter som anges i paragrafens 1 mom. Meddelandekortet är obligatoriskt när en församling är indelad i röstningsområden. Meddelandekort kan användas även då hela församlingen är ett enda röstningsområde.</w:t>
      </w:r>
    </w:p>
    <w:p w:rsidR="00AE44DB" w:rsidRPr="00A11C6F" w:rsidRDefault="00AE44DB" w:rsidP="00AE44DB">
      <w:pPr>
        <w:jc w:val="both"/>
        <w:rPr>
          <w:rFonts w:eastAsia="Times New Roman"/>
          <w:b/>
          <w:iCs/>
          <w:lang w:val="sv-SE" w:eastAsia="fi-FI"/>
        </w:rPr>
      </w:pPr>
    </w:p>
    <w:p w:rsidR="00AE44DB" w:rsidRPr="00A11C6F" w:rsidRDefault="00AE44DB" w:rsidP="00AE44DB">
      <w:pPr>
        <w:jc w:val="both"/>
        <w:rPr>
          <w:rFonts w:eastAsia="Times New Roman"/>
          <w:lang w:val="sv-SE" w:eastAsia="fi-FI"/>
        </w:rPr>
      </w:pPr>
      <w:r w:rsidRPr="00A11C6F">
        <w:rPr>
          <w:rFonts w:eastAsia="Times New Roman"/>
          <w:b/>
          <w:iCs/>
          <w:lang w:val="sv-SE" w:eastAsia="fi-FI"/>
        </w:rPr>
        <w:t>9 §.</w:t>
      </w:r>
      <w:r w:rsidRPr="00A11C6F">
        <w:rPr>
          <w:rFonts w:eastAsia="Times New Roman"/>
          <w:iCs/>
          <w:lang w:val="sv-SE" w:eastAsia="fi-FI"/>
        </w:rPr>
        <w:t xml:space="preserve"> </w:t>
      </w:r>
      <w:r w:rsidRPr="00A11C6F">
        <w:rPr>
          <w:rFonts w:eastAsia="Times New Roman"/>
          <w:i/>
          <w:lang w:val="sv-SE" w:eastAsia="fi-FI"/>
        </w:rPr>
        <w:t xml:space="preserve">Kungörelse om kandidatuppställningen i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w:t>
      </w:r>
      <w:r w:rsidRPr="00A11C6F">
        <w:rPr>
          <w:rFonts w:eastAsia="Times New Roman"/>
          <w:lang w:val="sv-SE" w:eastAsia="fi-FI"/>
        </w:rPr>
        <w:t xml:space="preserve">I paragrafen ges bestämmelser om den kungörelse som ska göras upp för kandidatuppställningen och om hur kungörelsen anslås. Centralvalkommissionen i en kyrklig samfällighet kan med stöd av 3 § göra upp en gemensam kungörelse.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framläggandet av kungörelsen. I bestämmelsen beaktas att kungörelserna flyttas över till det allmänna datanätet. Församlingens valnämnd kan dock besluta att kungörelsen vid behov anslås även på församlingens anslagstavla. När detta övervägs kan man beakta förhållandena i församlingen, till exempel medlemmarnas ålder. Dessutom ska kungörelsen publiceras i en tidning.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10 §.</w:t>
      </w:r>
      <w:r w:rsidRPr="00A11C6F">
        <w:rPr>
          <w:rFonts w:eastAsia="Times New Roman"/>
          <w:lang w:val="sv-SE" w:eastAsia="fi-FI"/>
        </w:rPr>
        <w:t xml:space="preserve"> </w:t>
      </w:r>
      <w:r w:rsidRPr="00A11C6F">
        <w:rPr>
          <w:rFonts w:eastAsia="Times New Roman"/>
          <w:i/>
          <w:lang w:val="sv-SE" w:eastAsia="fi-FI"/>
        </w:rPr>
        <w:t xml:space="preserve">Bildande av valmansförening. </w:t>
      </w:r>
      <w:r w:rsidRPr="00A11C6F">
        <w:rPr>
          <w:rFonts w:eastAsia="Times New Roman"/>
          <w:lang w:val="sv-SE" w:eastAsia="fi-FI"/>
        </w:rPr>
        <w:t xml:space="preserve">I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kan kandidater ställas upp av en valmansförening som har bildats av minst tio röstberättigade medlemmar av församlingen. En röstberättigad kan vara stiftande medlem i endast en valmansförening som bildats för samma val. I samtliga församlingar i en kyrklig samfällighet bildas en valmansförening separat för val av gemensamma kyrkofullmäktige och för val av församlingsrådet.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Antalet kandidater och kandidatlistans beteckning. </w:t>
      </w:r>
      <w:r w:rsidRPr="00A11C6F">
        <w:rPr>
          <w:rFonts w:eastAsia="Times New Roman"/>
          <w:lang w:val="sv-SE" w:eastAsia="fi-FI"/>
        </w:rPr>
        <w:t>I 1 mom. i paragrafen föreskrivs om hur många kandidater en valmansförening högst kan ställa upp för ett val. Samma</w:t>
      </w:r>
      <w:r w:rsidRPr="00A11C6F">
        <w:rPr>
          <w:rFonts w:eastAsia="Times New Roman"/>
          <w:color w:val="0000FF"/>
          <w:lang w:val="sv-SE" w:eastAsia="fi-FI"/>
        </w:rPr>
        <w:t xml:space="preserve"> </w:t>
      </w:r>
      <w:r w:rsidRPr="00A11C6F">
        <w:rPr>
          <w:rFonts w:eastAsia="Times New Roman"/>
          <w:lang w:val="sv-SE" w:eastAsia="fi-FI"/>
        </w:rPr>
        <w:t>person kan vara kandidat för endast en valmansförening vid val av medlemmar av ett och samma organ.</w:t>
      </w:r>
      <w:r w:rsidR="006B4AD9">
        <w:rPr>
          <w:rFonts w:eastAsia="Times New Roman"/>
          <w:lang w:val="sv-SE" w:eastAsia="fi-FI"/>
        </w:rPr>
        <w:t xml:space="preserve"> </w:t>
      </w:r>
      <w:r w:rsidRPr="00A11C6F">
        <w:rPr>
          <w:rStyle w:val="tw4winMark"/>
          <w:rFonts w:eastAsiaTheme="minorHAnsi"/>
          <w:lang w:val="sv-SE"/>
        </w:rPr>
        <w:t xml:space="preserve"> </w:t>
      </w:r>
      <w:r w:rsidRPr="00A11C6F">
        <w:rPr>
          <w:rFonts w:eastAsia="Times New Roman"/>
          <w:lang w:val="sv-SE" w:eastAsia="fi-FI"/>
        </w:rPr>
        <w:t xml:space="preserve">Valmansföreningen kan föreslå en beteckning för sin kandidatlista. Beteckningen får inte vara olämplig eller missvisande. Beteckningen får till exempel inte vara kränkande mot församlingen eller en medlemsgrupp. Den får inte heller ge fel bild av valmansföreningens bakgrund och mål.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12 §.</w:t>
      </w:r>
      <w:r w:rsidRPr="00A11C6F">
        <w:rPr>
          <w:rFonts w:eastAsia="Times New Roman"/>
          <w:lang w:val="sv-SE" w:eastAsia="fi-FI"/>
        </w:rPr>
        <w:t xml:space="preserve"> </w:t>
      </w:r>
      <w:r w:rsidRPr="00A11C6F">
        <w:rPr>
          <w:rFonts w:eastAsia="Times New Roman"/>
          <w:i/>
          <w:lang w:val="sv-SE" w:eastAsia="fi-FI"/>
        </w:rPr>
        <w:t xml:space="preserve">Stiftelseurkund för valmansförening. </w:t>
      </w:r>
      <w:r w:rsidRPr="00A11C6F">
        <w:rPr>
          <w:rFonts w:eastAsia="Times New Roman"/>
          <w:lang w:val="sv-SE" w:eastAsia="fi-FI"/>
        </w:rPr>
        <w:t xml:space="preserve">En valmansförening bildas genom en stiftelseurkund som ska innehålla de uppgifter som föreskrivs i 1 mom. Valmansföreningen har ett ombud som sköter kontakterna </w:t>
      </w:r>
      <w:r w:rsidRPr="00A11C6F">
        <w:rPr>
          <w:rFonts w:eastAsia="Times New Roman"/>
          <w:lang w:val="sv-SE" w:eastAsia="fi-FI"/>
        </w:rPr>
        <w:lastRenderedPageBreak/>
        <w:t>till valmyndigheterna. Ombudet och dennes ersättare får inte vara medlemmar av valnämnden eller kandidater för valmansföreningen. I 2 mom. föreskrivs om stiftelseurkundens obligatoriska bilagor.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13 §.</w:t>
      </w:r>
      <w:r w:rsidRPr="00A11C6F">
        <w:rPr>
          <w:rFonts w:eastAsia="Times New Roman"/>
          <w:lang w:val="sv-SE" w:eastAsia="fi-FI"/>
        </w:rPr>
        <w:t xml:space="preserve"> </w:t>
      </w:r>
      <w:r w:rsidRPr="00A11C6F">
        <w:rPr>
          <w:rFonts w:eastAsia="Times New Roman"/>
          <w:i/>
          <w:lang w:val="sv-SE" w:eastAsia="fi-FI"/>
        </w:rPr>
        <w:t xml:space="preserve">Inlämnande av stiftelseurkund till församlingen. </w:t>
      </w:r>
      <w:r w:rsidRPr="00A11C6F">
        <w:rPr>
          <w:rFonts w:eastAsia="Times New Roman"/>
          <w:lang w:val="sv-SE" w:eastAsia="fi-FI"/>
        </w:rPr>
        <w:t xml:space="preserve">I paragrafen föreskrivs om inlämnandet av stiftelseurkunden till valnämnden. I allt fler församlingar finns det inte längre något pastorskansli, varför det är ändamålsenligt att valnämnden även kan anvisa någon annan lokal i församlingen för detta ändamål. I kungörelsen för kandidatuppställningen meddelas var stiftelseurkunderna ska lämnas.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14 §.</w:t>
      </w:r>
      <w:r w:rsidRPr="00A11C6F">
        <w:rPr>
          <w:rFonts w:eastAsia="Times New Roman"/>
          <w:lang w:val="sv-SE" w:eastAsia="fi-FI"/>
        </w:rPr>
        <w:t xml:space="preserve"> </w:t>
      </w:r>
      <w:r w:rsidRPr="00A11C6F">
        <w:rPr>
          <w:rFonts w:eastAsia="Times New Roman"/>
          <w:i/>
          <w:lang w:val="sv-SE" w:eastAsia="fi-FI"/>
        </w:rPr>
        <w:t xml:space="preserve">Behandling av stiftelseurkunder samt anmärkningar. </w:t>
      </w:r>
      <w:r w:rsidRPr="00A11C6F">
        <w:rPr>
          <w:rFonts w:eastAsia="Times New Roman"/>
          <w:lang w:val="sv-SE" w:eastAsia="fi-FI"/>
        </w:rPr>
        <w:t xml:space="preserve">Valnämnden är skyldig att granska stiftelseurkunderna och de tillhörande kandidatlistorna senast den 16 september valåret. En stiftelseurkund som har lämnats in efter att tidsfristen löpt ut ska lämnas utan prövning. Valmansföreningens ombud eller, om något ombud inte har utsetts, någon av dem som undertecknat stiftelseurkunden ska meddelas om detta.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fel eller brister som upptäckts i stiftelseurkunden och att valnämnden ska ge valmansföreningen tillfälle att lämna en förklaring eller rätta felet. Det handlar i allmänhet om att stiftelseurkunden inte har upprättats enligt bestämmelserna eller att de handlingar som krävs inte har bifogats. Fel i stiftelseurkunden som kan rättas är till exempel att inget ombud eller dennes ersättare har utsetts.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Förklaringen eller rättelsen ska begäras bevisligen. I begäran ska anges upptäckta fel eller brister eller någon annan nödvändig tilläggsutredning samt den frist inom vilken rättelsen eller kompletteringen får lämnas in. Om felet eller bristen gäller uppställda kandidater ska även de berörda kandidaterna underrättas.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Stiftelseurkunder ska godkännas om anmärkningar eller begäran om tilläggsutredningar gällande dem inte har gjorts.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15 §.</w:t>
      </w:r>
      <w:r w:rsidRPr="00A11C6F">
        <w:rPr>
          <w:rFonts w:eastAsia="Times New Roman"/>
          <w:lang w:val="sv-SE" w:eastAsia="fi-FI"/>
        </w:rPr>
        <w:t xml:space="preserve"> </w:t>
      </w:r>
      <w:r w:rsidRPr="00A11C6F">
        <w:rPr>
          <w:rFonts w:eastAsia="Times New Roman"/>
          <w:i/>
          <w:lang w:val="sv-SE" w:eastAsia="fi-FI"/>
        </w:rPr>
        <w:t xml:space="preserve">Åtgärder till följd av anmärkningar. </w:t>
      </w:r>
      <w:r w:rsidRPr="00A11C6F">
        <w:rPr>
          <w:rFonts w:eastAsia="Times New Roman"/>
          <w:lang w:val="sv-SE" w:eastAsia="fi-FI"/>
        </w:rPr>
        <w:t>I paragrafen föreskrivs om åtgärder som en valmansförening kan vidta efter att valnämnden uppmanat den att rätta eller komplettera stiftelseurkunden. Till följd av anmärkningen ska valmansföreningens ombud eller, om något ombud inte har utsetts, en som undertecknat stiftelseurkunden senast den 1 oktober före klockan 16 tillställa en rättelse eller komplettering. Då finns också en möjlighet att precisera uppgifterna om kandidaterna. Nya kandidater kan dock inte längre ställas upp.</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en person har ställts upp som kandidat på flera kandidatlistor i val som gäller samma organ är det enda sättet att rätta felet att stryka kandidaten från alla listor. Kandidaten kan inte heller ersättas med en annan kandidat.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en valmansförening har föreslagit samma beteckning åt sig själv som en annan valmansförening kan den inom utsatt tid avstå från namnet och föreslå ett nytt.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en valmansförening inte har rättat de fel som avses i 2 eller 3 mom., ska valnämnden stryka kandidaten från alla kandidatlistor som gäller valet av organet i fråga eller styrka valmansföreningens beteckning varvid den blir namnlös.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16 §.</w:t>
      </w:r>
      <w:r w:rsidRPr="00A11C6F">
        <w:rPr>
          <w:rFonts w:eastAsia="Times New Roman"/>
          <w:i/>
          <w:lang w:val="sv-SE" w:eastAsia="fi-FI"/>
        </w:rPr>
        <w:t xml:space="preserve"> Godkännande av stiftelseurkunder och uppgörande av en sammanställning av kandidatlistor. </w:t>
      </w:r>
      <w:r w:rsidRPr="00A11C6F">
        <w:rPr>
          <w:rFonts w:eastAsia="Times New Roman"/>
          <w:lang w:val="sv-SE" w:eastAsia="fi-FI"/>
        </w:rPr>
        <w:t xml:space="preserve">Vid sitt sammanträde den 1 oktober tar valnämnden till slutlig behandling och slutligt avgörande de stiftelseurkunder som den inte kunde godkänna vid sitt sammanträde den 16 september i enlighet med 14 § 4 mom. Vid samma sammanträde gör valnämnden även de ändringar i kandidatlistorna som följer av åtgärderna i 15 § eller av att en kandidat avlidit, gör en sammanställning av kandidatlistorna och numrerar kandidaterna.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valnämnden inte kan godkänna stiftelseurkunden ens efter att valmansföreningen rättat den, ska den förkastas. Om felet dock avser endast en kandidat eller kandidatlistans beteckning, stryks kandidaten eller namnet från kandidatlistan.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Paragrafens 3 mom. gäller numreringen av kandidaterna på kandidatlistorna vid val av gemensamma kyrkofullmäktige och församlingsrådet i församlingar som hör till en kyrklig samfällighet.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17 §. </w:t>
      </w:r>
      <w:r w:rsidRPr="00A11C6F">
        <w:rPr>
          <w:rFonts w:eastAsia="Times New Roman"/>
          <w:i/>
          <w:lang w:val="sv-SE" w:eastAsia="fi-FI"/>
        </w:rPr>
        <w:t xml:space="preserve">Innehåll i sammanställningen av kandidatlistorna. </w:t>
      </w:r>
      <w:r w:rsidRPr="00A11C6F">
        <w:rPr>
          <w:rFonts w:eastAsia="Times New Roman"/>
          <w:lang w:val="sv-SE" w:eastAsia="fi-FI"/>
        </w:rPr>
        <w:t xml:space="preserve">I paragrafen föreskrivs om det noggrannare innehållet i sammanställningen av kandidatlistorna. I sammanställningen kan förutom kandidaternas nummer även antecknas deras namn och titel, yrke eller syssla med högst två uttryck. Vid behov kan närmare uppgifter om var kandidaten är bosatt antecknas i sammandraget, till exempel om det annars är svårt för församlingsborna att känna igen kandidater. I stora församlingar är det således möjligt att anteckna till exempel stadsdel eller by i sammanställningen. På valmansföreningens begäran ska noggrannare uppgifter om var personen är bosatt antecknas i sammandraget. Däremot antecknas kandidaternas tilltalsnamn eller förkortningar av deras förnamn i sammanställningen endast om det är nödvändigt för att precisera kandidatens identitet. I kandidatlistan kan inte andra uppgifter om kandidaterna än de ovan nämnda antecknas.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en församling som hör till en kyrklig samfällighet görs sammanställningen av kandidatlistorna separat för val av gemensamma kyrkofullmäktige och val av församlingsrådet. Pappret som används för sammanställningen av kandidatlistorna ska ha samma färg som motsvarande röstsedlar har. Om färgen på pappret för röstsedlarna föreskrivs i 20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18 §. </w:t>
      </w:r>
      <w:r w:rsidRPr="00A11C6F">
        <w:rPr>
          <w:rFonts w:eastAsia="Times New Roman"/>
          <w:i/>
          <w:lang w:val="sv-SE" w:eastAsia="fi-FI"/>
        </w:rPr>
        <w:t xml:space="preserve">Offentliggörande av sammanställningen av kandidatlistorna. </w:t>
      </w:r>
      <w:r w:rsidRPr="00A11C6F">
        <w:rPr>
          <w:rFonts w:eastAsia="Times New Roman"/>
          <w:lang w:val="sv-SE" w:eastAsia="fi-FI"/>
        </w:rPr>
        <w:t xml:space="preserve">I paragrafen föreskrivs att sammanställningen av kandidatlistorna ska offentliggöras i det allmänna datanätet och att information om sammanställningen ska publiceras i en tidning. Sammanställningen av kandidatlistorna ska hållas framlagd tills valet har avslutats. Eftersom det handlar om ett personregister ska sammandraget tas bort från det allmänna datanätet omedelbart efter valdagen.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19 §. </w:t>
      </w:r>
      <w:r w:rsidRPr="00A11C6F">
        <w:rPr>
          <w:rFonts w:eastAsia="Times New Roman"/>
          <w:i/>
          <w:lang w:val="sv-SE" w:eastAsia="fi-FI"/>
        </w:rPr>
        <w:t xml:space="preserve">Andra beslut av valnämnden i samband med beredningen av val. </w:t>
      </w:r>
      <w:r w:rsidRPr="00A11C6F">
        <w:rPr>
          <w:rFonts w:eastAsia="Times New Roman"/>
          <w:lang w:val="sv-SE" w:eastAsia="fi-FI"/>
        </w:rPr>
        <w:t xml:space="preserve">Valnämnden ska vid ett sammanträde som hålls senast den 16 september bestämma röstningsställena och vallokalerna. Valnämnden utser valförrättarna för förhandsröstningen och sköter om andra åtgärder som gäller förhandsröstningen. Tillräckligt många sådana personer som inte själva är kandidater ska utses till valförrättare, eftersom en valförrättare vid behov kan behöva bistå en som röstar. Valnämnden ska likaså utse valbiträden och besluta om övriga åtgärder i anslutning till valförberedelserna. Dessutom kan den utse rösträknare för att räkna förhandsrösterna, om avsikten är att börja räkna dem under valdagen innan valförrättningen avslutats.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20 §. </w:t>
      </w:r>
      <w:r w:rsidRPr="00A11C6F">
        <w:rPr>
          <w:rFonts w:eastAsia="Times New Roman"/>
          <w:i/>
          <w:lang w:val="sv-SE" w:eastAsia="fi-FI"/>
        </w:rPr>
        <w:t xml:space="preserve">Röstsedeln i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w:t>
      </w:r>
      <w:r w:rsidRPr="00A11C6F">
        <w:rPr>
          <w:rFonts w:eastAsia="Times New Roman"/>
          <w:lang w:val="sv-SE" w:eastAsia="fi-FI"/>
        </w:rPr>
        <w:t xml:space="preserve">I paragrafen föreskrivs om röstsedelns mått, tryck och färg, som samtidigt avgör färgen på sammanställningen av kandidatlistorna. Rubriken på röstsedeln ska ange vid vilket val röstsedeln ska användas. Eftersom röstsedeln ska trygga valhemligheten ska papperskvaliteten vara lämplig för detta ändamål. Kyrkostyrelsen ser till att röstsedlarna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trycks, utom vid undantagsval i församlingen då valnämnden låter trycka röstsedlarna.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21 §. </w:t>
      </w:r>
      <w:r w:rsidRPr="00A11C6F">
        <w:rPr>
          <w:rFonts w:eastAsia="Times New Roman"/>
          <w:i/>
          <w:lang w:val="sv-SE" w:eastAsia="fi-FI"/>
        </w:rPr>
        <w:t xml:space="preserve">Tidpunkt för och kungörelse av förhandsröstning. </w:t>
      </w:r>
      <w:r w:rsidRPr="00A11C6F">
        <w:rPr>
          <w:rFonts w:eastAsia="Times New Roman"/>
          <w:lang w:val="sv-SE" w:eastAsia="fi-FI"/>
        </w:rPr>
        <w:t>Förhandsröstningen inleds den måndagen som följer på den första söndagen i november och fortgår till och med samma veckas fredag. Förhandsröstningen sker på pastorskansliet kl. 9–18 på förhandsröstningsdagarna. Om församlingen saknar pastorskansli, är förhandsröstningsstället församlingens kansli. Dessutom kan förhandsröstning ske på andra ställen som valnämnden bestämmer under den tid den bestämmer under förhandsröstningsveckan.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b/>
          <w:lang w:val="sv-SE" w:eastAsia="fi-FI"/>
        </w:rPr>
      </w:pPr>
      <w:r w:rsidRPr="00A11C6F">
        <w:rPr>
          <w:rFonts w:eastAsia="Times New Roman"/>
          <w:lang w:val="sv-SE" w:eastAsia="fi-FI"/>
        </w:rPr>
        <w:t>Förhandsröstning vid undantagsval i församlingen sker endast i den församling där valet förrättas. Valnämnden bestämmer även då röstningsställena och röstningstiderna.</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Valnämndens kungörelse om förhandsröstningstiderna och förhandsröstningsställena publiceras i det allmänna datanätet och ska vid behov anslås på församlingens anslagstavla och publiceras i en tidning. Centralvalkommissionen i en kyrklig samfällighet kan med stöd av 3 § göra upp kungörelsen som en gemensam kungörelse.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22 §. </w:t>
      </w:r>
      <w:r w:rsidRPr="00A11C6F">
        <w:rPr>
          <w:rFonts w:eastAsia="Times New Roman"/>
          <w:i/>
          <w:lang w:val="sv-SE" w:eastAsia="fi-FI"/>
        </w:rPr>
        <w:t xml:space="preserve">Förhandsröstningshandlingar. </w:t>
      </w:r>
      <w:r w:rsidRPr="00A11C6F">
        <w:rPr>
          <w:rFonts w:eastAsia="Times New Roman"/>
          <w:lang w:val="sv-SE" w:eastAsia="fi-FI"/>
        </w:rPr>
        <w:t>Förhandsröstningshandlingar är röstsedeln, som det föreskrivs om i 20 §, samt valkuvertet, följebrevet och ytterkuvertet. Om församlingen använder sig av meddelandekort fungerar det samtidigt som följebrev.</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23 §. </w:t>
      </w:r>
      <w:r w:rsidRPr="00A11C6F">
        <w:rPr>
          <w:rFonts w:eastAsia="Times New Roman"/>
          <w:i/>
          <w:lang w:val="sv-SE" w:eastAsia="fi-FI"/>
        </w:rPr>
        <w:t xml:space="preserve">Inledande av röstning på förhandsröstningsställena. </w:t>
      </w:r>
      <w:r w:rsidRPr="00A11C6F">
        <w:rPr>
          <w:rFonts w:eastAsia="Times New Roman"/>
          <w:lang w:val="sv-SE" w:eastAsia="fi-FI"/>
        </w:rPr>
        <w:t xml:space="preserve">Den förhandsröstande ska först anmäla sig för valförrättaren och styrka sin identitet. Därefter får den röstande förhandsröstningshandlingarna av valförrättaren.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Den som förhandsröstar på ett förhandsröstningsställe i sin egen församling ska ges möjlighet att ta del av sammanställningen av kandidatlistorna i församlingen. Den som förhandsröstar inom en annan församlings område ska själv skaffa information om kandidaterna i den egna församlingen.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24 §. </w:t>
      </w:r>
      <w:r w:rsidRPr="00A11C6F">
        <w:rPr>
          <w:rFonts w:eastAsia="Times New Roman"/>
          <w:i/>
          <w:lang w:val="sv-SE" w:eastAsia="fi-FI"/>
        </w:rPr>
        <w:t xml:space="preserve">Röstningen vid förhandsröstning. </w:t>
      </w:r>
      <w:r w:rsidRPr="00A11C6F">
        <w:rPr>
          <w:rFonts w:eastAsia="Times New Roman"/>
          <w:lang w:val="sv-SE" w:eastAsia="fi-FI"/>
        </w:rPr>
        <w:t>I paragrafen föreskrivs om förhandsröstning och anlitande av ett biträde vid förhandsröstningen.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25 §.</w:t>
      </w:r>
      <w:r w:rsidRPr="00A11C6F">
        <w:rPr>
          <w:rFonts w:eastAsia="Times New Roman"/>
          <w:lang w:val="sv-SE" w:eastAsia="fi-FI"/>
        </w:rPr>
        <w:t xml:space="preserve"> </w:t>
      </w:r>
      <w:r w:rsidRPr="00A11C6F">
        <w:rPr>
          <w:rFonts w:eastAsia="Times New Roman"/>
          <w:i/>
          <w:lang w:val="sv-SE" w:eastAsia="fi-FI"/>
        </w:rPr>
        <w:t xml:space="preserve">Följebrev. </w:t>
      </w:r>
      <w:r w:rsidRPr="00A11C6F">
        <w:rPr>
          <w:rFonts w:eastAsia="Times New Roman"/>
          <w:lang w:val="sv-SE" w:eastAsia="fi-FI"/>
        </w:rPr>
        <w:t xml:space="preserve">Följebrevet ifylls i samband med förhandsröstningen och adresseras till valnämnden i den församling där den röstande enligt egen uppgift har rösträtt. I 2 mom. föreskrivs om vilka uppgifter följebrevet ska innehålla. Den röstande ska underteckna följebrevet varvid den röstande försäkrar att han eller hon personligen med bevarande av valhemligheten har fyllt i röstsedeln och lagt den hopvikt i valkuvertet och tillslutit det.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26 §. </w:t>
      </w:r>
      <w:r w:rsidRPr="00A11C6F">
        <w:rPr>
          <w:rFonts w:eastAsia="Times New Roman"/>
          <w:i/>
          <w:lang w:val="sv-SE" w:eastAsia="fi-FI"/>
        </w:rPr>
        <w:t xml:space="preserve">Åtgärder för avslutande av förhandsröstning. </w:t>
      </w:r>
      <w:r w:rsidRPr="00A11C6F">
        <w:rPr>
          <w:rFonts w:eastAsia="Times New Roman"/>
          <w:lang w:val="sv-SE" w:eastAsia="fi-FI"/>
        </w:rPr>
        <w:t xml:space="preserve">När den röstande har gjort sin anteckning på röstsedeln ska han eller hon vika röstsedeln och lägga den hopvikt och ostämplad i valkuvertet och tillsluta det. Valförrättaren stämplar valkuvertet. På valkuvertet får inga andra anteckningar göras.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Valförrättaren ska intyga att röstningen gått rätt till genom att underteckna följebrevet. Därefter ska valkuvertet med röstsedeln och följebrevet inneslutas i ytterkuvertet. Valförrättaren ska utan dröjsmål skicka ytterkuvertet till valnämnden i den församling vars valförrättning den röstande har deltagit i.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Alla röstberättigade som befinner sig på </w:t>
      </w:r>
      <w:proofErr w:type="spellStart"/>
      <w:r w:rsidRPr="00A11C6F">
        <w:rPr>
          <w:rFonts w:eastAsia="Times New Roman"/>
          <w:lang w:val="sv-SE" w:eastAsia="fi-FI"/>
        </w:rPr>
        <w:t>valstället</w:t>
      </w:r>
      <w:proofErr w:type="spellEnd"/>
      <w:r w:rsidRPr="00A11C6F">
        <w:rPr>
          <w:rFonts w:eastAsia="Times New Roman"/>
          <w:lang w:val="sv-SE" w:eastAsia="fi-FI"/>
        </w:rPr>
        <w:t xml:space="preserve"> och inväntar sin tur att rösta när röstningstiden går ut får rösta.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27 §. </w:t>
      </w:r>
      <w:r w:rsidRPr="00A11C6F">
        <w:rPr>
          <w:rFonts w:eastAsia="Times New Roman"/>
          <w:i/>
          <w:lang w:val="sv-SE" w:eastAsia="fi-FI"/>
        </w:rPr>
        <w:t xml:space="preserve">Förteckning över dem som röstat på förhand. </w:t>
      </w:r>
      <w:r w:rsidRPr="00A11C6F">
        <w:rPr>
          <w:rFonts w:eastAsia="Times New Roman"/>
          <w:lang w:val="sv-SE" w:eastAsia="fi-FI"/>
        </w:rPr>
        <w:t>I paragrafen föreskrivs att en förteckning ska föras över de röstande på förhandsröstningsstället.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28 §. </w:t>
      </w:r>
      <w:r w:rsidRPr="00A11C6F">
        <w:rPr>
          <w:rFonts w:eastAsia="Times New Roman"/>
          <w:i/>
          <w:lang w:val="sv-SE" w:eastAsia="fi-FI"/>
        </w:rPr>
        <w:t xml:space="preserve">Granskning av förhandsröstningshandlingarna. </w:t>
      </w:r>
      <w:r w:rsidRPr="00A11C6F">
        <w:rPr>
          <w:rFonts w:eastAsia="Times New Roman"/>
          <w:lang w:val="sv-SE" w:eastAsia="fi-FI"/>
        </w:rPr>
        <w:t xml:space="preserve">Valnämnden är skyldig att granska de förhandsröstningshandlingar som inkommit till den. Endast de förhandsröster som inkommit före klockan 16 fredagen före valdagen beaktas. På valkuvert som anlänt efter att tidsfristen löpt ut antecknas tidpunkten när de anlände.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andra situationer då röstningen ska lämnas obeaktad. Röstningen ska lämnas obeaktad bland annat då en person röstat flera gånger. Detta är möjligt om personen till exempel har röstat på flera förhandsröstningsställen. Då kan man inte veta vilken av de avgivna rösterna som ska beaktas varför personens alla röstsedlar lämnas obeaktade. I valnämndens protokoll ska antecknas att röstningen lämnats obeaktad och till protokollet fogas valkuvertet och dess innehåll samt följebrevet och ytterkuvertet.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vissa särskilt föreskrivna fall är möjligt att inleda räkningen av förhandsröster innan röstningen på valdagen har avslutats, men medan förhandsröstningshandlingarna granskas får valkuverten ännu inte öppnas. Röstsedlarna från förhandsröstningen tas ut ur valkuverten och stämplas först vid rösträkningen. Valnämnden ska se till att de godkända valkuverten hålls oöppnade i säkert förvar.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29 §.</w:t>
      </w:r>
      <w:r w:rsidRPr="00A11C6F">
        <w:rPr>
          <w:rFonts w:eastAsia="Times New Roman"/>
          <w:i/>
          <w:lang w:val="sv-SE" w:eastAsia="fi-FI"/>
        </w:rPr>
        <w:t xml:space="preserve"> Förhandsröstning hemma. </w:t>
      </w:r>
      <w:r w:rsidRPr="00A11C6F">
        <w:rPr>
          <w:rFonts w:eastAsia="Times New Roman"/>
          <w:lang w:val="sv-SE" w:eastAsia="fi-FI"/>
        </w:rPr>
        <w:t>I paragrafen föreskrivs om förutsättningarna för hemmaröstning. Valnämnden är skyldig att se till att det finns möjlighet att rösta hemma. Rösta hemma får endast en person som enligt paragrafen är berättigad till det och hans eller hennes närståendevårdare.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30 §. </w:t>
      </w:r>
      <w:r w:rsidRPr="00A11C6F">
        <w:rPr>
          <w:rFonts w:eastAsia="Times New Roman"/>
          <w:i/>
          <w:lang w:val="sv-SE" w:eastAsia="fi-FI"/>
        </w:rPr>
        <w:t xml:space="preserve">Personer som är närvarande vid hemmaröstning. </w:t>
      </w:r>
      <w:r w:rsidRPr="00A11C6F">
        <w:rPr>
          <w:rFonts w:eastAsia="Times New Roman"/>
          <w:lang w:val="sv-SE" w:eastAsia="fi-FI"/>
        </w:rPr>
        <w:t xml:space="preserve">Hemmaröstningen förrättas av en valförrättare som förordnas av valnämndens ordförande. Vid hemmaröstning får endast en valförrättare i egenskap av valmyndighet närvara. Valförrättaren ska dock se till att dessutom en av den röstande utsedd eller godkänd person som har fyllt 18 år och som inte är där i egenskap av valmyndighet närvarar vid röstningstillfället. På grund av jäv kan den som är kandidat i valet inte sköta detta uppdrag. Den person som är närvarande är skyldig att följa förrättandet av hemmaröstningen och underteckna följebrevet om hemmaröstningen.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Biträde kan anlitas även vid hemmaröstning. På biträdet tillämpas det som föreskrivs i samband med förhandsröstningen.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31 §. </w:t>
      </w:r>
      <w:r w:rsidRPr="00A11C6F">
        <w:rPr>
          <w:rFonts w:eastAsia="Times New Roman"/>
          <w:i/>
          <w:lang w:val="sv-SE" w:eastAsia="fi-FI"/>
        </w:rPr>
        <w:t xml:space="preserve">Förberedelser för hemmaröstning. </w:t>
      </w:r>
      <w:r w:rsidRPr="00A11C6F">
        <w:rPr>
          <w:rFonts w:eastAsia="Times New Roman"/>
          <w:lang w:val="sv-SE" w:eastAsia="fi-FI"/>
        </w:rPr>
        <w:t>I paragrafens 1 mom. ges anvisningar om hur man ska anmäla sin önskan att rösta hemma samt om tidsfristen för anmälan. Anmälan kan för den röstandes del även göras av någon som han eller hon har utsett. Anmälan är inte formbunden, men av den ska framgå de uppgifter som föreskrivs i 2 mom. Den skriftliga anmälan ska undertecknas. Om så önskas kan anmälan göras på en blankett som finns för ändamålet.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innehållet i anmälan är bristfälligt ska valnämndens sekreterare vid behov se till att bristerna åtgärdas. Sekreteraren ska också försäkra sig om att anmälan gjorts av den röstande själv eller av någon som denna utsett. Valnämnden ska föra en förteckning över anmälningarna.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i/>
          <w:lang w:val="sv-SE" w:eastAsia="fi-FI"/>
        </w:rPr>
      </w:pPr>
      <w:r w:rsidRPr="00A11C6F">
        <w:rPr>
          <w:rFonts w:eastAsia="Times New Roman"/>
          <w:b/>
          <w:lang w:val="sv-SE" w:eastAsia="fi-FI"/>
        </w:rPr>
        <w:t xml:space="preserve">32 §. </w:t>
      </w:r>
      <w:r w:rsidRPr="00A11C6F">
        <w:rPr>
          <w:rFonts w:eastAsia="Times New Roman"/>
          <w:i/>
          <w:lang w:val="sv-SE" w:eastAsia="fi-FI"/>
        </w:rPr>
        <w:t xml:space="preserve">Tidpunkten för hemmaröstning och uppgifter som ska lämnas om den. </w:t>
      </w:r>
      <w:r w:rsidRPr="00A11C6F">
        <w:rPr>
          <w:rFonts w:eastAsia="Times New Roman"/>
          <w:lang w:val="sv-SE" w:eastAsia="fi-FI"/>
        </w:rPr>
        <w:t>Hemmaröstningen förrättas på förhandsröstningsdagarna mellan klockan 9 och klockan 20, dock så att hemmaröstningen på fredagen slutar klockan 16.</w:t>
      </w:r>
      <w:r w:rsidRPr="00A11C6F">
        <w:rPr>
          <w:rFonts w:eastAsia="Times New Roman"/>
          <w:i/>
          <w:lang w:val="sv-SE" w:eastAsia="fi-FI"/>
        </w:rPr>
        <w:t xml:space="preserve"> </w:t>
      </w:r>
      <w:r w:rsidRPr="00A11C6F">
        <w:rPr>
          <w:rFonts w:eastAsia="Times New Roman"/>
          <w:lang w:val="sv-SE" w:eastAsia="fi-FI"/>
        </w:rPr>
        <w:t>Valmyndigheten ska underrätta den som är berättigad att rösta hemma om tidpunkten för röstningen. Den röstande ska ges valnämndens telefonnummer för eventuell kontakt. Den röstande ska också omedelbart underrättas om tidpunkten o</w:t>
      </w:r>
      <w:r w:rsidR="006B4AD9">
        <w:rPr>
          <w:rFonts w:eastAsia="Times New Roman"/>
          <w:lang w:val="sv-SE" w:eastAsia="fi-FI"/>
        </w:rPr>
        <w:t>m röstningen måste flyttas. I 3 </w:t>
      </w:r>
      <w:r w:rsidRPr="00A11C6F">
        <w:rPr>
          <w:rFonts w:eastAsia="Times New Roman"/>
          <w:lang w:val="sv-SE" w:eastAsia="fi-FI"/>
        </w:rPr>
        <w:t xml:space="preserve">mom. föreskrivs om när den röstande ska underrättas om att hemmaröstning inte kan förrättas.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33 §. </w:t>
      </w:r>
      <w:r w:rsidRPr="00A11C6F">
        <w:rPr>
          <w:rFonts w:eastAsia="Times New Roman"/>
          <w:i/>
          <w:lang w:val="sv-SE" w:eastAsia="fi-FI"/>
        </w:rPr>
        <w:t xml:space="preserve">Avbrytande av hemmaröstning. </w:t>
      </w:r>
      <w:r w:rsidRPr="00A11C6F">
        <w:rPr>
          <w:rFonts w:eastAsia="Times New Roman"/>
          <w:lang w:val="sv-SE" w:eastAsia="fi-FI"/>
        </w:rPr>
        <w:t xml:space="preserve">I paragrafen föreskrivs om situationer då valförrättaren ska avbryta hemmaröstningen. Hemmaröstningen ska avbrytas om den röstandes valfrihet inte kan tryggas. Röstningen ska likaså avbrytas om röstningssituationen störs på annat sätt. Om situationen inte kan avhjälpas ska röstningen avslutas. En anteckning såväl om att röstningen avbrutits som att den avslutats ska göras i förteckningen över hemmaröstning.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34 §. </w:t>
      </w:r>
      <w:r w:rsidRPr="00A11C6F">
        <w:rPr>
          <w:rFonts w:eastAsia="Times New Roman"/>
          <w:i/>
          <w:lang w:val="sv-SE" w:eastAsia="fi-FI"/>
        </w:rPr>
        <w:t xml:space="preserve">Följebrev för hemmaröstning. </w:t>
      </w:r>
      <w:r w:rsidRPr="00A11C6F">
        <w:rPr>
          <w:rFonts w:eastAsia="Times New Roman"/>
          <w:lang w:val="sv-SE" w:eastAsia="fi-FI"/>
        </w:rPr>
        <w:t xml:space="preserve">Den röstande ska i följebrevet till hemmaröstningen avge en försäkran om att han eller hon har rätt att rösta hemma. I det här avseendet skiljer sig följebrevet vid hemmaröstning från det följebrev som används vid den vanliga förhandsröstningen. Det ska också innehålla en underskrift av den person som var närvarande vid röstningen.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Vid hemmaröstning iakttas till stor del samma bestämmelser som vid förhandsröstning. Även bedömningen av om röstningen ska lämnas obeaktad görs enligt samma bestämmelser. Röstningen lämnas också obeaktad om underskriften av den person som närvarade vid hemmaröstningen saknas på följebrevet.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35 §. </w:t>
      </w:r>
      <w:r w:rsidRPr="00A11C6F">
        <w:rPr>
          <w:rFonts w:eastAsia="Times New Roman"/>
          <w:i/>
          <w:lang w:val="sv-SE" w:eastAsia="fi-FI"/>
        </w:rPr>
        <w:t xml:space="preserve">Valkungörelse. </w:t>
      </w:r>
      <w:r w:rsidRPr="00A11C6F">
        <w:rPr>
          <w:rFonts w:eastAsia="Times New Roman"/>
          <w:lang w:val="sv-SE" w:eastAsia="fi-FI"/>
        </w:rPr>
        <w:t xml:space="preserve">I paragrafen föreskrivs om kungörelsen av valdagen. Kungörelsen görs upp av valnämnden och ska innehålla information om när valet inleds och avslutas samt om röstningsställena. Kungörelsen publiceras i det allmänna datanätet och ska vid behov anslås på församlingens anslagstavla och dessutom publiceras i en tidning. På samma sätt ska meddelas om så kallade </w:t>
      </w:r>
      <w:proofErr w:type="spellStart"/>
      <w:r w:rsidRPr="00A11C6F">
        <w:rPr>
          <w:rFonts w:eastAsia="Times New Roman"/>
          <w:lang w:val="sv-SE" w:eastAsia="fi-FI"/>
        </w:rPr>
        <w:t>sämjoval</w:t>
      </w:r>
      <w:proofErr w:type="spellEnd"/>
      <w:r w:rsidRPr="00A11C6F">
        <w:rPr>
          <w:rFonts w:eastAsia="Times New Roman"/>
          <w:lang w:val="sv-SE" w:eastAsia="fi-FI"/>
        </w:rPr>
        <w:t xml:space="preserve">, där kandidaterna är endast lika många som de som väljs och där röstning av denna anledning inte verkställs.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36 §. </w:t>
      </w:r>
      <w:r w:rsidRPr="00A11C6F">
        <w:rPr>
          <w:rFonts w:eastAsia="Times New Roman"/>
          <w:i/>
          <w:lang w:val="sv-SE" w:eastAsia="fi-FI"/>
        </w:rPr>
        <w:t xml:space="preserve">Röstningslokal och material samt valnämndens och valbiträdenas närvaro. </w:t>
      </w:r>
      <w:r w:rsidRPr="00A11C6F">
        <w:rPr>
          <w:rFonts w:eastAsia="Times New Roman"/>
          <w:lang w:val="sv-SE" w:eastAsia="fi-FI"/>
        </w:rPr>
        <w:t xml:space="preserve">I paragrafen föreskrivs om valnämndens ansvar för att se till att röstningsstället är i adekvat ordning och att det på röstningsstället finns ett tillräckligt antal röstsedlar och andra redskap som behövs vid röstningen. På röstningsstället ska finnas så många medlemmar av valnämnden att valnämnden är beslutför. Valnämnden ska också se till att det på röstningsstället finns valbiträden som vid behov hjälper de röstande.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37 §. </w:t>
      </w:r>
      <w:r w:rsidRPr="00A11C6F">
        <w:rPr>
          <w:rFonts w:eastAsia="Times New Roman"/>
          <w:i/>
          <w:lang w:val="sv-SE" w:eastAsia="fi-FI"/>
        </w:rPr>
        <w:t xml:space="preserve">Inledande av röstningen på valdagen. </w:t>
      </w:r>
      <w:r w:rsidRPr="00A11C6F">
        <w:rPr>
          <w:rFonts w:eastAsia="Times New Roman"/>
          <w:lang w:val="sv-SE" w:eastAsia="fi-FI"/>
        </w:rPr>
        <w:t xml:space="preserve">I paragrafen föreskrivs om de åtgärder som valnämndens ordförande eller vice ordförande ska vidta innan valförrättningen inleds. Efter att valurnan tillslutits får den inte öppnas förrän röstningen avslutats och rösträkningen påbörjas. På röstningsstället är diskussion inte tillåten.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38 §. </w:t>
      </w:r>
      <w:r w:rsidRPr="00A11C6F">
        <w:rPr>
          <w:rFonts w:eastAsia="Times New Roman"/>
          <w:i/>
          <w:lang w:val="sv-SE" w:eastAsia="fi-FI"/>
        </w:rPr>
        <w:t xml:space="preserve">Utredning av rösträtt. </w:t>
      </w:r>
      <w:r w:rsidRPr="00A11C6F">
        <w:rPr>
          <w:rFonts w:eastAsia="Times New Roman"/>
          <w:lang w:val="sv-SE" w:eastAsia="fi-FI"/>
        </w:rPr>
        <w:t xml:space="preserve">Vid ankomsten till röstningsstället ska den röstande anmäla sig till valnämnden. Den röstande ges ingen röstsedel förrän han eller hon konstaterats vara röstberättigad i valet. För att utreda saken är den röstande skyldig att styrka sin identitet för valnämnden.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39 §. </w:t>
      </w:r>
      <w:r w:rsidRPr="00A11C6F">
        <w:rPr>
          <w:rFonts w:eastAsia="Times New Roman"/>
          <w:i/>
          <w:lang w:val="sv-SE" w:eastAsia="fi-FI"/>
        </w:rPr>
        <w:t xml:space="preserve">Röstning i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w:t>
      </w:r>
      <w:r w:rsidRPr="00A11C6F">
        <w:rPr>
          <w:rFonts w:eastAsia="Times New Roman"/>
          <w:lang w:val="sv-SE" w:eastAsia="fi-FI"/>
        </w:rPr>
        <w:t xml:space="preserve">Paragrafen innehåller anvisningar om röstningsförfarandet på röstningsstället på valdagen. Den röstande ska tydligt anteckna numret på kandidaten på röstsedeln. Anteckningen görs i ett valbås på röstningsstället så att valhemligheten bevaras. Efter att ha gjort sin anteckning på röstsedeln överlämnar den röstande röstsedeln hopvikt till valnämnden, som förser den med församlingens stämpel. Därefter lägger den röstande röstsedeln i valurnan. Valnämnden antecknar i förteckningen över röstberättigade att den röstande har röstat. Vid röstningen är det möjligt att anlita ett biträde på samma sätt som vid förhandsröstning.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40 §</w:t>
      </w:r>
      <w:r w:rsidRPr="00A11C6F">
        <w:rPr>
          <w:rFonts w:eastAsia="Times New Roman"/>
          <w:i/>
          <w:lang w:val="sv-SE" w:eastAsia="fi-FI"/>
        </w:rPr>
        <w:t xml:space="preserve">. Rätt att rösta när röstningstiden löper ut. </w:t>
      </w:r>
      <w:r w:rsidRPr="00A11C6F">
        <w:rPr>
          <w:rFonts w:eastAsia="Times New Roman"/>
          <w:lang w:val="sv-SE" w:eastAsia="fi-FI"/>
        </w:rPr>
        <w:t xml:space="preserve">Alla röstande som inväntar sin tur i röstningslokalen och dess väntrum när röstningstiden löper ut får fortfarande rösta. De röstande ska underrättas om att röstningstiden löpt ut och dörrarna ska stängas.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41 §. </w:t>
      </w:r>
      <w:r w:rsidRPr="00A11C6F">
        <w:rPr>
          <w:rFonts w:eastAsia="Times New Roman"/>
          <w:i/>
          <w:lang w:val="sv-SE" w:eastAsia="fi-FI"/>
        </w:rPr>
        <w:t xml:space="preserve">Avbrytande av valförrättningen. </w:t>
      </w:r>
      <w:r w:rsidRPr="00A11C6F">
        <w:rPr>
          <w:rFonts w:eastAsia="Times New Roman"/>
          <w:lang w:val="sv-SE" w:eastAsia="fi-FI"/>
        </w:rPr>
        <w:t xml:space="preserve">Om valförrättningen måste avbrytas, ska valnämnden ta hand om valurnan och förteckningen över röstberättigade och hålla dem under uppsikt. Valurnan får inte öppnas om valförrättningen avbryts. Valurnan som tillslöts när röstningen inleddes får öppnas först efter att röstningen har avslutats och rösterna börjar räknas.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42 §. </w:t>
      </w:r>
      <w:r w:rsidRPr="00A11C6F">
        <w:rPr>
          <w:rFonts w:eastAsia="Times New Roman"/>
          <w:i/>
          <w:lang w:val="sv-SE" w:eastAsia="fi-FI"/>
        </w:rPr>
        <w:t xml:space="preserve">Förande av protokoll. </w:t>
      </w:r>
      <w:r w:rsidRPr="00A11C6F">
        <w:rPr>
          <w:rFonts w:eastAsia="Times New Roman"/>
          <w:lang w:val="sv-SE" w:eastAsia="fi-FI"/>
        </w:rPr>
        <w:t xml:space="preserve">I paragrafen föreskrivs att protokoll ska föras vid valförrättningen. Röstning kan ske i flera röstningsområden samtidigt eller på flera röstningsställen. På alla röstningsställen ska föras protokoll. Protokollen fogas till valnämndens protokoll i vilket valresultatet antecknas och till vilket en </w:t>
      </w:r>
      <w:proofErr w:type="spellStart"/>
      <w:r w:rsidRPr="00A11C6F">
        <w:rPr>
          <w:rFonts w:eastAsia="Times New Roman"/>
          <w:lang w:val="sv-SE" w:eastAsia="fi-FI"/>
        </w:rPr>
        <w:t>besvärsanvisning</w:t>
      </w:r>
      <w:proofErr w:type="spellEnd"/>
      <w:r w:rsidRPr="00A11C6F">
        <w:rPr>
          <w:rFonts w:eastAsia="Times New Roman"/>
          <w:lang w:val="sv-SE" w:eastAsia="fi-FI"/>
        </w:rPr>
        <w:t xml:space="preserve"> fogas.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b/>
          <w:lang w:val="sv-SE" w:eastAsia="fi-FI"/>
        </w:rPr>
      </w:pPr>
      <w:r w:rsidRPr="00A11C6F">
        <w:rPr>
          <w:rFonts w:eastAsia="Times New Roman"/>
          <w:b/>
          <w:lang w:val="sv-SE" w:eastAsia="fi-FI"/>
        </w:rPr>
        <w:t xml:space="preserve">43 §. </w:t>
      </w:r>
      <w:r w:rsidRPr="00A11C6F">
        <w:rPr>
          <w:rFonts w:eastAsia="Times New Roman"/>
          <w:i/>
          <w:lang w:val="sv-SE" w:eastAsia="fi-FI"/>
        </w:rPr>
        <w:t xml:space="preserve">Valmansföreningsombudets närvaro. </w:t>
      </w:r>
      <w:r w:rsidRPr="00A11C6F">
        <w:rPr>
          <w:rFonts w:eastAsia="Times New Roman"/>
          <w:lang w:val="sv-SE" w:eastAsia="fi-FI"/>
        </w:rPr>
        <w:t>Ombudet för en valmansförening eller dennas ersättare har rätt att närvara vid valnämndens sammanträde då röstsedlarna räknas och valresultatet bestäms. Andra medlemmar av valmansföreningen har inte rätt att närvara.</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44 §. </w:t>
      </w:r>
      <w:r w:rsidRPr="00A11C6F">
        <w:rPr>
          <w:rFonts w:eastAsia="Times New Roman"/>
          <w:i/>
          <w:lang w:val="sv-SE" w:eastAsia="fi-FI"/>
        </w:rPr>
        <w:t xml:space="preserve">Rösträkning. </w:t>
      </w:r>
      <w:r w:rsidRPr="00A11C6F">
        <w:rPr>
          <w:rFonts w:eastAsia="Times New Roman"/>
          <w:lang w:val="sv-SE" w:eastAsia="fi-FI"/>
        </w:rPr>
        <w:t xml:space="preserve">Om tryggandet av valhemligheten så förutsätter, öppnas valkuverten med de förhandsröster som getts i valet efter att röstningen har avslutats, röstsedlarna stämplas och läggs, utan att de öppnas, i valurnan tillsammans med de röster som getts under valdagen.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 att valhemligheten ska kunna tryggas kan räkningen av förhandsröster inledas innan valet avslutats endast om antalet godkända valkuvert i förhandsröstningen är fler än 50 och det finns grund för att anta att fler än 50 personer kommer att utnyttja sin rösträtt på valdagen och att det inte finns någon anledning att anta att tryggandet av valhemligheten förutsätter något annat förfarande. Då kan räkningen av de röstsedlar som getts vid förhandsröstningen inledas på valdagen vid en tidpunkt som valnämnden bestämmer, </w:t>
      </w:r>
      <w:r w:rsidRPr="00A11C6F">
        <w:rPr>
          <w:rFonts w:eastAsia="Times New Roman"/>
          <w:lang w:val="sv-SE" w:eastAsia="fi-FI"/>
        </w:rPr>
        <w:lastRenderedPageBreak/>
        <w:t>tidigast sex timmar innan röstningen slutar. Eftersom röstningen avslutas klockan 20.00, kan räkningen av förhandsröster påbörjas klockan 14.00.</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Räkningen av förhandsrösterna inleds med att röstsedlarna stämplas. De röstsedlar som är ogiltiga avskiljs till en särskild grupp. I övrigt sorteras röstsedlarna enligt respektive kandidat. Valnämnden ska den se till att alla avgivna röster beaktas. Valnämnden ska slutföra rösträkningen utan avbrott. Om räkningen av någon anledning avbryts, ska valnämnden se till att alla uträkningar och röstsedlar förvaras under uppsikt.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45 §. </w:t>
      </w:r>
      <w:r w:rsidRPr="00A11C6F">
        <w:rPr>
          <w:rFonts w:eastAsia="Times New Roman"/>
          <w:i/>
          <w:lang w:val="sv-SE" w:eastAsia="fi-FI"/>
        </w:rPr>
        <w:t xml:space="preserve">Ogiltiga röstsedlar. </w:t>
      </w:r>
      <w:r w:rsidRPr="00A11C6F">
        <w:rPr>
          <w:rFonts w:eastAsia="Times New Roman"/>
          <w:lang w:val="sv-SE" w:eastAsia="fi-FI"/>
        </w:rPr>
        <w:t>I paragrafen föreskrivs om ogiltiga röstsedlar. En röstsedel är ogiltig bland annat då ett valkuvert från förhandsröstningen innehåller flera än en röstsedel som gäller samma val. Val av gemensamma kyrkofullmäktige och val av församlingsrådet betraktas dock som separata val. Som obehörig betraktas inte en sådan anteckning på röstsedeln som endast förtydligar på vilken kandidat rösten har lagts.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46 §. </w:t>
      </w:r>
      <w:r w:rsidRPr="00A11C6F">
        <w:rPr>
          <w:rFonts w:eastAsia="Times New Roman"/>
          <w:i/>
          <w:lang w:val="sv-SE" w:eastAsia="fi-FI"/>
        </w:rPr>
        <w:t xml:space="preserve">Kandidaternas jämförelsetal.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är proportionella, vilket innebär att valresultatet påverkas både av kandidatlistans hela antal röster och av kandidatens personliga röstetal. För samtliga kandidater i valet räknas ett jämförelsetal ut. Först ställs kandidaterna på kandidatlistan i den ordning som deras personliga röstetal utvisar. Därefter ges den som fått flest röster listans hela röstetal som jämförelsetal, den andra hälften av det, den tredje en tredjedel, den fjärde en fjärdedel och så vidare. Jämförelsetal ges också till kandidater som inte har fått en enda röst i valet.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kandidaten inte är valbar eller har avlidit, förkastas inte de röster han eller hon fått utan räknas hela kandidatlistan till godo.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47 §. </w:t>
      </w:r>
      <w:r w:rsidRPr="00A11C6F">
        <w:rPr>
          <w:rFonts w:eastAsia="Times New Roman"/>
          <w:i/>
          <w:lang w:val="sv-SE" w:eastAsia="fi-FI"/>
        </w:rPr>
        <w:t xml:space="preserve">Bestämmande av valresultatet samt ersättare. </w:t>
      </w:r>
      <w:r w:rsidRPr="00A11C6F">
        <w:rPr>
          <w:rFonts w:eastAsia="Times New Roman"/>
          <w:lang w:val="sv-SE" w:eastAsia="fi-FI"/>
        </w:rPr>
        <w:t xml:space="preserve">Valresultatet bestäms utifrån det jämförelsetal som respektive kandidat har fått. Valresultatet räknas särskilt för varje församling för val av medlemmar av kyrkofullmäktige, val av de medlemmar av gemensamma kyrkofullmäktige som väljs i respektive församling samt för val av medlemmar av församlingsrådet. Namnen på kandidaterna på de olika kandidatlistorna och deras jämförelsetal skrivs i den ordning som jämförelsetalen anger. I varje enskilt val väljs så många kandidater från namnseriens början som det väljs medlemmar i valet.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Ersättarna bestäms i kandidatlistan för dem som valts så att kandidater på kandidatlistan som inte blivit valda utses till ersättare i den ordning som deras jämförelsetal anger.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48 §. </w:t>
      </w:r>
      <w:r w:rsidRPr="00A11C6F">
        <w:rPr>
          <w:rFonts w:eastAsia="Times New Roman"/>
          <w:i/>
          <w:lang w:val="sv-SE" w:eastAsia="fi-FI"/>
        </w:rPr>
        <w:t xml:space="preserve">Val utan röstningsförfarande. </w:t>
      </w:r>
      <w:r w:rsidRPr="00A11C6F">
        <w:rPr>
          <w:rFonts w:eastAsia="Times New Roman"/>
          <w:lang w:val="sv-SE" w:eastAsia="fi-FI"/>
        </w:rPr>
        <w:t xml:space="preserve">I paragrafen föreskrivs om särskilda situationer då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inte förrättas och då kyrkofullmäktige, gemensamma kyrkofullmäktige eller församlingsrådet väljs genom så kallat </w:t>
      </w:r>
      <w:proofErr w:type="spellStart"/>
      <w:r w:rsidRPr="00A11C6F">
        <w:rPr>
          <w:rFonts w:eastAsia="Times New Roman"/>
          <w:lang w:val="sv-SE" w:eastAsia="fi-FI"/>
        </w:rPr>
        <w:t>sämjoval</w:t>
      </w:r>
      <w:proofErr w:type="spellEnd"/>
      <w:r w:rsidRPr="00A11C6F">
        <w:rPr>
          <w:rFonts w:eastAsia="Times New Roman"/>
          <w:lang w:val="sv-SE" w:eastAsia="fi-FI"/>
        </w:rPr>
        <w:t>. Kandidater på godkända kandidatlistor blir valda utan val om de är lika många som de som ska väljas i valet eller åtminstone fyra femtedelar av det antal som ska väljas.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För att utse ordinarie medlemmar och ersättare ska val förrättas, även om det för valet har inlämnats endast en godkänd kandidatlista, men den har fler kandidater än det ska väljas medlemmar i valet, om inte valmansföreningen har meddelat vilka kandidater som blir ordinarie medlemmar och i vilken ordning de övriga blir ersättare.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49 §. </w:t>
      </w:r>
      <w:r w:rsidRPr="00A11C6F">
        <w:rPr>
          <w:rFonts w:eastAsia="Times New Roman"/>
          <w:i/>
          <w:lang w:val="sv-SE" w:eastAsia="fi-FI"/>
        </w:rPr>
        <w:t xml:space="preserve">Fastställande av valresultatet. </w:t>
      </w:r>
      <w:r w:rsidRPr="00A11C6F">
        <w:rPr>
          <w:rFonts w:eastAsia="Times New Roman"/>
          <w:lang w:val="sv-SE" w:eastAsia="fi-FI"/>
        </w:rPr>
        <w:t xml:space="preserve">Valnämnden ska fastställa valresultatet vid ett sammanträde som hålls senast den tredje dagen efter att församlingsvalet avslutats, dvs. på onsdagen efter valdagen. Dessutom ska valnämnden se till att valprotokollet och </w:t>
      </w:r>
      <w:proofErr w:type="spellStart"/>
      <w:r w:rsidRPr="00A11C6F">
        <w:rPr>
          <w:rFonts w:eastAsia="Times New Roman"/>
          <w:lang w:val="sv-SE" w:eastAsia="fi-FI"/>
        </w:rPr>
        <w:t>besvärsanvisningen</w:t>
      </w:r>
      <w:proofErr w:type="spellEnd"/>
      <w:r w:rsidRPr="00A11C6F">
        <w:rPr>
          <w:rFonts w:eastAsia="Times New Roman"/>
          <w:lang w:val="sv-SE" w:eastAsia="fi-FI"/>
        </w:rPr>
        <w:t xml:space="preserve"> publiceras i det allmänna datanätet på det sätt som föreskrivs i 10 kap. 22 § i den föreslagna kyrkolagen. Delgivningen av ändringssökandet sker enligt 10 kap. 24 § i kyrkolagen.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Valnämnden ska meddela valresultatet såväl till församlingens och de kyrkliga samfälligheternas organ som till alla som valts till medlem eller ersättare. Meddelandet ges för att informera om valresultatet.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50 §. </w:t>
      </w:r>
      <w:r w:rsidRPr="00A11C6F">
        <w:rPr>
          <w:rFonts w:eastAsia="Times New Roman"/>
          <w:i/>
          <w:lang w:val="sv-SE" w:eastAsia="fi-FI"/>
        </w:rPr>
        <w:t xml:space="preserve">Förvaring av valhandlingarna. </w:t>
      </w:r>
      <w:r w:rsidRPr="00A11C6F">
        <w:rPr>
          <w:rFonts w:eastAsia="Times New Roman"/>
          <w:lang w:val="sv-SE" w:eastAsia="fi-FI"/>
        </w:rPr>
        <w:t>Valprotokollet, de uträkningar som gäller valresultatet, röstsedlarna och sammanställningen av kandidatlistorna förvaras i församlingens arkiv. Om besvär har anförts över valet skickas röstsedlarna i ett förseglat omslag till den förvaltningsdomstol som behandlar besvären.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Undantagsval i församlingen</w:t>
      </w:r>
    </w:p>
    <w:p w:rsidR="00AE44DB" w:rsidRPr="00A11C6F" w:rsidRDefault="00AE44DB" w:rsidP="00AE44DB">
      <w:pPr>
        <w:jc w:val="both"/>
        <w:rPr>
          <w:rFonts w:eastAsia="Times New Roman"/>
          <w:i/>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51 §. </w:t>
      </w:r>
      <w:r w:rsidRPr="00A11C6F">
        <w:rPr>
          <w:rFonts w:eastAsia="Times New Roman"/>
          <w:i/>
          <w:lang w:val="sv-SE" w:eastAsia="fi-FI"/>
        </w:rPr>
        <w:t xml:space="preserve">Bildande av kyrkofullmäktige, gemensamma kyrkofullmäktige och församlingsråd utan att val förrättas. </w:t>
      </w:r>
      <w:r w:rsidRPr="00A11C6F">
        <w:rPr>
          <w:rFonts w:eastAsia="Times New Roman"/>
          <w:lang w:val="sv-SE" w:eastAsia="fi-FI"/>
        </w:rPr>
        <w:t xml:space="preserve">Enligt 9 kap. 10 § 1 mom. i kyrkolagen bildas kyrkofullmäktige, gemensamma kyrkofullmäktige och församlingsrådet utifrån resultatet i de föregående valen om det under en valperiod sker en förändring i församlingsindelningen, en församling går med i eller ut ur en kyrklig samfällighet eller om en kyrklig samfällighet grundas eller upplöses. Situationerna då församlingsindelningen förändras är mycket olika, varför paragrafen föreskriver om enligt vilket vals kandidatlistor dessa så kallade </w:t>
      </w:r>
      <w:proofErr w:type="spellStart"/>
      <w:r w:rsidRPr="00A11C6F">
        <w:rPr>
          <w:rFonts w:eastAsia="Times New Roman"/>
          <w:lang w:val="sv-SE" w:eastAsia="fi-FI"/>
        </w:rPr>
        <w:t>pappersval</w:t>
      </w:r>
      <w:proofErr w:type="spellEnd"/>
      <w:r w:rsidRPr="00A11C6F">
        <w:rPr>
          <w:rFonts w:eastAsia="Times New Roman"/>
          <w:lang w:val="sv-SE" w:eastAsia="fi-FI"/>
        </w:rPr>
        <w:t xml:space="preserve"> förrättas.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Kyrkofullmäktige och gemensamma kyrkofullmäktige bildas utifrån kandidatlistorna vid de föregående valen av kyrkofullmäktige och eventuellt även gemensamma kyrkofullmäktige. Om en församling ansluter sig till en kyrklig samfällighet bildas dess församlingsråd utifrån kandidatlistorna vid de föregående valen av kyrkofullmäktige. Om en församling går samman med en befintlig församling i en kyrklig samfällighet bildas församlingsrådet utifrån kandidatlistorna för kyrkofullmäktige och församlingsrådet. Församlingsrådet bildas efter det att gemensamma kyrkofullmäktige har bildats. Då ska bestämmelserna om mandatfördelningen i organen iakttas.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Om det inte har funnits ett tillräckligt antal kandidater för gemensamma kyrkofullmäktige bestäms de extra medlemmarna utifrån kandidatlistorna för församlingsrådet. Förrättande av så kallade </w:t>
      </w:r>
      <w:proofErr w:type="spellStart"/>
      <w:r w:rsidRPr="00A11C6F">
        <w:rPr>
          <w:rFonts w:eastAsia="Times New Roman"/>
          <w:lang w:val="sv-SE" w:eastAsia="fi-FI"/>
        </w:rPr>
        <w:t>pappersval</w:t>
      </w:r>
      <w:proofErr w:type="spellEnd"/>
      <w:r w:rsidRPr="00A11C6F">
        <w:rPr>
          <w:rFonts w:eastAsia="Times New Roman"/>
          <w:lang w:val="sv-SE" w:eastAsia="fi-FI"/>
        </w:rPr>
        <w:t xml:space="preserve"> hör till valnämndens uppgifter. Den ska också underrätta församlingsmedlemmarna samt de valda och deras ersättare om valresultatet på det sätt som föreskrivs i 49 §.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52 §. </w:t>
      </w:r>
      <w:r w:rsidRPr="00A11C6F">
        <w:rPr>
          <w:rFonts w:eastAsia="Times New Roman"/>
          <w:i/>
          <w:lang w:val="sv-SE" w:eastAsia="fi-FI"/>
        </w:rPr>
        <w:t xml:space="preserve">Övriga undantagsval i församlingen. </w:t>
      </w:r>
      <w:r w:rsidRPr="00A11C6F">
        <w:rPr>
          <w:rFonts w:eastAsia="Times New Roman"/>
          <w:lang w:val="sv-SE" w:eastAsia="fi-FI"/>
        </w:rPr>
        <w:t xml:space="preserve">I paragrafen föreskrivs om situationer då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måste förrättas vid en exceptionell tidpunkt. Vid undantagsval i församlingen bestämmer domkapitlet både valdagen och de föreskrivna tiderna och dagarna för valförrättningarna. Det kan bli aktuellt att förrätta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vid exceptionella tidpunkter bland annat om det inte inom utsatt tid har lämnats in godtagbara kandidatlistor eller om för få kandidater har ställts upp. Undantagsval i församlingen blir också aktuellt då valåtgärderna inte har vidtagits inom utsatt tid eller om de som blivit valda förlorar sin valbarhet under valperioden så att deras antal minskar till under tre fjärdedelar, eller om valet upphävs till följd av besvär eller om det under valperioden sker en ändring i församlingsindelningen.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Om förutsättningarna för undantagsval uppfylls, ska församlingens valnämnd eller organets ordförande informera domkapitlet om att undantagsval måste förrättas i församlingen. Mandatperioden för dem som valts genom undantagsval i församlingen varar endast till utgången av den löpande valperioden. </w:t>
      </w:r>
      <w:r w:rsidRPr="00A11C6F">
        <w:rPr>
          <w:rFonts w:eastAsia="Times New Roman"/>
          <w:lang w:val="sv-SE" w:eastAsia="fi-FI"/>
        </w:rPr>
        <w:tab/>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53 §. </w:t>
      </w:r>
      <w:r w:rsidRPr="00A11C6F">
        <w:rPr>
          <w:rFonts w:eastAsia="Times New Roman"/>
          <w:i/>
          <w:lang w:val="sv-SE" w:eastAsia="fi-FI"/>
        </w:rPr>
        <w:t xml:space="preserve">Förrättande av undantagsval i församlingen. </w:t>
      </w:r>
      <w:r w:rsidRPr="00A11C6F">
        <w:rPr>
          <w:rFonts w:eastAsia="Times New Roman"/>
          <w:lang w:val="sv-SE" w:eastAsia="fi-FI"/>
        </w:rPr>
        <w:t xml:space="preserve">I paragrafen föreskrivs om vilken valnämnd som ansvarar för att förrätta val när en församling eller en del av den ansluts till en annan församling. När församlingsindelningen ändras så att gamla församlingar upplöses och en ny bildas, utses valnämnden enligt 2 kap. 20 § i den föreslagna kyrkolagen av organisationskommissionen.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54 §. </w:t>
      </w:r>
      <w:proofErr w:type="spellStart"/>
      <w:r w:rsidRPr="00A11C6F">
        <w:rPr>
          <w:rFonts w:eastAsia="Times New Roman"/>
          <w:i/>
          <w:lang w:val="sv-SE" w:eastAsia="fi-FI"/>
        </w:rPr>
        <w:t>Församlingsval</w:t>
      </w:r>
      <w:proofErr w:type="spellEnd"/>
      <w:r w:rsidRPr="00A11C6F">
        <w:rPr>
          <w:rFonts w:eastAsia="Times New Roman"/>
          <w:i/>
          <w:lang w:val="sv-SE" w:eastAsia="fi-FI"/>
        </w:rPr>
        <w:t xml:space="preserve"> under det år som föregår en ändring av församlingsindelningen. </w:t>
      </w:r>
      <w:r w:rsidRPr="00A11C6F">
        <w:rPr>
          <w:rFonts w:eastAsia="Times New Roman"/>
          <w:lang w:val="sv-SE" w:eastAsia="fi-FI"/>
        </w:rPr>
        <w:t xml:space="preserve">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som förrättas under det år som föregår ikraftträdandet av en ändring av församlingsindelningen iakttas den nya församlingsindelningen enligt vilken även valbarheten och behörigheten att vara stiftande medlem i en valmansförening bestäms.</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i/>
          <w:lang w:val="sv-SE" w:eastAsia="fi-FI"/>
        </w:rPr>
      </w:pPr>
      <w:r w:rsidRPr="00A11C6F">
        <w:rPr>
          <w:rFonts w:eastAsia="Times New Roman"/>
          <w:i/>
          <w:lang w:val="sv-SE" w:eastAsia="fi-FI"/>
        </w:rPr>
        <w:t>Direkt kyrkoherdeval</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55 §. </w:t>
      </w:r>
      <w:r w:rsidRPr="00A11C6F">
        <w:rPr>
          <w:rFonts w:eastAsia="Times New Roman"/>
          <w:i/>
          <w:lang w:val="sv-SE" w:eastAsia="fi-FI"/>
        </w:rPr>
        <w:t xml:space="preserve">Bestämmande av valdag och </w:t>
      </w:r>
      <w:proofErr w:type="spellStart"/>
      <w:r w:rsidRPr="00A11C6F">
        <w:rPr>
          <w:rFonts w:eastAsia="Times New Roman"/>
          <w:i/>
          <w:lang w:val="sv-SE" w:eastAsia="fi-FI"/>
        </w:rPr>
        <w:t>valprov</w:t>
      </w:r>
      <w:proofErr w:type="spellEnd"/>
      <w:r w:rsidRPr="00A11C6F">
        <w:rPr>
          <w:rFonts w:eastAsia="Times New Roman"/>
          <w:i/>
          <w:lang w:val="sv-SE" w:eastAsia="fi-FI"/>
        </w:rPr>
        <w:t xml:space="preserve"> vid direkt kyrkoherdeval. </w:t>
      </w:r>
      <w:r w:rsidRPr="00A11C6F">
        <w:rPr>
          <w:rFonts w:eastAsia="Times New Roman"/>
          <w:lang w:val="sv-SE" w:eastAsia="fi-FI"/>
        </w:rPr>
        <w:t xml:space="preserve">Domkapitlet bestämmer tidpunkten för direkt kyrkoherdeval. Tidpunkten för valet kan bestämmas samtidigt som valförslaget bestäms eftersom det inte är möjligt att separat söka ändring i valförslaget genom besvär. Samtidigt kan domkapitlet besluta även om andra förberedelser inför valet som hör till dess uppgifter.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Valkandidaterna förrättar som </w:t>
      </w:r>
      <w:proofErr w:type="spellStart"/>
      <w:r w:rsidRPr="00A11C6F">
        <w:rPr>
          <w:rFonts w:eastAsia="Times New Roman"/>
          <w:lang w:val="sv-SE" w:eastAsia="fi-FI"/>
        </w:rPr>
        <w:t>valprov</w:t>
      </w:r>
      <w:proofErr w:type="spellEnd"/>
      <w:r w:rsidRPr="00A11C6F">
        <w:rPr>
          <w:rFonts w:eastAsia="Times New Roman"/>
          <w:lang w:val="sv-SE" w:eastAsia="fi-FI"/>
        </w:rPr>
        <w:t xml:space="preserve"> huvudgudstjänsten på söndagar som domkapitlet bestämmer och i en kyrka som domkapitlet bestämmer. I regel avges </w:t>
      </w:r>
      <w:proofErr w:type="spellStart"/>
      <w:r w:rsidRPr="00A11C6F">
        <w:rPr>
          <w:rFonts w:eastAsia="Times New Roman"/>
          <w:lang w:val="sv-SE" w:eastAsia="fi-FI"/>
        </w:rPr>
        <w:t>valprov</w:t>
      </w:r>
      <w:proofErr w:type="spellEnd"/>
      <w:r w:rsidRPr="00A11C6F">
        <w:rPr>
          <w:rFonts w:eastAsia="Times New Roman"/>
          <w:lang w:val="sv-SE" w:eastAsia="fi-FI"/>
        </w:rPr>
        <w:t xml:space="preserve"> i församlingens huvudkyrka. Om församlingen är tvåspråkig förrättas gudstjänsten på vartdera språket. Av särskilda skäl kan domkapitlet befria en valkandidat från att förrätta gudstjänsten.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56 §. </w:t>
      </w:r>
      <w:r w:rsidRPr="00A11C6F">
        <w:rPr>
          <w:rFonts w:eastAsia="Times New Roman"/>
          <w:i/>
          <w:lang w:val="sv-SE" w:eastAsia="fi-FI"/>
        </w:rPr>
        <w:t xml:space="preserve">Kungörelse om valkandidater och </w:t>
      </w:r>
      <w:proofErr w:type="spellStart"/>
      <w:r w:rsidRPr="00A11C6F">
        <w:rPr>
          <w:rFonts w:eastAsia="Times New Roman"/>
          <w:i/>
          <w:lang w:val="sv-SE" w:eastAsia="fi-FI"/>
        </w:rPr>
        <w:t>valprov</w:t>
      </w:r>
      <w:proofErr w:type="spellEnd"/>
      <w:r w:rsidRPr="00A11C6F">
        <w:rPr>
          <w:rFonts w:eastAsia="Times New Roman"/>
          <w:i/>
          <w:lang w:val="sv-SE" w:eastAsia="fi-FI"/>
        </w:rPr>
        <w:t xml:space="preserve">. </w:t>
      </w:r>
      <w:r w:rsidRPr="00A11C6F">
        <w:rPr>
          <w:rFonts w:eastAsia="Times New Roman"/>
          <w:lang w:val="sv-SE" w:eastAsia="fi-FI"/>
        </w:rPr>
        <w:t xml:space="preserve">Domkapitlet sammanställer en valkungörelse som innehåller de punkter som räknas upp i 1 mom. Den kan inte innehålla sådana personbedömningar av kandidaterna som enligt lagen om offentlighet i myndigheternas verksamhet är sekretessbelagda. Kungörelsen skickas till kyrkoherden som ser till att den offentliggörs i det allmänna datanätet. Vid behov och med beaktande av förhållandena i församlingen kan kungörelsen anslås även på församlingens anslagstavla.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Style w:val="tw4winMark"/>
          <w:rFonts w:eastAsiaTheme="minorHAnsi"/>
          <w:color w:val="FFFFFF"/>
          <w:sz w:val="2"/>
          <w:lang w:val="sv-SE"/>
        </w:rPr>
      </w:pPr>
      <w:r w:rsidRPr="00A11C6F">
        <w:rPr>
          <w:rFonts w:eastAsia="Times New Roman"/>
          <w:b/>
          <w:lang w:val="sv-SE" w:eastAsia="fi-FI"/>
        </w:rPr>
        <w:t xml:space="preserve">57 §. </w:t>
      </w:r>
      <w:r w:rsidRPr="00A11C6F">
        <w:rPr>
          <w:rFonts w:eastAsia="Times New Roman"/>
          <w:i/>
          <w:lang w:val="sv-SE" w:eastAsia="fi-FI"/>
        </w:rPr>
        <w:t xml:space="preserve">Ofullständigt valförslag och ändring av valförslag. </w:t>
      </w:r>
    </w:p>
    <w:p w:rsidR="00AE44DB" w:rsidRPr="00A11C6F" w:rsidRDefault="00AE44DB" w:rsidP="00AE44DB">
      <w:pPr>
        <w:jc w:val="both"/>
        <w:rPr>
          <w:rStyle w:val="tw4winMark"/>
          <w:rFonts w:eastAsiaTheme="minorHAnsi"/>
          <w:color w:val="FFFFFF"/>
          <w:sz w:val="2"/>
          <w:lang w:val="sv-SE"/>
        </w:rPr>
      </w:pPr>
      <w:r w:rsidRPr="00A11C6F">
        <w:rPr>
          <w:rFonts w:eastAsia="Times New Roman"/>
          <w:lang w:val="sv-SE" w:eastAsia="fi-FI"/>
        </w:rPr>
        <w:t>I 1 mom. föreskrivs om förfarandet då kandidaten inte förrättar en provgudstjänst.</w:t>
      </w:r>
      <w:r w:rsidR="006B4AD9">
        <w:rPr>
          <w:rFonts w:eastAsia="Times New Roman"/>
          <w:lang w:val="sv-SE" w:eastAsia="fi-FI"/>
        </w:rPr>
        <w:t xml:space="preserve"> </w:t>
      </w:r>
      <w:r w:rsidRPr="00A11C6F">
        <w:rPr>
          <w:rStyle w:val="tw4winMark"/>
          <w:rFonts w:eastAsiaTheme="minorHAnsi"/>
          <w:color w:val="FFFFFF"/>
          <w:sz w:val="2"/>
          <w:lang w:val="sv-SE"/>
        </w:rPr>
        <w:t xml:space="preserve"> </w:t>
      </w:r>
    </w:p>
    <w:p w:rsidR="00AE44DB" w:rsidRPr="00A11C6F" w:rsidRDefault="00AE44DB" w:rsidP="00AE44DB">
      <w:pPr>
        <w:jc w:val="both"/>
        <w:rPr>
          <w:rStyle w:val="tw4winMark"/>
          <w:rFonts w:eastAsiaTheme="minorHAnsi"/>
          <w:color w:val="FFFFFF"/>
          <w:sz w:val="2"/>
          <w:lang w:val="sv-SE"/>
        </w:rPr>
      </w:pPr>
    </w:p>
    <w:p w:rsidR="00AE44DB" w:rsidRPr="00A11C6F" w:rsidRDefault="00AE44DB" w:rsidP="00AE44DB">
      <w:pPr>
        <w:jc w:val="both"/>
        <w:rPr>
          <w:rFonts w:eastAsia="Times New Roman"/>
          <w:lang w:val="sv-SE" w:eastAsia="fi-FI"/>
        </w:rPr>
      </w:pPr>
      <w:r w:rsidRPr="00A11C6F">
        <w:rPr>
          <w:rFonts w:eastAsia="Times New Roman"/>
          <w:lang w:val="sv-SE" w:eastAsia="fi-FI"/>
        </w:rPr>
        <w:t>I 2 mom. föreskrivs om situationer då domkapitlet måste avbryta valförrättandet. Paragrafens 3 mom. gäller komplettering av ett ofullständigt valförslag.</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58 §. </w:t>
      </w:r>
      <w:r w:rsidRPr="00A11C6F">
        <w:rPr>
          <w:rFonts w:eastAsia="Times New Roman"/>
          <w:i/>
          <w:lang w:val="sv-SE" w:eastAsia="fi-FI"/>
        </w:rPr>
        <w:t xml:space="preserve">Tidpunkten för direkt kyrkoherdeval samt röstningsställe och förhandsröstning. </w:t>
      </w:r>
      <w:r w:rsidRPr="00A11C6F">
        <w:rPr>
          <w:rFonts w:eastAsia="Times New Roman"/>
          <w:lang w:val="sv-SE" w:eastAsia="fi-FI"/>
        </w:rPr>
        <w:t xml:space="preserve">Direkt kyrkoherdeval inleds den andra söndagen efter det sista </w:t>
      </w:r>
      <w:proofErr w:type="spellStart"/>
      <w:r w:rsidRPr="00A11C6F">
        <w:rPr>
          <w:rFonts w:eastAsia="Times New Roman"/>
          <w:lang w:val="sv-SE" w:eastAsia="fi-FI"/>
        </w:rPr>
        <w:t>valprovet</w:t>
      </w:r>
      <w:proofErr w:type="spellEnd"/>
      <w:r w:rsidRPr="00A11C6F">
        <w:rPr>
          <w:rFonts w:eastAsia="Times New Roman"/>
          <w:lang w:val="sv-SE" w:eastAsia="fi-FI"/>
        </w:rPr>
        <w:t xml:space="preserve"> och är enligt församlingens beslut antingen ett endags- eller tvådagarsval. Valnämnden beslutar om röstningstiderna, röstningsställena och vallokalerna. I stället för pastorskansliet kan församlingens kansli användas som förhandsröstningsställe.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59 §. </w:t>
      </w:r>
      <w:r w:rsidRPr="00A11C6F">
        <w:rPr>
          <w:rFonts w:eastAsia="Times New Roman"/>
          <w:i/>
          <w:lang w:val="sv-SE" w:eastAsia="fi-FI"/>
        </w:rPr>
        <w:t xml:space="preserve">Förteckning över röstberättigade vid direkt kyrkoherdeval. </w:t>
      </w:r>
      <w:r w:rsidRPr="00A11C6F">
        <w:rPr>
          <w:rFonts w:eastAsia="Times New Roman"/>
          <w:lang w:val="sv-SE" w:eastAsia="fi-FI"/>
        </w:rPr>
        <w:t>I paragrafen föreskrivs om upprättandet och justeringen av förteckningen över röstberättigade vid direkt kyrkoherdeval samt om behandlingen av begäranden av omprövning vid valnämndens sammanträde.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60 §. </w:t>
      </w:r>
      <w:r w:rsidRPr="00A11C6F">
        <w:rPr>
          <w:rFonts w:eastAsia="Times New Roman"/>
          <w:i/>
          <w:lang w:val="sv-SE" w:eastAsia="fi-FI"/>
        </w:rPr>
        <w:t xml:space="preserve">Valkungörelse vid direkt kyrkoherdeval. </w:t>
      </w:r>
      <w:r w:rsidRPr="00A11C6F">
        <w:rPr>
          <w:rFonts w:eastAsia="Times New Roman"/>
          <w:lang w:val="sv-SE" w:eastAsia="fi-FI"/>
        </w:rPr>
        <w:t xml:space="preserve">Valnämnden är skyldig att göra upp en kungörelse om det direkta kyrkoherdevalet med information om när det inleds samt om platserna och tiderna för röstningen. Domkapitlets kungörelse enligt 56 § är främst en presentation av kandidaterna som ställts i förslagsrum. Valnämndens kungörelse publiceras i det allmänna datanätet och kan enligt valnämndens prövning anslås även på församlingens anslagstavla. Kungörelsen ska hållas framlagd tills röstningen avslutas och publiceras i en tidning på föreskrivet sätt.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61 §. </w:t>
      </w:r>
      <w:r w:rsidRPr="00A11C6F">
        <w:rPr>
          <w:rFonts w:eastAsia="Times New Roman"/>
          <w:i/>
          <w:lang w:val="sv-SE" w:eastAsia="fi-FI"/>
        </w:rPr>
        <w:t xml:space="preserve">Röstsedel vid direkt kyrkoherdeval. </w:t>
      </w:r>
      <w:r w:rsidRPr="00A11C6F">
        <w:rPr>
          <w:rFonts w:eastAsia="Times New Roman"/>
          <w:lang w:val="sv-SE" w:eastAsia="fi-FI"/>
        </w:rPr>
        <w:t xml:space="preserve">I paragrafen föreskrivs om innehållet i och formen på den röstsedel som används vid direkt kyrkoherdeval.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62 §. </w:t>
      </w:r>
      <w:r w:rsidRPr="00A11C6F">
        <w:rPr>
          <w:rFonts w:eastAsia="Times New Roman"/>
          <w:i/>
          <w:lang w:val="sv-SE" w:eastAsia="fi-FI"/>
        </w:rPr>
        <w:t xml:space="preserve">Anslag på röstningsstället. </w:t>
      </w:r>
      <w:r w:rsidRPr="00A11C6F">
        <w:rPr>
          <w:rFonts w:eastAsia="Times New Roman"/>
          <w:lang w:val="sv-SE" w:eastAsia="fi-FI"/>
        </w:rPr>
        <w:t xml:space="preserve">Anslagen som läggs fram för de röstande på röstningsstället vid direkt kyrkoherdeval får inte påminna om en röstsedel.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63 §. </w:t>
      </w:r>
      <w:r w:rsidRPr="00A11C6F">
        <w:rPr>
          <w:rFonts w:eastAsia="Times New Roman"/>
          <w:i/>
          <w:lang w:val="sv-SE" w:eastAsia="fi-FI"/>
        </w:rPr>
        <w:t xml:space="preserve">Röstning vid direkt kyrkoherdeval. </w:t>
      </w:r>
      <w:r w:rsidRPr="00A11C6F">
        <w:rPr>
          <w:rFonts w:eastAsia="Times New Roman"/>
          <w:lang w:val="sv-SE" w:eastAsia="fi-FI"/>
        </w:rPr>
        <w:t>Den röstande ska göra en anteckning i den kolumn på röstsedeln där namnet på den kandidat finns som han eller hon röstar på. På anteckningen på röstsedeln tillämpas 45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64 §. </w:t>
      </w:r>
      <w:r w:rsidRPr="00A11C6F">
        <w:rPr>
          <w:rFonts w:eastAsia="Times New Roman"/>
          <w:i/>
          <w:lang w:val="sv-SE" w:eastAsia="fi-FI"/>
        </w:rPr>
        <w:t xml:space="preserve">Rösträkning, fastställande av valresultat och kungörelse av resultatet. </w:t>
      </w:r>
      <w:r w:rsidRPr="00A11C6F">
        <w:rPr>
          <w:rFonts w:eastAsia="Times New Roman"/>
          <w:lang w:val="sv-SE" w:eastAsia="fi-FI"/>
        </w:rPr>
        <w:t xml:space="preserve">På röstsedlars ogiltighet, rösträkningen och fastställandet av valresultatet i direkt kyrkoherdeval tillämpas bestämmelserna om </w:t>
      </w:r>
      <w:proofErr w:type="spellStart"/>
      <w:r w:rsidRPr="00A11C6F">
        <w:rPr>
          <w:rFonts w:eastAsia="Times New Roman"/>
          <w:lang w:val="sv-SE" w:eastAsia="fi-FI"/>
        </w:rPr>
        <w:t>församlingsval</w:t>
      </w:r>
      <w:proofErr w:type="spellEnd"/>
      <w:r w:rsidRPr="00A11C6F">
        <w:rPr>
          <w:rFonts w:eastAsia="Times New Roman"/>
          <w:lang w:val="sv-SE" w:eastAsia="fi-FI"/>
        </w:rPr>
        <w:t>. Således kan räkningen av förhandsröster vid behov påbörjas innan röstningen på den sista valdagen avslutas. I 2 mom. föreskrivs om att protokoll ska föra</w:t>
      </w:r>
      <w:r w:rsidR="006B4AD9">
        <w:rPr>
          <w:rFonts w:eastAsia="Times New Roman"/>
          <w:lang w:val="sv-SE" w:eastAsia="fi-FI"/>
        </w:rPr>
        <w:t>s och valresultatet meddelas. I </w:t>
      </w:r>
      <w:r w:rsidRPr="00A11C6F">
        <w:rPr>
          <w:rFonts w:eastAsia="Times New Roman"/>
          <w:lang w:val="sv-SE" w:eastAsia="fi-FI"/>
        </w:rPr>
        <w:t>3</w:t>
      </w:r>
      <w:r w:rsidR="006B4AD9">
        <w:rPr>
          <w:rFonts w:eastAsia="Times New Roman"/>
          <w:lang w:val="sv-SE" w:eastAsia="fi-FI"/>
        </w:rPr>
        <w:t> </w:t>
      </w:r>
      <w:r w:rsidRPr="00A11C6F">
        <w:rPr>
          <w:rFonts w:eastAsia="Times New Roman"/>
          <w:lang w:val="sv-SE" w:eastAsia="fi-FI"/>
        </w:rPr>
        <w:t xml:space="preserve">mom. föreskrivs om förvaringen av röstsedlarna.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65 §. </w:t>
      </w:r>
      <w:r w:rsidRPr="00A11C6F">
        <w:rPr>
          <w:rFonts w:eastAsia="Times New Roman"/>
          <w:i/>
          <w:lang w:val="sv-SE" w:eastAsia="fi-FI"/>
        </w:rPr>
        <w:t xml:space="preserve">Övriga bestämmelser som tillämpas på direkt kyrkoherdeval. </w:t>
      </w:r>
      <w:r w:rsidRPr="00A11C6F">
        <w:rPr>
          <w:rFonts w:eastAsia="Times New Roman"/>
          <w:lang w:val="sv-SE" w:eastAsia="fi-FI"/>
        </w:rPr>
        <w:t xml:space="preserve">På direkt kyrkoherdeval tillämpas huvudsakligen samma bestämmelser som på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I 2 mom. föreskrivs om en situation då två eller flera församlingar har en gemensam kyrkoherdetjänst. Den huvudgudstjänst som utgör </w:t>
      </w:r>
      <w:proofErr w:type="spellStart"/>
      <w:r w:rsidRPr="00A11C6F">
        <w:rPr>
          <w:rFonts w:eastAsia="Times New Roman"/>
          <w:lang w:val="sv-SE" w:eastAsia="fi-FI"/>
        </w:rPr>
        <w:t>valprov</w:t>
      </w:r>
      <w:proofErr w:type="spellEnd"/>
      <w:r w:rsidRPr="00A11C6F">
        <w:rPr>
          <w:rFonts w:eastAsia="Times New Roman"/>
          <w:lang w:val="sv-SE" w:eastAsia="fi-FI"/>
        </w:rPr>
        <w:t xml:space="preserve"> och röstningen förrättas då i alla de församlingar vilkas gemensamma kyrkoherdetjänst valet gäller. </w:t>
      </w:r>
    </w:p>
    <w:p w:rsidR="00AE44DB" w:rsidRPr="00A11C6F" w:rsidRDefault="00AE44DB" w:rsidP="00AE44DB">
      <w:pPr>
        <w:jc w:val="both"/>
        <w:rPr>
          <w:rFonts w:eastAsia="Times New Roman"/>
          <w:i/>
          <w:lang w:val="sv-SE" w:eastAsia="fi-FI"/>
        </w:rPr>
      </w:pPr>
    </w:p>
    <w:p w:rsidR="00AE44DB" w:rsidRPr="00A11C6F" w:rsidRDefault="00AE44DB" w:rsidP="006B4AD9">
      <w:pPr>
        <w:keepNext/>
        <w:jc w:val="both"/>
        <w:rPr>
          <w:rFonts w:eastAsia="Times New Roman"/>
          <w:i/>
          <w:lang w:val="sv-SE" w:eastAsia="fi-FI"/>
        </w:rPr>
      </w:pPr>
      <w:r w:rsidRPr="00A11C6F">
        <w:rPr>
          <w:rFonts w:eastAsia="Times New Roman"/>
          <w:i/>
          <w:lang w:val="sv-SE" w:eastAsia="fi-FI"/>
        </w:rPr>
        <w:t>Val som förrättas i stiftet</w:t>
      </w:r>
    </w:p>
    <w:p w:rsidR="00AE44DB" w:rsidRPr="00A11C6F" w:rsidRDefault="00AE44DB" w:rsidP="006B4AD9">
      <w:pPr>
        <w:keepNext/>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66 §.</w:t>
      </w:r>
      <w:r w:rsidRPr="00A11C6F">
        <w:rPr>
          <w:rFonts w:eastAsia="Times New Roman"/>
          <w:i/>
          <w:lang w:val="sv-SE" w:eastAsia="fi-FI"/>
        </w:rPr>
        <w:t xml:space="preserve"> Tidpunkt för val av medlemmar av stiftsfullmäktige och kyrkomötesombud. </w:t>
      </w:r>
      <w:r w:rsidRPr="00A11C6F">
        <w:rPr>
          <w:rFonts w:eastAsia="Times New Roman"/>
          <w:lang w:val="sv-SE" w:eastAsia="fi-FI"/>
        </w:rPr>
        <w:t xml:space="preserve">Val av medlemmar av stiftsfullmäktige och kyrkomötesombud ordnas det andra året efter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Vid valen får man även förhandsrösta.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67 §.</w:t>
      </w:r>
      <w:r w:rsidRPr="00A11C6F">
        <w:rPr>
          <w:rFonts w:eastAsia="Times New Roman"/>
          <w:i/>
          <w:lang w:val="sv-SE" w:eastAsia="fi-FI"/>
        </w:rPr>
        <w:t xml:space="preserve"> Stiftets valnämnd. </w:t>
      </w:r>
      <w:r w:rsidRPr="00A11C6F">
        <w:rPr>
          <w:rFonts w:eastAsia="Times New Roman"/>
          <w:lang w:val="sv-SE" w:eastAsia="fi-FI"/>
        </w:rPr>
        <w:t xml:space="preserve">Domkapitlet tillsätter en valnämnd i september det år som föregår valet och meddelar församlingarna och stiftets präster om saken. Meddelandet till församlingarna ska delges de förtroendevalda i församlingarna och de kyrkliga samfälligheterna. Domkapitlet stödjer valnämnden vid förrättandet av valen.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68 §. </w:t>
      </w:r>
      <w:r w:rsidRPr="00A11C6F">
        <w:rPr>
          <w:rFonts w:eastAsia="Times New Roman"/>
          <w:i/>
          <w:lang w:val="sv-SE" w:eastAsia="fi-FI"/>
        </w:rPr>
        <w:t xml:space="preserve">Förteckningar över röstberättigade vid val av medlemmar av stiftsfullmäktige och kyrkomötesombud. </w:t>
      </w:r>
      <w:r w:rsidRPr="00A11C6F">
        <w:rPr>
          <w:rFonts w:eastAsia="Times New Roman"/>
          <w:lang w:val="sv-SE" w:eastAsia="fi-FI"/>
        </w:rPr>
        <w:t>Domkapitlet gör upp en förteckning över de röstberättigade prästerna till valnämnden utifrån matrikeln det för. Valnämnden skickar ett utdrag ur förteckningen över röstberättigade till samtliga kontraktsprostar. Prästernas rösträtt bestäms inte enbart enligt förteckningen. Även präster som flyttat till stiftet efter att förteckningen över röstberättigade har upprättats, men före valdagen, har rösträtt.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Paragrafens 2 mom. föreskriver om förteckningen över röstberättigade vid val av lekmannamedlemmar och lekmannaombud. Kyrkoherden ska se till att valnämnden inom utsatt tid får förteckningen över medlemmarna av kyrkofullmäktige eller av församlingsrådet och de medlemmar som från församlingen valts in i gemensamma kyrkofullmäktige. Om en medlem av ett organ har rätt att rösta i val av prästmedlemmar och prästombud, antecknas i hans eller hennes ställe en lekmannaersättare från samma kandidatlista.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69 §. </w:t>
      </w:r>
      <w:r w:rsidRPr="00A11C6F">
        <w:rPr>
          <w:rFonts w:eastAsia="Times New Roman"/>
          <w:i/>
          <w:lang w:val="sv-SE" w:eastAsia="fi-FI"/>
        </w:rPr>
        <w:t xml:space="preserve">Röstetal vid val av lekmannamedlemmar och lekmannaombud. </w:t>
      </w:r>
      <w:r w:rsidRPr="00A11C6F">
        <w:rPr>
          <w:rFonts w:eastAsia="Times New Roman"/>
          <w:lang w:val="sv-SE" w:eastAsia="fi-FI"/>
        </w:rPr>
        <w:t xml:space="preserve">I paragrafen föreskrivs om röstetalet vid val av lekmannamedlemmar och lekmannaombud. Röstetalen räknas alltid enligt det lagstadgade totala antalet mandat för förtroendevalda och inte enligt den situation som eventuellt råder i församlingen.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70 §. </w:t>
      </w:r>
      <w:r w:rsidRPr="00A11C6F">
        <w:rPr>
          <w:rFonts w:eastAsia="Times New Roman"/>
          <w:i/>
          <w:lang w:val="sv-SE" w:eastAsia="fi-FI"/>
        </w:rPr>
        <w:t xml:space="preserve">Sändande av handlingar. </w:t>
      </w:r>
      <w:r w:rsidRPr="00A11C6F">
        <w:rPr>
          <w:rFonts w:eastAsia="Times New Roman"/>
          <w:lang w:val="sv-SE" w:eastAsia="fi-FI"/>
        </w:rPr>
        <w:t>I paragrafen föreskrivs om tillställandet av handlingar till valnämnden och på Åland till kontraktsprosten i prosteriet.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71 §. </w:t>
      </w:r>
      <w:r w:rsidRPr="00A11C6F">
        <w:rPr>
          <w:rFonts w:eastAsia="Times New Roman"/>
          <w:i/>
          <w:lang w:val="sv-SE" w:eastAsia="fi-FI"/>
        </w:rPr>
        <w:t xml:space="preserve">Kandidatuppställning vid val av medlemmar av stiftsfullmäktige och kyrkomötesombud. </w:t>
      </w:r>
      <w:r w:rsidRPr="00A11C6F">
        <w:rPr>
          <w:rFonts w:eastAsia="Times New Roman"/>
          <w:lang w:val="sv-SE" w:eastAsia="fi-FI"/>
        </w:rPr>
        <w:t xml:space="preserve">I paragrafen föreskrivs om kandidatuppställningen vid val av prästmedlemmar av stiftsfullmäktige och prästombud i kyrkomötet samt lekmannamedlemmar av stiftsfullmäktige och lekmannaombud i kyrkomötet. Stiftelseurkunderna ska skickas till domkapitlet senast den 15 november, om detta inte är en helgfri lördag, helgdag eller någon annan härmed jämförbar dag. På stiftelseurkunden och kandidatlistan, insändandet och offentliggörandet av dem samt på val utan röstningsförfarande tillämpas i övrigt samma bestämmelser som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72 §. </w:t>
      </w:r>
      <w:r w:rsidRPr="00A11C6F">
        <w:rPr>
          <w:rFonts w:eastAsia="Times New Roman"/>
          <w:i/>
          <w:lang w:val="sv-SE" w:eastAsia="fi-FI"/>
        </w:rPr>
        <w:t xml:space="preserve">Kandidatuppställning på Åland vid val av medlemmar av stiftsfullmäktige och kyrkomötesombud. </w:t>
      </w:r>
      <w:r w:rsidRPr="00A11C6F">
        <w:rPr>
          <w:rFonts w:eastAsia="Times New Roman"/>
          <w:lang w:val="sv-SE" w:eastAsia="fi-FI"/>
        </w:rPr>
        <w:t>I paragrafen föreskrivs om kandidatuppställningen på Åland.</w:t>
      </w:r>
    </w:p>
    <w:p w:rsidR="00AE44DB" w:rsidRPr="00A11C6F" w:rsidRDefault="00AE44DB" w:rsidP="00AE44DB">
      <w:pPr>
        <w:jc w:val="both"/>
        <w:rPr>
          <w:rFonts w:eastAsia="Times New Roman"/>
          <w:b/>
          <w:lang w:val="sv-SE" w:eastAsia="fi-FI"/>
        </w:rPr>
      </w:pPr>
    </w:p>
    <w:p w:rsidR="00AE44DB" w:rsidRDefault="00AE44DB" w:rsidP="00AE44DB">
      <w:pPr>
        <w:rPr>
          <w:rFonts w:eastAsia="Times New Roman"/>
          <w:lang w:val="sv-SE" w:eastAsia="fi-FI"/>
        </w:rPr>
      </w:pPr>
      <w:r w:rsidRPr="00A11C6F">
        <w:rPr>
          <w:rFonts w:eastAsia="Times New Roman"/>
          <w:b/>
          <w:lang w:val="sv-SE" w:eastAsia="fi-FI"/>
        </w:rPr>
        <w:t xml:space="preserve">73 §. </w:t>
      </w:r>
      <w:r w:rsidRPr="00A11C6F">
        <w:rPr>
          <w:rFonts w:eastAsia="Times New Roman"/>
          <w:i/>
          <w:lang w:val="sv-SE" w:eastAsia="fi-FI"/>
        </w:rPr>
        <w:t>Behandling av stiftelseurkunder för val av medlemmar av stiftsfullmäktige och kyrkomötesombud.</w:t>
      </w:r>
      <w:r w:rsidR="006B4AD9">
        <w:rPr>
          <w:rFonts w:eastAsia="Times New Roman"/>
          <w:i/>
          <w:lang w:val="sv-SE" w:eastAsia="fi-FI"/>
        </w:rPr>
        <w:t xml:space="preserve"> </w:t>
      </w:r>
      <w:r w:rsidRPr="00A11C6F">
        <w:rPr>
          <w:rStyle w:val="tw4winMark"/>
          <w:rFonts w:eastAsiaTheme="minorHAnsi"/>
          <w:lang w:val="sv-SE"/>
        </w:rPr>
        <w:t xml:space="preserve"> </w:t>
      </w:r>
      <w:r w:rsidRPr="00A11C6F">
        <w:rPr>
          <w:rFonts w:eastAsia="Times New Roman"/>
          <w:lang w:val="sv-SE" w:eastAsia="fi-FI"/>
        </w:rPr>
        <w:t xml:space="preserve">Valnämnden behandlar stiftelseurkunderna enligt det som föreskrivs om behandlingen av dem vid </w:t>
      </w:r>
      <w:proofErr w:type="spellStart"/>
      <w:r w:rsidRPr="00A11C6F">
        <w:rPr>
          <w:rFonts w:eastAsia="Times New Roman"/>
          <w:lang w:val="sv-SE" w:eastAsia="fi-FI"/>
        </w:rPr>
        <w:t>församlingsval</w:t>
      </w:r>
      <w:proofErr w:type="spellEnd"/>
      <w:r w:rsidRPr="00A11C6F">
        <w:rPr>
          <w:rFonts w:eastAsia="Times New Roman"/>
          <w:lang w:val="sv-SE" w:eastAsia="fi-FI"/>
        </w:rPr>
        <w:t>. Domkapitlet ska granska stiftelseurkunderna preliminärt senast den 30 november året före valåret.</w:t>
      </w:r>
    </w:p>
    <w:p w:rsidR="006B4AD9" w:rsidRPr="00A11C6F" w:rsidRDefault="006B4AD9" w:rsidP="00AE44DB">
      <w:pPr>
        <w:rPr>
          <w:rStyle w:val="tw4winMark"/>
          <w:rFonts w:eastAsiaTheme="minorHAnsi"/>
          <w:lang w:val="sv-SE"/>
        </w:rPr>
      </w:pPr>
    </w:p>
    <w:p w:rsidR="00AE44DB" w:rsidRPr="00A11C6F" w:rsidRDefault="00AE44DB" w:rsidP="00AE44DB">
      <w:pPr>
        <w:rPr>
          <w:rStyle w:val="tw4winMark"/>
          <w:rFonts w:eastAsiaTheme="minorHAnsi"/>
          <w:color w:val="FFFFFF"/>
          <w:sz w:val="2"/>
          <w:lang w:val="sv-SE"/>
        </w:rPr>
      </w:pPr>
      <w:r w:rsidRPr="00A11C6F">
        <w:rPr>
          <w:rStyle w:val="tw4winMark"/>
          <w:rFonts w:eastAsiaTheme="minorHAnsi"/>
          <w:color w:val="FFFFFF"/>
          <w:sz w:val="2"/>
          <w:lang w:val="sv-SE"/>
        </w:rPr>
        <w:t>&lt;0}</w:t>
      </w:r>
    </w:p>
    <w:p w:rsidR="00AE44DB" w:rsidRPr="00A11C6F" w:rsidRDefault="00AE44DB" w:rsidP="00AE44DB">
      <w:pPr>
        <w:rPr>
          <w:rStyle w:val="tw4winMark"/>
          <w:rFonts w:eastAsiaTheme="minorHAnsi"/>
          <w:color w:val="FFFFFF"/>
          <w:sz w:val="2"/>
          <w:lang w:val="sv-SE"/>
        </w:rPr>
      </w:pP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74 §. </w:t>
      </w:r>
      <w:r w:rsidRPr="00A11C6F">
        <w:rPr>
          <w:rFonts w:eastAsia="Times New Roman"/>
          <w:i/>
          <w:lang w:val="sv-SE" w:eastAsia="fi-FI"/>
        </w:rPr>
        <w:t xml:space="preserve">Godkännande av stiftelseurkunder och uppgörande av sammanställningar av kandidatlistor. </w:t>
      </w:r>
      <w:r w:rsidRPr="00A11C6F">
        <w:rPr>
          <w:rFonts w:eastAsia="Times New Roman"/>
          <w:lang w:val="sv-SE" w:eastAsia="fi-FI"/>
        </w:rPr>
        <w:t xml:space="preserve">Valnämnden ska senast den 15 december året före valåret för alla fyra val fatta de beslut om stiftelseurkunderna och sammanställningarna av kandidatlistorna som nämns i bestämmelsen. Kandidatlistorna har löpande numrering. I valet av kyrkomötesombud fortsätter kandidatlistornas numrering från det sista numret i valet av medlemmar av stiftsfullmäktige.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75 §. </w:t>
      </w:r>
      <w:r w:rsidRPr="00A11C6F">
        <w:rPr>
          <w:rFonts w:eastAsia="Times New Roman"/>
          <w:i/>
          <w:lang w:val="sv-SE" w:eastAsia="fi-FI"/>
        </w:rPr>
        <w:t xml:space="preserve">Röstsedel och andra valhandlingar vid val av medlemmar av stiftsfullmäktige och kyrkomötesombud. </w:t>
      </w:r>
      <w:r w:rsidRPr="00A11C6F">
        <w:rPr>
          <w:rFonts w:eastAsia="Times New Roman"/>
          <w:lang w:val="sv-SE" w:eastAsia="fi-FI"/>
        </w:rPr>
        <w:t xml:space="preserve">Paragrafen innehåller bestämmelser om röstsedlarna i valen och andra valhandlingar. Röstsedlarna </w:t>
      </w:r>
      <w:r w:rsidRPr="00A11C6F">
        <w:rPr>
          <w:rFonts w:eastAsia="Times New Roman"/>
          <w:lang w:val="sv-SE" w:eastAsia="fi-FI"/>
        </w:rPr>
        <w:lastRenderedPageBreak/>
        <w:t xml:space="preserve">motsvarar till storlek och utformning dem som används vid </w:t>
      </w:r>
      <w:proofErr w:type="spellStart"/>
      <w:r w:rsidRPr="00A11C6F">
        <w:rPr>
          <w:rFonts w:eastAsia="Times New Roman"/>
          <w:lang w:val="sv-SE" w:eastAsia="fi-FI"/>
        </w:rPr>
        <w:t>församlingsval</w:t>
      </w:r>
      <w:proofErr w:type="spellEnd"/>
      <w:r w:rsidRPr="00A11C6F">
        <w:rPr>
          <w:rFonts w:eastAsia="Times New Roman"/>
          <w:lang w:val="sv-SE" w:eastAsia="fi-FI"/>
        </w:rPr>
        <w:t>. Färgen på röstsedlarna bestäms enligt valet i fråga. Färgen på kandidatlistorna följer färgen på röstsedlarna i respektive val.</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Kyrkostyrelsens skyldighet är att ha hand om valhandlingarna och skicka nödvändiga valhandlingar och röstsedlar till stiftens valnämnder, som bland annat svarar för att röstsedlarna distribueras vidare. Med undantag av röstsedlarna är valhandlingarna numera till stor del elektroniska.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76 §.</w:t>
      </w:r>
      <w:r w:rsidRPr="00A11C6F">
        <w:rPr>
          <w:rFonts w:eastAsia="Times New Roman"/>
          <w:i/>
          <w:lang w:val="sv-SE" w:eastAsia="fi-FI"/>
        </w:rPr>
        <w:t xml:space="preserve"> Valmöten vid val av medlemmar av stiftsfullmäktige och kyrkomötesombud. </w:t>
      </w:r>
      <w:r w:rsidRPr="00A11C6F">
        <w:rPr>
          <w:rFonts w:eastAsia="Times New Roman"/>
          <w:lang w:val="sv-SE" w:eastAsia="fi-FI"/>
        </w:rPr>
        <w:t>Prästerna röstar på kontraktsmöten som ordnas prosterivis och lekmännen på valmöten som ordnas församlingsvis.</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77 §.</w:t>
      </w:r>
      <w:r w:rsidRPr="00A11C6F">
        <w:rPr>
          <w:rFonts w:eastAsia="Times New Roman"/>
          <w:i/>
          <w:lang w:val="sv-SE" w:eastAsia="fi-FI"/>
        </w:rPr>
        <w:t xml:space="preserve"> Förhandsröstning vid val av medlemmar av stiftsfullmäktige och kyrkomötesombud. </w:t>
      </w:r>
      <w:r w:rsidRPr="00A11C6F">
        <w:rPr>
          <w:rFonts w:eastAsia="Times New Roman"/>
          <w:lang w:val="sv-SE" w:eastAsia="fi-FI"/>
        </w:rPr>
        <w:t xml:space="preserve">I paragrafen föreskrivs om möjligheten att rösta på förhand i både val av medlemmar av stiftsfullmäktige och av ombud till kyrkomötet. Om en präst inte kan delta i prosteriets kontraktsmöte eller om en röstberättigad vid val av lekmannamedlemmar och lekmannaombud inte kan delta i församlingens valmöte, får han eller hon skicka röstsedeln per post.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En röstsedel som skickas på förhand ska vara framme före valmötets början. I kallelsen till valmötet ska informeras om detta och andra praktiska arrangemang. I den ska till exempel meddelas till vilken adress röstsedeln ska skickas. Det material som nämns i 2 mom. avser sammanställningen av kandidatlistorna, röstsedeln och valkuvertet.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Kontraktsprosten och kyrkoherden ansvarar för att de avgivna förhandsrösterna skickas till det egentliga valmötet. Om en medlem av kyrkofullmäktige eller kyrkorådet eller gemensamma kyrkorådet har röstat på förhand har personen i fråga inte längre rätt att rösta på nytt även om han eller hon är närvarande vid valmötet. Inte heller ersättare har rösträtt om det inte h</w:t>
      </w:r>
      <w:r w:rsidR="006B4AD9">
        <w:rPr>
          <w:rFonts w:eastAsia="Times New Roman"/>
          <w:lang w:val="sv-SE" w:eastAsia="fi-FI"/>
        </w:rPr>
        <w:t>andlar om en ersättare enligt 9 </w:t>
      </w:r>
      <w:r w:rsidRPr="00A11C6F">
        <w:rPr>
          <w:rFonts w:eastAsia="Times New Roman"/>
          <w:lang w:val="sv-SE" w:eastAsia="fi-FI"/>
        </w:rPr>
        <w:t xml:space="preserve">kap. 14 § 2 mom. i kyrkolagen.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78 §. </w:t>
      </w:r>
      <w:r w:rsidRPr="00A11C6F">
        <w:rPr>
          <w:rFonts w:eastAsia="Times New Roman"/>
          <w:i/>
          <w:lang w:val="sv-SE" w:eastAsia="fi-FI"/>
        </w:rPr>
        <w:t xml:space="preserve">Förberedande åtgärder för valmöten. </w:t>
      </w:r>
      <w:r w:rsidRPr="00A11C6F">
        <w:rPr>
          <w:rFonts w:eastAsia="Times New Roman"/>
          <w:lang w:val="sv-SE" w:eastAsia="fi-FI"/>
        </w:rPr>
        <w:t xml:space="preserve">Kyrkoherden svarar för de förberedande åtgärderna för val av lekmannamedlemmar och lekmannaombud. Kyrkofullmäktiges ordförande eller församlingsrådets vice ordförande svarar dock för ledningen av det egentliga valmötet. Kontraktsprosten svarar för de förberedande åtgärderna för val av prästmedlemmar och prästombud och för ledningen av valmötet.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79 §.</w:t>
      </w:r>
      <w:r w:rsidRPr="00A11C6F">
        <w:rPr>
          <w:rFonts w:eastAsia="Times New Roman"/>
          <w:i/>
          <w:lang w:val="sv-SE" w:eastAsia="fi-FI"/>
        </w:rPr>
        <w:t xml:space="preserve"> Röstning vid val av medlemmar av stiftsfullmäktige och kyrkomötesombud. </w:t>
      </w:r>
      <w:r w:rsidRPr="00A11C6F">
        <w:rPr>
          <w:rFonts w:eastAsia="Times New Roman"/>
          <w:lang w:val="sv-SE" w:eastAsia="fi-FI"/>
        </w:rPr>
        <w:t xml:space="preserve">På röstning och stämpling av röstsedeln tillämpas bestämmelserna 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Samtliga röstberättigade röstar på en kandidat. Vid val av lekmannamedlemmar och lekmannaombud i landskapet Åland röstar man på den kandidatlista som avses i 72 §. När röstningen vid valmötet inleds öppnas valkuverten med förhandsröster, stämplas röstsedlarna och läggs i valurnan utan att de läses.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3 mom. föreskrivs om situationer då valmötets ordförande bedömer att en som har röstat inte har rösträtt. Då läggs röstsedeln inte i valurnan tillsammans med de övriga röstsedlarna. Den läggs i ett separat kuvert försett med den röstandes namn som tillsluts eller så lämnas valkuvertet med förhandsrösten oöppnat. Kuverten skickas till valnämnden. Grunderna för avgörandet ska antecknas i valmötets protokoll.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80 §. </w:t>
      </w:r>
      <w:r w:rsidRPr="00A11C6F">
        <w:rPr>
          <w:rFonts w:eastAsia="Times New Roman"/>
          <w:i/>
          <w:lang w:val="sv-SE" w:eastAsia="fi-FI"/>
        </w:rPr>
        <w:t xml:space="preserve">Åtgärder för att avsluta röstningen och valmötets protokoll. </w:t>
      </w:r>
      <w:r w:rsidRPr="00A11C6F">
        <w:rPr>
          <w:rFonts w:eastAsia="Times New Roman"/>
          <w:lang w:val="sv-SE" w:eastAsia="fi-FI"/>
        </w:rPr>
        <w:t xml:space="preserve">I paragrafen föreskrivs om de uppgifter valmötets ordförande har efter att röstningen har avslutats samt om protokollet över valförrättningen och dess innehåll. Vid behov görs även de anteckningar som avses i 79 § 3 mom. i protokollet. Det justerade protokollet skickas till valnämnden tillsammans med röstsedlarna.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81 §. </w:t>
      </w:r>
      <w:r w:rsidRPr="00A11C6F">
        <w:rPr>
          <w:rFonts w:eastAsia="Times New Roman"/>
          <w:i/>
          <w:lang w:val="sv-SE" w:eastAsia="fi-FI"/>
        </w:rPr>
        <w:t xml:space="preserve">Räkning och fastställande av valresultatet vid val av medlemmar av stiftsfullmäktige och kyrkomötesombud. </w:t>
      </w:r>
      <w:r w:rsidRPr="00A11C6F">
        <w:rPr>
          <w:rFonts w:eastAsia="Times New Roman"/>
          <w:lang w:val="sv-SE" w:eastAsia="fi-FI"/>
        </w:rPr>
        <w:t xml:space="preserve">I paragrafen föreskrivs om räkningen och fastställandet av resultaten av alla fyra val i valnämnden. Vid rösträkningen och fastställandet av resultaten följs bestämmelserna om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Vid valen av lekmannamedlemmar och lekmannaombud ska de röstetal som avses i 69 § beaktas.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i/>
          <w:color w:val="FFFFFF"/>
          <w:sz w:val="2"/>
          <w:lang w:val="sv-SE" w:eastAsia="fi-FI"/>
        </w:rPr>
      </w:pPr>
      <w:r w:rsidRPr="00A11C6F">
        <w:rPr>
          <w:rFonts w:eastAsia="Times New Roman"/>
          <w:b/>
          <w:lang w:val="sv-SE" w:eastAsia="fi-FI"/>
        </w:rPr>
        <w:t xml:space="preserve">82 §. </w:t>
      </w:r>
      <w:r w:rsidRPr="00A11C6F">
        <w:rPr>
          <w:rFonts w:eastAsia="Times New Roman"/>
          <w:i/>
          <w:lang w:val="sv-SE" w:eastAsia="fi-FI"/>
        </w:rPr>
        <w:t xml:space="preserve">Meddelande av valresultatet och utfärdande av fullmakter. </w:t>
      </w:r>
      <w:r w:rsidRPr="00A11C6F">
        <w:rPr>
          <w:rFonts w:eastAsia="Times New Roman"/>
          <w:lang w:val="sv-SE" w:eastAsia="fi-FI"/>
        </w:rPr>
        <w:t>I paragrafen föreskrivs om åtgärderna i anslutning till meddelandet av valresultaten. Åtgärderna hör till valnämndens uppgifter. Bestämmelser om att valresultatet ska finnas framlagt i det allmänna datanätet ges i 10 kap. 22 § 2 mom. i kyrkolagen. Valnämnden ser även till att fullmakterna ges till de invalda.</w:t>
      </w:r>
    </w:p>
    <w:p w:rsidR="00AE44DB" w:rsidRPr="00A11C6F" w:rsidRDefault="00AE44DB" w:rsidP="00AE44DB">
      <w:pPr>
        <w:jc w:val="both"/>
        <w:rPr>
          <w:rStyle w:val="tw4winMark"/>
          <w:rFonts w:eastAsiaTheme="minorHAnsi"/>
          <w:color w:val="FFFFFF"/>
          <w:sz w:val="2"/>
          <w:lang w:val="sv-SE"/>
        </w:rPr>
      </w:pPr>
      <w:r w:rsidRPr="00A11C6F">
        <w:rPr>
          <w:rStyle w:val="tw4winMark"/>
          <w:rFonts w:eastAsiaTheme="minorHAnsi"/>
          <w:color w:val="FFFFFF"/>
          <w:sz w:val="2"/>
          <w:lang w:val="sv-SE"/>
        </w:rPr>
        <w:t>&lt;0}</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83 §. </w:t>
      </w:r>
      <w:r w:rsidRPr="00A11C6F">
        <w:rPr>
          <w:rFonts w:eastAsia="Times New Roman"/>
          <w:i/>
          <w:lang w:val="sv-SE" w:eastAsia="fi-FI"/>
        </w:rPr>
        <w:t xml:space="preserve">Förvaring av valhandlingarna vid val av medlemmar av stiftsfullmäktige och kyrkomötesombud. </w:t>
      </w:r>
      <w:r w:rsidRPr="00A11C6F">
        <w:rPr>
          <w:rFonts w:eastAsia="Times New Roman"/>
          <w:lang w:val="sv-SE" w:eastAsia="fi-FI"/>
        </w:rPr>
        <w:t xml:space="preserve">Valprotokollet och uträkningarna som gäller valresultaten ska förvaras varaktigt. Röstsedlarna och sammanställningarna av kandidatlistorna förvaras endast tills nästa val har förrättats. Förvaringsstället är domkapitlets arkiv.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84 §. </w:t>
      </w:r>
      <w:r w:rsidRPr="00A11C6F">
        <w:rPr>
          <w:rFonts w:eastAsia="Times New Roman"/>
          <w:i/>
          <w:lang w:val="sv-SE" w:eastAsia="fi-FI"/>
        </w:rPr>
        <w:t xml:space="preserve">Inledande av valåtgärder och bestämning av antalet röstberättigade vid biskopsval. </w:t>
      </w:r>
      <w:r w:rsidRPr="00A11C6F">
        <w:rPr>
          <w:rFonts w:eastAsia="Times New Roman"/>
          <w:lang w:val="sv-SE" w:eastAsia="fi-FI"/>
        </w:rPr>
        <w:t>Enligt den föreslagna 4 kap. 1 § ska domkapitlet bestämma att biskopsval förrätta</w:t>
      </w:r>
      <w:r w:rsidR="006B4AD9">
        <w:rPr>
          <w:rFonts w:eastAsia="Times New Roman"/>
          <w:lang w:val="sv-SE" w:eastAsia="fi-FI"/>
        </w:rPr>
        <w:t>s när en tjänst blivit ledig. I </w:t>
      </w:r>
      <w:r w:rsidRPr="00A11C6F">
        <w:rPr>
          <w:rFonts w:eastAsia="Times New Roman"/>
          <w:lang w:val="sv-SE" w:eastAsia="fi-FI"/>
        </w:rPr>
        <w:t>denna paragraf föreskrivs om domkapitlets mer specifika åtgärder och om valet av lekmannaelektorer i församlingarna. Valet kan förrättas tidigast 30 dagar efter att tidsfristen för godkännandet av valmansföreningarnas stiftelseurkunder har gått ut.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hur antalet röstberättigade präster och lektorer bestäms. Enligt 3 mom. utser varje församling åtminstone en lekmannaelektor i förhållande till antalet närvarande medlemmar i församlingarna i enlighet med en fördelning som domkapitlet bestämmer.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85 §. </w:t>
      </w:r>
      <w:r w:rsidRPr="00A11C6F">
        <w:rPr>
          <w:rFonts w:eastAsia="Times New Roman"/>
          <w:i/>
          <w:lang w:val="sv-SE" w:eastAsia="fi-FI"/>
        </w:rPr>
        <w:t xml:space="preserve">Förteckning över röstberättigade vid biskopsval. </w:t>
      </w:r>
      <w:r w:rsidRPr="00A11C6F">
        <w:rPr>
          <w:rFonts w:eastAsia="Times New Roman"/>
          <w:lang w:val="sv-SE" w:eastAsia="fi-FI"/>
        </w:rPr>
        <w:t xml:space="preserve">Domkapitlet upprättar en förteckning över röstberättigade präster och lektorer i stiftet utifrån matrikeluppgifterna och skickar ett utdrag gällande prosteriet till kontraktsprosten i fråga. Utifrån förteckningen bestämmer domkapitlet antalet lekmannaelektorer och fördelar lekmannaelektorerna mellan församlingarna </w:t>
      </w:r>
      <w:r w:rsidR="006B4AD9">
        <w:rPr>
          <w:rFonts w:eastAsia="Times New Roman"/>
          <w:lang w:val="sv-SE" w:eastAsia="fi-FI"/>
        </w:rPr>
        <w:t>på det sätt som föreskrivs i 84 </w:t>
      </w:r>
      <w:r w:rsidRPr="00A11C6F">
        <w:rPr>
          <w:rFonts w:eastAsia="Times New Roman"/>
          <w:lang w:val="sv-SE" w:eastAsia="fi-FI"/>
        </w:rPr>
        <w:t xml:space="preserve">§ 3 mom. Kyrkoherdarna ska underrättas om antalet lekmannaelektorer i församlingarna.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I 2 mom. föreskrivs om kontraktsprostens uppgifter vid upprättandet av den prosterivisa företeckningen över röstberättigade. Paragrafens 3 mom. gäller valet av ärkebiskop.</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86 §. </w:t>
      </w:r>
      <w:r w:rsidRPr="00A11C6F">
        <w:rPr>
          <w:rFonts w:eastAsia="Times New Roman"/>
          <w:i/>
          <w:lang w:val="sv-SE" w:eastAsia="fi-FI"/>
        </w:rPr>
        <w:t xml:space="preserve">Utövande av rösträtt vid val av ärkebiskop och biskop. </w:t>
      </w:r>
      <w:r w:rsidRPr="00A11C6F">
        <w:rPr>
          <w:rFonts w:eastAsia="Times New Roman"/>
          <w:lang w:val="sv-SE" w:eastAsia="fi-FI"/>
        </w:rPr>
        <w:t>I paragrafen föreskrivs om utövandet av rösträtten samt om hur den utövas vid val av ärkebiskop och biskop då samma person har rösträtt på flera grunder.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 xml:space="preserve">87 §. </w:t>
      </w:r>
      <w:r w:rsidRPr="00A11C6F">
        <w:rPr>
          <w:rFonts w:eastAsia="Times New Roman"/>
          <w:i/>
          <w:lang w:val="sv-SE" w:eastAsia="fi-FI"/>
        </w:rPr>
        <w:t xml:space="preserve">Valmansföreningar och kandidatuppställning vid biskopsval. </w:t>
      </w:r>
      <w:r w:rsidRPr="00A11C6F">
        <w:rPr>
          <w:rFonts w:eastAsia="Times New Roman"/>
          <w:lang w:val="sv-SE" w:eastAsia="fi-FI"/>
        </w:rPr>
        <w:t>I paragrafen föreskrivs om bildandet av valmansförening och dess rätt att ställa upp en kandidat i biskopsval. De stiftande medlemmarna i en valmansförening ska vara 30 personer som är röstberättigade i valet. En person kan vara stiftande medlem endast i en valmansförening. Enligt 4 mom. blir kandidaten utsedd till biskop utan val om inga andra kandidater har ställts upp i biskopsvalet.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88 §. </w:t>
      </w:r>
      <w:r w:rsidRPr="00A11C6F">
        <w:rPr>
          <w:rFonts w:eastAsia="Times New Roman"/>
          <w:i/>
          <w:lang w:val="sv-SE" w:eastAsia="fi-FI"/>
        </w:rPr>
        <w:t xml:space="preserve">Godkännande av stiftelseurkunder och valförberedelser vid biskopsval. </w:t>
      </w:r>
      <w:r w:rsidRPr="00A11C6F">
        <w:rPr>
          <w:rFonts w:eastAsia="Times New Roman"/>
          <w:lang w:val="sv-SE" w:eastAsia="fi-FI"/>
        </w:rPr>
        <w:t xml:space="preserve">I paragrafen föreskrivs om domkapitlets uppgifter efter att kandidatuppställningen har avslutats. Röstsedeln som används i valet ska till storlek och utformning motsvara den som används vid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89 §. </w:t>
      </w:r>
      <w:r w:rsidRPr="00A11C6F">
        <w:rPr>
          <w:rFonts w:eastAsia="Times New Roman"/>
          <w:i/>
          <w:lang w:val="sv-SE" w:eastAsia="fi-FI"/>
        </w:rPr>
        <w:t xml:space="preserve">Förrättande av biskopsval. </w:t>
      </w:r>
      <w:r w:rsidRPr="00A11C6F">
        <w:rPr>
          <w:rFonts w:eastAsia="Times New Roman"/>
          <w:lang w:val="sv-SE" w:eastAsia="fi-FI"/>
        </w:rPr>
        <w:t>I paragrafen föreskrivs om valmöten vid biskopsval och ärkebiskopsval och ledningen av dem.</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90 §. </w:t>
      </w:r>
      <w:r w:rsidRPr="00A11C6F">
        <w:rPr>
          <w:rFonts w:eastAsia="Times New Roman"/>
          <w:i/>
          <w:lang w:val="sv-SE" w:eastAsia="fi-FI"/>
        </w:rPr>
        <w:t xml:space="preserve">Röstning i biskopsval. </w:t>
      </w:r>
      <w:r w:rsidRPr="00A11C6F">
        <w:rPr>
          <w:rFonts w:eastAsia="Times New Roman"/>
          <w:lang w:val="sv-SE" w:eastAsia="fi-FI"/>
        </w:rPr>
        <w:t xml:space="preserve">Röstningen i biskopsval går till på samma sätt som i </w:t>
      </w:r>
      <w:proofErr w:type="spellStart"/>
      <w:r w:rsidRPr="00A11C6F">
        <w:rPr>
          <w:rFonts w:eastAsia="Times New Roman"/>
          <w:lang w:val="sv-SE" w:eastAsia="fi-FI"/>
        </w:rPr>
        <w:t>församlingsval</w:t>
      </w:r>
      <w:proofErr w:type="spellEnd"/>
      <w:r w:rsidRPr="00A11C6F">
        <w:rPr>
          <w:rFonts w:eastAsia="Times New Roman"/>
          <w:lang w:val="sv-SE" w:eastAsia="fi-FI"/>
        </w:rPr>
        <w:t>. Vid valförrättningen tillåts ingen diskussion. Detta förutsätter att de röstande har haft möjlighet att i förväg skaffa sig information om kandidaterna. I praktiken har det i stiftet ordnats gemensamma valpaneler för kandidaterna före den egentliga valdagen.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om förhandsröstning i biskopsval. En röstberättigad som inte har möjlighet att delta i valmötet kan skicka sin röst per post. När röstningen inleds ska valmötets ordförande se till att förhandsrösterna läggs i samma urna som de röster som ges vid valmötet.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3 mom. föreskrivs om behandlingen av förhandsrösterna vid valmötet då ordföranden konstaterar att en som röstat inte har rösträtt i valet. Eftersom valresultatet räknas ut preliminärt redan i samband med valmötet har det i paragrafens 4 mom. tagits in en bestämmelse om när en röst är ogiltig.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91 §. </w:t>
      </w:r>
      <w:r w:rsidRPr="00A11C6F">
        <w:rPr>
          <w:rFonts w:eastAsia="Times New Roman"/>
          <w:i/>
          <w:lang w:val="sv-SE" w:eastAsia="fi-FI"/>
        </w:rPr>
        <w:t xml:space="preserve">Protokoll vid biskopsval. </w:t>
      </w:r>
      <w:r w:rsidRPr="00A11C6F">
        <w:rPr>
          <w:rFonts w:eastAsia="Times New Roman"/>
          <w:lang w:val="sv-SE" w:eastAsia="fi-FI"/>
        </w:rPr>
        <w:t xml:space="preserve">I paragrafen föreskrivs om att protokoll ska föras över valförrättningen, om dess innehåll, undertecknande och justering. I egenskap av valmötets ordförande ser kontraktsprosten till att protokollet och röstsedlarna skickas till domkapitlet.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92 §. </w:t>
      </w:r>
      <w:r w:rsidRPr="00A11C6F">
        <w:rPr>
          <w:rFonts w:eastAsia="Times New Roman"/>
          <w:i/>
          <w:lang w:val="sv-SE" w:eastAsia="fi-FI"/>
        </w:rPr>
        <w:t xml:space="preserve">Räkning av resultatet vid biskopsval. </w:t>
      </w:r>
      <w:r w:rsidRPr="00A11C6F">
        <w:rPr>
          <w:rFonts w:eastAsia="Times New Roman"/>
          <w:lang w:val="sv-SE" w:eastAsia="fi-FI"/>
        </w:rPr>
        <w:t xml:space="preserve">I paragrafens 1 mom. föreskrivs om de praktiska åtgärderna för att räkna resultatet vid biskopsval. Domkapitlet räknar valets slutliga resultat och fattar nödvändiga beslut om ogiltiga röstsedlar. Paragrafens 2 mom. gäller räkningen av kandidaternas röstetal vid val av ärkebiskop. Enligt det delas det antal röster röstberättigade från ärkestiftet ger med talet tre. Till detta tal adderas de röster som röstberättigade representanter för stiften och hela kyrkan ger, och det resultat som fås är kandidaten röstetal.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93 §. </w:t>
      </w:r>
      <w:r w:rsidRPr="00A11C6F">
        <w:rPr>
          <w:rFonts w:eastAsia="Times New Roman"/>
          <w:i/>
          <w:lang w:val="sv-SE" w:eastAsia="fi-FI"/>
        </w:rPr>
        <w:t xml:space="preserve">Fastställande av biskopsvalresultatet och förrättande av nytt val. </w:t>
      </w:r>
      <w:r w:rsidRPr="00A11C6F">
        <w:rPr>
          <w:rFonts w:eastAsia="Times New Roman"/>
          <w:lang w:val="sv-SE" w:eastAsia="fi-FI"/>
        </w:rPr>
        <w:t>I paragrafens 1 mom. föreskrivs om fastställandet av valresultatet om någon kandidat fått mer än hälften av kandidaternas sammanlagda röstetal. Likaså föreskrivs om att resultatet ska meddelas till kandidaterna och valmansföreningens ombud samt att fastställelsebeslutet ska hållas framlagt i det allmänna datanätet. Enligt 10 kap. 24 § i kyrkolagen börjar tiden för ändringssökande från det att domkapitlets protokoll läggs fram för allmänheten i det allmänna datanätet. Om utfärdande av tjänstefö</w:t>
      </w:r>
      <w:r w:rsidR="006B4AD9">
        <w:rPr>
          <w:rFonts w:eastAsia="Times New Roman"/>
          <w:lang w:val="sv-SE" w:eastAsia="fi-FI"/>
        </w:rPr>
        <w:t>rordnande föreskrivs i 4 kap. 1 </w:t>
      </w:r>
      <w:r w:rsidRPr="00A11C6F">
        <w:rPr>
          <w:rFonts w:eastAsia="Times New Roman"/>
          <w:lang w:val="sv-SE" w:eastAsia="fi-FI"/>
        </w:rPr>
        <w:t xml:space="preserve">§ i kyrkoordningen.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Paragrafens 2 mom. gäller en situation då ingen kandidat i det första valet har fått merparten av rösterna. Då bestämmer domkapitlet att ett nytt val ska förrättas. Valen förrättas enligt samma bestämmelser som under den första valomgången.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94 §.</w:t>
      </w:r>
      <w:r w:rsidRPr="00A11C6F">
        <w:rPr>
          <w:rFonts w:eastAsia="Times New Roman"/>
          <w:lang w:val="sv-SE" w:eastAsia="fi-FI"/>
        </w:rPr>
        <w:t xml:space="preserve"> </w:t>
      </w:r>
      <w:r w:rsidRPr="00A11C6F">
        <w:rPr>
          <w:rFonts w:eastAsia="Times New Roman"/>
          <w:i/>
          <w:lang w:val="sv-SE" w:eastAsia="fi-FI"/>
        </w:rPr>
        <w:t xml:space="preserve">Avbrytande av biskopsval. </w:t>
      </w:r>
      <w:r w:rsidRPr="00A11C6F">
        <w:rPr>
          <w:rFonts w:eastAsia="Times New Roman"/>
          <w:lang w:val="sv-SE" w:eastAsia="fi-FI"/>
        </w:rPr>
        <w:t>Biskopsval ska förrättas på nytt i tre specialsituationer: 1) om någon som är uppställd som kandidat avlider eller får bestående förhinder innan valförrättningen vid det första valet avslutats, 2) om någondera av kandidaterna i det andra valet avlider eller får bestående förhinder innan valförrättningen vid det andra valet har avslutats och 3) den som valts till biskop avlider eller får bestående förhinder innan han eller hon har fått sitt tjänsteförordnande.</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95 §.</w:t>
      </w:r>
      <w:r w:rsidRPr="00A11C6F">
        <w:rPr>
          <w:rFonts w:eastAsia="Times New Roman"/>
          <w:i/>
          <w:lang w:val="sv-SE" w:eastAsia="fi-FI"/>
        </w:rPr>
        <w:t xml:space="preserve"> Val av prästassessor. </w:t>
      </w:r>
      <w:r w:rsidRPr="00A11C6F">
        <w:rPr>
          <w:rFonts w:eastAsia="Times New Roman"/>
          <w:lang w:val="sv-SE" w:eastAsia="fi-FI"/>
        </w:rPr>
        <w:t>Domkapitlet bestämmer tidpunkten för val av prästassessor. Förrättandet av valet hör prosterivis till kontraktsprostarna. Val av prästassessor förrättas på samma sätt som biskopsval. Rösträtten i valet bestäms enligt 9 kap. 17 och 18 § i kyrkolagen.</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10 kap. </w:t>
      </w:r>
      <w:r w:rsidR="001D1578">
        <w:rPr>
          <w:rFonts w:eastAsia="Times New Roman"/>
          <w:b/>
          <w:lang w:val="sv-SE" w:eastAsia="fi-FI"/>
        </w:rPr>
        <w:t>Behandling av förvaltningsärende</w:t>
      </w:r>
    </w:p>
    <w:p w:rsidR="00AE44DB" w:rsidRPr="00A11C6F" w:rsidRDefault="00AE44DB" w:rsidP="00AE44DB">
      <w:pPr>
        <w:jc w:val="both"/>
        <w:rPr>
          <w:rFonts w:eastAsia="Times New Roman"/>
          <w:lang w:val="sv-SE" w:eastAsia="fi-FI"/>
        </w:rPr>
      </w:pP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Iakttagande av frister som angetts för ett val. </w:t>
      </w:r>
      <w:r w:rsidRPr="00A11C6F">
        <w:rPr>
          <w:rFonts w:eastAsia="Times New Roman"/>
          <w:lang w:val="sv-SE" w:eastAsia="fi-FI"/>
        </w:rPr>
        <w:t xml:space="preserve">I kapitel 9 om val finns ett stort antal bestämmelser om bestämda dagar och klockslag. På kyrkans förvaltnings- och rättsskipningsärenden tillämpas enligt 10 kap. 3 § i kyrkolagen lagen om beräknande av laga tid, men om tidsfristerna för val är det nödvändigt med separata bestämmelser. </w:t>
      </w:r>
    </w:p>
    <w:p w:rsidR="00AE44DB" w:rsidRPr="00A11C6F" w:rsidRDefault="00AE44DB" w:rsidP="00AE44DB">
      <w:pPr>
        <w:spacing w:after="120"/>
        <w:jc w:val="both"/>
        <w:rPr>
          <w:rFonts w:eastAsia="Times New Roman"/>
          <w:i/>
          <w:lang w:val="sv-SE" w:eastAsia="fi-FI"/>
        </w:rPr>
      </w:pPr>
      <w:r w:rsidRPr="00A11C6F">
        <w:rPr>
          <w:rFonts w:eastAsia="Times New Roman"/>
          <w:lang w:val="sv-SE" w:eastAsia="fi-FI"/>
        </w:rPr>
        <w:t>De valmyndigheter som ansvarar för valförrättningen ska vidta alla åtgärder som krävs för att förrätta ett val vid de tidpunkter som anges. En åtgärd av en röstberättigad för vilken tidsfristen utgår på en helgdag, helgfri lördag eller en sådan dag som jämställs med dessa får dock vidtas den första vardagen efter dagen i fråga. Om en åtgärd av valmyndigheten i anslutning till valet är beroende av en röstberättigads valåtgärd, flyttas valmyndighetens motsvarande åtgärd.</w:t>
      </w:r>
      <w:r w:rsidRPr="00A11C6F">
        <w:rPr>
          <w:rFonts w:eastAsia="Times New Roman"/>
          <w:i/>
          <w:lang w:val="sv-SE" w:eastAsia="fi-FI"/>
        </w:rPr>
        <w:t xml:space="preserve"> </w:t>
      </w: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Offentliga kungörelser. </w:t>
      </w:r>
      <w:r w:rsidRPr="00A11C6F">
        <w:rPr>
          <w:rFonts w:eastAsia="Times New Roman"/>
          <w:lang w:val="sv-SE" w:eastAsia="fi-FI"/>
        </w:rPr>
        <w:t xml:space="preserve">Bestämmelsen om att offentliga kungörelser anslås på församlingens anslagstavla stryks i paragrafen. I bestämmelser som gäller till exempel val kan det dock fortfarande finnas andra bestämmelser om användningen av anslagstavla, och då ska församlingen följa de förfaranden som föreskrivs i valbestämmelserna i fråga om hur kungörelser och meddelanden offentliggörs.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 xml:space="preserve">I paragrafens 1 mom. föreskrivs om att offentliga kungörelser ska hållas framlagda i det allmänna datanätet. Kungörelserna ska vara framlagda i det allmänna datanätet minst 14 dygn, vilket säkerställer att kungörelsen är framlagd lika länge som det föreskrivs i annan förvaltningslagstiftning. Den tidsfrist som föreskrivs i momentet ska följas om annat inte följer av kungörelsens sakinnehåll eller det inte föreskrivs eller bestäms något annat om kungörelsen. Vid behandlingen av personuppgifter följs samma förfarande som i 10 kap. 22 § i den föreslagna kyrkolagen. </w:t>
      </w:r>
    </w:p>
    <w:p w:rsidR="00AE44DB" w:rsidRPr="00A11C6F" w:rsidRDefault="00AE44DB" w:rsidP="00AE44DB">
      <w:pPr>
        <w:spacing w:after="120"/>
        <w:jc w:val="both"/>
        <w:rPr>
          <w:rFonts w:eastAsia="Times New Roman"/>
          <w:i/>
          <w:lang w:val="sv-SE" w:eastAsia="fi-FI"/>
        </w:rPr>
      </w:pPr>
      <w:r w:rsidRPr="00A11C6F">
        <w:rPr>
          <w:rFonts w:eastAsia="Times New Roman"/>
          <w:iCs/>
          <w:lang w:val="sv-SE" w:eastAsia="fi-FI"/>
        </w:rPr>
        <w:t>I tvåspråkiga församlingar ska kungörelsen enligt språklagen offentliggöras på båda språken.</w:t>
      </w:r>
      <w:r w:rsidRPr="00A11C6F">
        <w:rPr>
          <w:rFonts w:eastAsia="Times New Roman"/>
          <w:lang w:val="sv-SE" w:eastAsia="fi-FI"/>
        </w:rPr>
        <w:t xml:space="preserve"> I paragrafen föreslås ett tillägg om att kungörelsen också kan publiceras eller tillkännages i en motsvarande elektronisk publikation. I specialbestämmelser kan föreskrivas om offentliga kungörelser och hur de meddelas på ett sätt som avviker från det som föreskrivs i paragrafen. Till exempel valbestämmelserna i 9 kap. har specialbestämmelser om kungörelser och meddelanden om val.</w:t>
      </w: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lastRenderedPageBreak/>
        <w:t>3 §.</w:t>
      </w:r>
      <w:r w:rsidRPr="00A11C6F">
        <w:rPr>
          <w:rFonts w:eastAsia="Times New Roman"/>
          <w:i/>
          <w:lang w:val="sv-SE" w:eastAsia="fi-FI"/>
        </w:rPr>
        <w:t xml:space="preserve"> Namnteckningsrätt. </w:t>
      </w:r>
      <w:r w:rsidRPr="00A11C6F">
        <w:rPr>
          <w:rFonts w:eastAsia="Times New Roman"/>
          <w:lang w:val="sv-SE" w:eastAsia="fi-FI"/>
        </w:rPr>
        <w:t>I paragrafen föreskrivs om vilket organ som beslutar om myndighetens namnteckningsrätt. För tydlighetens skull föreslås att det i paragrafen föreskrivs även om vilket organ som beslutar om namnteckningsrätten i ett stift, i kyrkostyrelsen och i kyrkans centralfond.</w:t>
      </w: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Analys av konsekvenserna för barn. </w:t>
      </w:r>
      <w:r w:rsidRPr="00A11C6F">
        <w:rPr>
          <w:rFonts w:eastAsia="Times New Roman"/>
          <w:lang w:val="sv-SE" w:eastAsia="fi-FI"/>
        </w:rPr>
        <w:t>I paragrafen föreskrivs om analys av konsekvenserna för barn i beredningen av beslut av en kyrklig myndighet. Barnkonsekvensanalysens syfte är att främja att barnets bästa tillgodoses i kyrkliga myndigheters verksamhet. Paragrafen ålägger kyrkliga myndigheter att i beslutsberedningen beakta vilka konsekvenser besluten har för barn. Redskapet för detta är en analys av konsekvenserna för barn. Analysen kan genomföras som en del av den normala ärendeberedningen.</w:t>
      </w:r>
      <w:r w:rsidRPr="00A11C6F">
        <w:rPr>
          <w:lang w:val="sv-SE"/>
        </w:rPr>
        <w:t xml:space="preserve"> </w:t>
      </w:r>
      <w:r w:rsidRPr="00A11C6F">
        <w:rPr>
          <w:rFonts w:eastAsia="Times New Roman"/>
          <w:lang w:val="sv-SE" w:eastAsia="fi-FI"/>
        </w:rPr>
        <w:t xml:space="preserve">Enligt bestämmelsen gäller barnkonsekvensanalysen beredningen av alla kyrkliga myndigheters beslut och avgöranden. Enligt paragrafen görs analysen av den myndighet där ärendet första gången kommer upp för beslut. Det här betyder att konsekvensanalysen inte ska göras på nytt hos en annan myndighet som eventuellt behandlar samma ärende, som till exempel en underställningsmyndighet. </w:t>
      </w:r>
    </w:p>
    <w:p w:rsidR="00AE44DB" w:rsidRPr="00A11C6F" w:rsidRDefault="00AE44DB" w:rsidP="00AE44DB">
      <w:pPr>
        <w:spacing w:after="120"/>
        <w:jc w:val="both"/>
        <w:rPr>
          <w:rFonts w:eastAsia="Times New Roman"/>
          <w:lang w:val="sv-SE" w:eastAsia="fi-FI"/>
        </w:rPr>
      </w:pPr>
      <w:r w:rsidRPr="00A11C6F">
        <w:rPr>
          <w:rFonts w:eastAsia="Cambria"/>
          <w:lang w:val="sv-SE"/>
        </w:rPr>
        <w:t>Paragrafens 2 mom. innehåller en definition av vad som avses med barn i paragrafen. Definitionen grundar sig på FN:s konvention om barnets rättigheter som gäller alla under 18 år.</w:t>
      </w: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5 §. </w:t>
      </w:r>
      <w:r w:rsidRPr="00A11C6F">
        <w:rPr>
          <w:rFonts w:eastAsia="Times New Roman"/>
          <w:i/>
          <w:lang w:val="sv-SE" w:eastAsia="fi-FI"/>
        </w:rPr>
        <w:t xml:space="preserve">Beslutsfattandet i organ. </w:t>
      </w:r>
      <w:r w:rsidRPr="00A11C6F">
        <w:rPr>
          <w:rFonts w:eastAsia="Times New Roman"/>
          <w:lang w:val="sv-SE" w:eastAsia="fi-FI"/>
        </w:rPr>
        <w:t xml:space="preserve">I paragrafen föreskrivs om förfarandet när beslut fattas och om de uppgifter och ansvar organets ordförande har.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6 §.</w:t>
      </w:r>
      <w:r w:rsidRPr="00A11C6F">
        <w:rPr>
          <w:rFonts w:eastAsia="Times New Roman"/>
          <w:lang w:val="sv-SE" w:eastAsia="fi-FI"/>
        </w:rPr>
        <w:t xml:space="preserve"> </w:t>
      </w:r>
      <w:r w:rsidRPr="00A11C6F">
        <w:rPr>
          <w:rFonts w:eastAsia="Times New Roman"/>
          <w:i/>
          <w:iCs/>
          <w:lang w:val="sv-SE" w:eastAsia="fi-FI"/>
        </w:rPr>
        <w:t xml:space="preserve">Kallande av ersättare samt tillfällig ordförande. </w:t>
      </w:r>
      <w:r w:rsidRPr="00A11C6F">
        <w:rPr>
          <w:rFonts w:eastAsia="Times New Roman"/>
          <w:lang w:val="sv-SE" w:eastAsia="fi-FI"/>
        </w:rPr>
        <w:t xml:space="preserve">Till ett organs sammanträde kallas en ersättare, när en ordinarie medlem tillfälligt är förhindrad att delta i sammanträdet. En ersättare kan även kallas till behandlingen av ett visst ärende där den ordinarie medlemmen är jävig. Närmare bestämmelser om hur en ersättare kallas till ett sammanträde finns i organets arbetsordning eller i ett reglemente eller en instruktion. Om både organets ordförande och vice ordförande är frånvarande eller jäviga utses en tillfällig ordförande för sammanträdet eller ett enskilt ärende. </w:t>
      </w:r>
    </w:p>
    <w:p w:rsidR="00AE44DB" w:rsidRPr="00A11C6F" w:rsidRDefault="00AE44DB" w:rsidP="00AE44DB">
      <w:pPr>
        <w:jc w:val="both"/>
        <w:rPr>
          <w:rFonts w:eastAsia="Times New Roman"/>
          <w:lang w:val="sv-SE" w:eastAsia="fi-FI"/>
        </w:rPr>
      </w:pP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7 §.</w:t>
      </w:r>
      <w:r w:rsidRPr="00A11C6F">
        <w:rPr>
          <w:rFonts w:eastAsia="Times New Roman"/>
          <w:i/>
          <w:lang w:val="sv-SE" w:eastAsia="fi-FI"/>
        </w:rPr>
        <w:t xml:space="preserve"> Protokoll. </w:t>
      </w:r>
      <w:r w:rsidRPr="00A11C6F">
        <w:rPr>
          <w:rFonts w:eastAsia="Times New Roman"/>
          <w:lang w:val="sv-SE" w:eastAsia="fi-FI"/>
        </w:rPr>
        <w:t xml:space="preserve">Protokoll är protokoll som förs vid ett organs sammanträden och en tjänsteinnehavares beslutsprotokoll, dvs. så kallade beslutsförteckningar. Protokollen är avsedda att förmedla information och möjliggöra rättsskydd och övervakning. Protokoll har offentlig tillförlitlighet så att informationen i ett justerat protokoll anses vara korrekt om inte annat påvisas.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Protokoll ska alltid föras över sammanträden av beslutsfattande organ. Över tjänsteinnehavares beslut ska protokoll föras, om det inte till följd av beslutets art är onödigt. Exempelvis är en del av de avgöranden som hör till den löpande förvaltningen till sin art sådana att protokoll inte behövs eller att sådana inte ens kan föras i praktiken. Protokoll behövs inte då det görs upp en expedition över beslutet eller det finns någon annan handling av vilken beslutet framgår. En sådan annan handling kan även vara ett verifikat som sparas i bokföringen eller data som lagrats i en databas administrerad genom automatisk databehandling.</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I praktiken är beslutsprotokollen av två slag: protokollet utgörs av enskilda beslut som tjänsteinnehavaren fattar (antingen ett eller flera beslut) eller en så kallad beslutsförteckning. En tjänsteinnehavare kan ha flera beslutsprotokoll som till exempel är grupperade enligt olika ärenden. Arten hos det ärende som behandlas avgör vilken typ av protokoll som används. Om ärendet inte kräver en redogörelse över beredningsåtgärderna, räcker det med att besluten registreras, dvs. att en beslutsförteckning förs. Eftersom en tjänsteinnehavare vanligtvis fattar sina beslut ensam (utan föredragning), justeras protokollet inte. Det räcker med att tjänsteinnehavaren själv undertecknar besluten, dvs. beslutsprotokollet.</w:t>
      </w:r>
    </w:p>
    <w:p w:rsidR="00AE44DB" w:rsidRPr="00A11C6F" w:rsidRDefault="00AE44DB" w:rsidP="00AE44DB">
      <w:pPr>
        <w:jc w:val="both"/>
        <w:rPr>
          <w:rFonts w:eastAsia="Times New Roman"/>
          <w:lang w:val="sv-SE" w:eastAsia="fi-FI"/>
        </w:rPr>
      </w:pPr>
      <w:r w:rsidRPr="00A11C6F">
        <w:rPr>
          <w:rFonts w:eastAsia="Times New Roman"/>
          <w:lang w:val="sv-SE" w:eastAsia="fi-FI"/>
        </w:rPr>
        <w:lastRenderedPageBreak/>
        <w:t xml:space="preserve">Enligt 45 § i förvaltningslagen ska ett beslut motiveras genom angivande av vilka bestämmelser som har tillämpats och de omständigheter och utredningar som har inverkat på avgörandet. Motiveringarna kan utelämnas av skäl som föreskrivs i 2 mom. i paragrafen i fråga.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8 §.</w:t>
      </w:r>
      <w:r w:rsidRPr="00A11C6F">
        <w:rPr>
          <w:rFonts w:eastAsia="Times New Roman"/>
          <w:i/>
          <w:lang w:val="sv-SE" w:eastAsia="fi-FI"/>
        </w:rPr>
        <w:t xml:space="preserve"> Skyldighet att lämna information. </w:t>
      </w:r>
      <w:r w:rsidRPr="00A11C6F">
        <w:rPr>
          <w:rFonts w:eastAsia="Times New Roman"/>
          <w:lang w:val="sv-SE" w:eastAsia="fi-FI"/>
        </w:rPr>
        <w:t xml:space="preserve">Kyrkostyrelsen samlar information om kyrkans verksamhet som används i kommunikationen, planeringen, beslutsfattandet, forskningsverksamheten, intressebevakningen samt i utvecklingen av kyrkans och församlingarnas verksamhet. Församlingarna kan använda sig av statistik som kyrkostyrelsen sammanställer i planeringen av sin verksamhet och i beslutsfattandet. Informationen om församlingarnas och de kyrkliga samfälligheternas verksamhet och ekonomi visar vad enskilda församlingar och kyrkan i sin helhet erbjuder allmänheten och på vilket sätt de utför sin uppgift. </w:t>
      </w:r>
    </w:p>
    <w:p w:rsidR="00AE44DB" w:rsidRPr="00A11C6F" w:rsidRDefault="00AE44DB" w:rsidP="00AE44DB">
      <w:pPr>
        <w:jc w:val="both"/>
        <w:rPr>
          <w:rFonts w:eastAsia="Times New Roman"/>
          <w:lang w:val="sv-SE" w:eastAsia="fi-FI"/>
        </w:rPr>
      </w:pP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9 §.</w:t>
      </w:r>
      <w:r w:rsidRPr="00A11C6F">
        <w:rPr>
          <w:rFonts w:eastAsia="Times New Roman"/>
          <w:i/>
          <w:lang w:val="sv-SE" w:eastAsia="fi-FI"/>
        </w:rPr>
        <w:t xml:space="preserve"> Arkivbildare och ansvar för arkivfunktionen. </w:t>
      </w:r>
      <w:r w:rsidRPr="00A11C6F">
        <w:rPr>
          <w:rFonts w:eastAsia="Times New Roman"/>
          <w:lang w:val="sv-SE" w:eastAsia="fi-FI"/>
        </w:rPr>
        <w:t xml:space="preserve">I paragrafen föreskrivs om arkivbildare. Det är ändamålsenligt att en kyrklig samfällighet och de församlingar som hör till den utgör en enda arkivbildare. För det talar en uppgiftsbaserad arkivbildningsplan, den kyrkliga samfällighetens och de tillhörande församlingarnas uppgifter och den mängd handlingar som uppkommer i skötseln av uppgifterna. För kyrkliga samfälligheter och tillhörande församlingar antas en arkivbildningsplan och arkivstadga där förvaltningen av handlingar och arkivfunktionen i de kyrkliga samfälligheterna och deras församlingar beaktas. Församlingar som inte hör till en kyrklig samfällighet är som nu självständiga arkivbildare.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 xml:space="preserve">Stiftet och dithörande organ utgör en arkivbildare. Det vore ändamålsenligt att inkludera även biskopens arkiv i stiftets arkivbildningsplan. Även prosterierna är arkivbildare. Om detta finns ett uttryckligt omnämnande i bestämmelsen. Kyrkans centralförvaltning är en arkivbildare där kyrkostyrelsen har en central roll.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I 2 mom. föreskrivs om organ som ansvarar för att ordna arkivfunktionen och fatta de beslut som hör till en arkivbildare, som till exempel antagandet av en arkivstadga och en arkivbildningsplan. I en enskild församling hör ansvaret och uppgifterna till kyrkorådet, i en kyrklig samfällighet till gemensamma kyrkorådet. I stiftet hör ordnandet av arkivfunktionen till domkapitlet. Eftersom domkapitlet beslutar om indelningen i prosterier och kontraktsprosten bistår biskopen och domkapitlet i förvaltningen av prosteriet, beslutar domkapitlet om ordnandet av arkivfunktionen även för prosterierna i sitt stift.</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 xml:space="preserve">Ansvaret för att ordna arkivfunktionen i kyrkans centralförvaltning hör till kyrkostyrelsen. Den antar en arkivstadga för hela centralförvaltningen och den tillhörande arkivbildningsplanen. Kyrkans centralförvaltning har ett eget gemensamt slutarkiv där de handlingar från alla centralförvaltningens organ som ska förvaras varaktigt samlas. </w:t>
      </w: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2 mom. föreskrivs dessutom att den som svarar för ordnandet av arkivfunktionen ska utse en tjänsteinnehavare eller arbetstagare som svarar för arkivfunktionen. Eftersom ansvaret för att ordna arkivfunktionen i synnerhet i församlingarna och de kyrkliga samfälligheterna hör till förtroendevalda organ, förutsätter det praktiska ansvaret att det finns en tjänsteinnehavare eller arbetstagare som har tillräcklig beslutanderätt och den utbildning uppgiften kräver. I kyrkolagen föreskrivs inte längre att kyrkoherden leder och övervakar kyrkans arkiv. Kyrkoherden kan fortfarande utses till arkivansvarig i enskilda församlingar, men också någon annan tjänsteinnehavare eller arbetstagare kan utses till uppgiften. I prosterierna kan domkapitlet utse kontraktsprosten till denna uppgift, vilket motsvarar nuvarande arrangemang där kontraktsprosten svarar för prosteriets arkiv. Kyrkostyrelsen har för närvarande en tjänsteinnehavare som </w:t>
      </w:r>
      <w:r w:rsidRPr="00A11C6F">
        <w:rPr>
          <w:rFonts w:eastAsia="Times New Roman"/>
          <w:lang w:val="sv-SE" w:eastAsia="fi-FI"/>
        </w:rPr>
        <w:lastRenderedPageBreak/>
        <w:t xml:space="preserve">svarar för arkivet, så för kyrkans centralförvaltnings del motsvarar bestämmelsen nuvarande arrangemang. </w:t>
      </w:r>
    </w:p>
    <w:p w:rsidR="00AE44DB" w:rsidRPr="00A11C6F" w:rsidRDefault="00AE44DB" w:rsidP="00AE44DB">
      <w:pPr>
        <w:jc w:val="both"/>
        <w:rPr>
          <w:rFonts w:eastAsia="Times New Roman"/>
          <w:lang w:val="sv-SE" w:eastAsia="fi-FI"/>
        </w:rPr>
      </w:pPr>
    </w:p>
    <w:p w:rsidR="00AE44DB" w:rsidRPr="00A11C6F" w:rsidRDefault="00AE44DB" w:rsidP="00AE44DB">
      <w:pPr>
        <w:spacing w:after="120"/>
        <w:jc w:val="both"/>
        <w:rPr>
          <w:rStyle w:val="tw4winMark"/>
          <w:rFonts w:eastAsiaTheme="minorHAnsi"/>
          <w:lang w:val="sv-SE"/>
        </w:rPr>
      </w:pPr>
      <w:r w:rsidRPr="00A11C6F">
        <w:rPr>
          <w:rFonts w:eastAsia="Times New Roman"/>
          <w:b/>
          <w:lang w:val="sv-SE" w:eastAsia="fi-FI"/>
        </w:rPr>
        <w:t>10 §.</w:t>
      </w:r>
      <w:r w:rsidRPr="00A11C6F">
        <w:rPr>
          <w:rFonts w:eastAsia="Times New Roman"/>
          <w:i/>
          <w:lang w:val="sv-SE" w:eastAsia="fi-FI"/>
        </w:rPr>
        <w:t xml:space="preserve"> Arkivutrymme. </w:t>
      </w:r>
      <w:r w:rsidRPr="00A11C6F">
        <w:rPr>
          <w:rFonts w:eastAsia="Times New Roman"/>
          <w:lang w:val="sv-SE" w:eastAsia="fi-FI"/>
        </w:rPr>
        <w:t xml:space="preserve">Handlingar ska förvaras i utrymmen där de är skyddade mot förstörelse, skadegörelse och obehörig användning. Om handlingar som omfattas av arkivfunktionen tillfälligt förvaras i personalens rum eller så kallade mellanarkiv ska de skötas så att de säkert bevaras. Handlingar som ska förvaras varaktigt ska förvaras i utrymmen som har byggts som arkiv eller byggts om till arkiv. Ett arkivrum som iordningställts för arkivmaterial som ska förvaras varaktigt kallas slutarkiv. </w:t>
      </w:r>
    </w:p>
    <w:p w:rsidR="00AE44DB" w:rsidRDefault="00AE44DB" w:rsidP="00AE44DB">
      <w:pPr>
        <w:jc w:val="both"/>
        <w:rPr>
          <w:rFonts w:eastAsia="Times New Roman"/>
          <w:lang w:val="sv-SE" w:eastAsia="fi-FI"/>
        </w:rPr>
      </w:pPr>
      <w:r w:rsidRPr="00A11C6F">
        <w:rPr>
          <w:rFonts w:eastAsia="Times New Roman"/>
          <w:lang w:val="sv-SE" w:eastAsia="fi-FI"/>
        </w:rPr>
        <w:t>I paragrafen föreskrivs uttryckligen att handlingar som ska förvaras varaktigt ska förvaras i ett slutarkiv. De manuellt förda kyrkoböckerna är en del av församlingens arkiv så paragrafen gäller även dem.</w:t>
      </w:r>
    </w:p>
    <w:p w:rsidR="006B4AD9" w:rsidRPr="00A11C6F" w:rsidRDefault="006B4AD9" w:rsidP="00AE44DB">
      <w:pPr>
        <w:jc w:val="both"/>
        <w:rPr>
          <w:rFonts w:eastAsia="Times New Roman"/>
          <w:lang w:val="sv-SE" w:eastAsia="fi-FI"/>
        </w:rPr>
      </w:pPr>
    </w:p>
    <w:p w:rsidR="00AE44DB" w:rsidRPr="00A11C6F" w:rsidRDefault="00AE44DB" w:rsidP="006B4AD9">
      <w:pPr>
        <w:jc w:val="both"/>
        <w:rPr>
          <w:rFonts w:eastAsia="Times New Roman"/>
          <w:lang w:val="sv-SE" w:eastAsia="fi-FI"/>
        </w:rPr>
      </w:pPr>
      <w:r w:rsidRPr="00A11C6F">
        <w:rPr>
          <w:rFonts w:eastAsia="Times New Roman"/>
          <w:lang w:val="sv-SE" w:eastAsia="fi-FI"/>
        </w:rPr>
        <w:t xml:space="preserve">I 2 mom. föreskrivs om ritningarna för ett slutarkiv och om ett obligatoriskt utlåtandeförfarande. Innan ritningarna för ett slutarkiv i en församling eller kyrklig samfällighet godkänns ska ett utlåtande av kyrkostyrelsen begäras. Bestämmelsens tillämpningsområde utvidgas till att gälla även ritningarna för domkapitlens slutarkiv. </w:t>
      </w:r>
    </w:p>
    <w:p w:rsidR="00AE44DB" w:rsidRPr="00A11C6F" w:rsidRDefault="00AE44DB" w:rsidP="00AE44DB">
      <w:pPr>
        <w:spacing w:after="120"/>
        <w:jc w:val="both"/>
        <w:rPr>
          <w:rFonts w:eastAsia="Times New Roman"/>
          <w:b/>
          <w:lang w:val="sv-SE" w:eastAsia="fi-FI"/>
        </w:rPr>
      </w:pPr>
    </w:p>
    <w:p w:rsidR="00AE44DB" w:rsidRPr="00A11C6F" w:rsidRDefault="00AE44DB" w:rsidP="00AE44DB">
      <w:pPr>
        <w:spacing w:after="120"/>
        <w:jc w:val="both"/>
        <w:rPr>
          <w:rFonts w:eastAsia="Times New Roman"/>
          <w:lang w:val="sv-SE" w:eastAsia="fi-FI"/>
        </w:rPr>
      </w:pPr>
      <w:r w:rsidRPr="00A11C6F">
        <w:rPr>
          <w:rFonts w:eastAsia="Times New Roman"/>
          <w:b/>
          <w:lang w:val="sv-SE" w:eastAsia="fi-FI"/>
        </w:rPr>
        <w:t>11 §.</w:t>
      </w:r>
      <w:r w:rsidRPr="00A11C6F">
        <w:rPr>
          <w:rFonts w:eastAsia="Times New Roman"/>
          <w:i/>
          <w:lang w:val="sv-SE" w:eastAsia="fi-FI"/>
        </w:rPr>
        <w:t xml:space="preserve"> Deponering av handlingar hos arkivverket. </w:t>
      </w:r>
      <w:r w:rsidRPr="00A11C6F">
        <w:rPr>
          <w:rFonts w:eastAsia="Times New Roman"/>
          <w:lang w:val="sv-SE" w:eastAsia="fi-FI"/>
        </w:rPr>
        <w:t xml:space="preserve">I paragrafen föreskrivs om deponering av handlingar som ska förvaras varaktigt hos arkivverket. Kyrkorådet, gemensamma kyrkorådet, domkapitlet eller kyrkostyrelsen beslutar om deponeringen.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 xml:space="preserve">Enligt arkivlagens 14 § 3 mom. kan riksarkivet och landsarkiven på basis av ett särskilt avtal ta emot handlingar som ska förvaras varaktigt även av andra än statens arkivbildare. Sålunda kan deponeringen av handlingar i ett allmänt arkiv ske genom ett avtal mellan arkivbildaren och arkivverket. </w:t>
      </w:r>
    </w:p>
    <w:p w:rsidR="00AE44DB" w:rsidRPr="00A11C6F" w:rsidRDefault="00AE44DB" w:rsidP="00AE44DB">
      <w:pPr>
        <w:spacing w:after="120"/>
        <w:jc w:val="both"/>
        <w:rPr>
          <w:rFonts w:eastAsia="Times New Roman"/>
          <w:lang w:val="sv-SE" w:eastAsia="fi-FI"/>
        </w:rPr>
      </w:pPr>
      <w:r w:rsidRPr="00A11C6F">
        <w:rPr>
          <w:rFonts w:eastAsia="Times New Roman"/>
          <w:lang w:val="sv-SE" w:eastAsia="fi-FI"/>
        </w:rPr>
        <w:t>Om deponeringen av kyrkböcker hos arkivverket föreskrivs i 3 kap.</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11 kap. </w:t>
      </w:r>
      <w:r w:rsidRPr="00A11C6F">
        <w:rPr>
          <w:rFonts w:eastAsia="Times New Roman"/>
          <w:b/>
          <w:lang w:val="sv-SE" w:eastAsia="fi-FI"/>
        </w:rPr>
        <w:t>Särskilda bestämmelser</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1 §.</w:t>
      </w:r>
      <w:r w:rsidRPr="00A11C6F">
        <w:rPr>
          <w:rFonts w:eastAsia="Times New Roman"/>
          <w:i/>
          <w:lang w:val="sv-SE" w:eastAsia="fi-FI"/>
        </w:rPr>
        <w:t xml:space="preserve"> Kyrkliga utmärkelsetecken. </w:t>
      </w:r>
      <w:r w:rsidRPr="00A11C6F">
        <w:rPr>
          <w:rFonts w:eastAsia="Times New Roman"/>
          <w:lang w:val="sv-SE" w:eastAsia="fi-FI"/>
        </w:rPr>
        <w:t xml:space="preserve">Ärkebiskopen beviljar Sankt </w:t>
      </w:r>
      <w:proofErr w:type="spellStart"/>
      <w:r w:rsidRPr="00A11C6F">
        <w:rPr>
          <w:rFonts w:eastAsia="Times New Roman"/>
          <w:lang w:val="sv-SE" w:eastAsia="fi-FI"/>
        </w:rPr>
        <w:t>Henrikskorset</w:t>
      </w:r>
      <w:proofErr w:type="spellEnd"/>
      <w:r w:rsidRPr="00A11C6F">
        <w:rPr>
          <w:rFonts w:eastAsia="Times New Roman"/>
          <w:lang w:val="sv-SE" w:eastAsia="fi-FI"/>
        </w:rPr>
        <w:t xml:space="preserve"> och Mikael Agricolakorset på förslag av ett organ som kyrkostyrelsen har utsett. Kyrkostyrelsen beslutar om beviljande och återtagande av övriga utmärkelse- och förtjänsttecken.</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2 §.</w:t>
      </w:r>
      <w:r w:rsidRPr="00A11C6F">
        <w:rPr>
          <w:rFonts w:eastAsia="Times New Roman"/>
          <w:i/>
          <w:lang w:val="sv-SE" w:eastAsia="fi-FI"/>
        </w:rPr>
        <w:t xml:space="preserve"> Användning av vapen. </w:t>
      </w:r>
      <w:r w:rsidRPr="00A11C6F">
        <w:rPr>
          <w:rFonts w:eastAsia="Times New Roman"/>
          <w:lang w:val="sv-SE" w:eastAsia="fi-FI"/>
        </w:rPr>
        <w:t>Ett vapen eller dess emblem fristående från skölden kan användas till exempel som tryckt bild. Vapnet eller emblemet ska alltid användas med iakttagande av heraldiska principer.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3 §. </w:t>
      </w:r>
      <w:r w:rsidRPr="00A11C6F">
        <w:rPr>
          <w:rFonts w:eastAsia="Times New Roman"/>
          <w:i/>
          <w:lang w:val="sv-SE" w:eastAsia="fi-FI"/>
        </w:rPr>
        <w:t xml:space="preserve">Emblem i sigill och stämplar. </w:t>
      </w:r>
      <w:r w:rsidRPr="00A11C6F">
        <w:rPr>
          <w:rFonts w:eastAsia="Times New Roman"/>
          <w:lang w:val="sv-SE" w:eastAsia="fi-FI"/>
        </w:rPr>
        <w:t>I paragrafen föreskrivs om vilka emblem som används i sigill och stämplar. Centralregistret kan som emblem använda kyrkan i en församling som hör till det.</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4 §.</w:t>
      </w:r>
      <w:r w:rsidRPr="00A11C6F">
        <w:rPr>
          <w:rFonts w:eastAsia="Times New Roman"/>
          <w:i/>
          <w:lang w:val="sv-SE" w:eastAsia="fi-FI"/>
        </w:rPr>
        <w:t xml:space="preserve"> Sigillens och stämplarnas form och storlek. </w:t>
      </w:r>
      <w:r w:rsidRPr="00A11C6F">
        <w:rPr>
          <w:rFonts w:eastAsia="Times New Roman"/>
          <w:lang w:val="sv-SE" w:eastAsia="fi-FI"/>
        </w:rPr>
        <w:t xml:space="preserve">I paragrafen föreskrivs om formen och storleken på sigill och stämplar.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5 §.</w:t>
      </w:r>
      <w:r w:rsidRPr="00A11C6F">
        <w:rPr>
          <w:rFonts w:eastAsia="Times New Roman"/>
          <w:i/>
          <w:lang w:val="sv-SE" w:eastAsia="fi-FI"/>
        </w:rPr>
        <w:t xml:space="preserve"> Sigillens och stämplarnas text och språk. </w:t>
      </w:r>
      <w:r w:rsidRPr="00A11C6F">
        <w:rPr>
          <w:rFonts w:eastAsia="Times New Roman"/>
          <w:lang w:val="sv-SE" w:eastAsia="fi-FI"/>
        </w:rPr>
        <w:t>I paragrafen föreskrivs om text och språk som används på sigill och stämplar.</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lastRenderedPageBreak/>
        <w:t>6 §.</w:t>
      </w:r>
      <w:r w:rsidRPr="00A11C6F">
        <w:rPr>
          <w:rFonts w:eastAsia="Times New Roman"/>
          <w:i/>
          <w:lang w:val="sv-SE" w:eastAsia="fi-FI"/>
        </w:rPr>
        <w:t xml:space="preserve"> Förstöring av sigill och stämplar. </w:t>
      </w:r>
      <w:r w:rsidRPr="00A11C6F">
        <w:rPr>
          <w:rFonts w:eastAsia="Times New Roman"/>
          <w:lang w:val="sv-SE" w:eastAsia="fi-FI"/>
        </w:rPr>
        <w:t>Förstöring av sigill och stämplar ska göras med omdöme, eftersom de är en del av kyrkans kulturarv. Från att ha varit prövningsbaserat föreslås det bli obligatoriskt att begära expertutlåtande innan beslut om att förstöra ett sigill eller en stämpel fattas. Utlåtandet ska begäras av kyrkostyrelsens expert, landskapsmuseet eller Riksarkivet. Inget utlåtande behöver begäras över stämplar som ska ersättas och förstöras på grund av slitage.</w:t>
      </w:r>
    </w:p>
    <w:p w:rsidR="00AE44DB" w:rsidRDefault="00AE44DB" w:rsidP="00AE44DB">
      <w:pPr>
        <w:jc w:val="both"/>
        <w:rPr>
          <w:rFonts w:eastAsia="Times New Roman"/>
          <w:b/>
          <w:lang w:val="sv-SE" w:eastAsia="fi-FI"/>
        </w:rPr>
      </w:pPr>
    </w:p>
    <w:p w:rsidR="006B4AD9" w:rsidRPr="00A11C6F" w:rsidRDefault="006B4AD9" w:rsidP="00AE44DB">
      <w:pPr>
        <w:jc w:val="both"/>
        <w:rPr>
          <w:rFonts w:eastAsia="Times New Roman"/>
          <w:b/>
          <w:lang w:val="sv-SE" w:eastAsia="fi-FI"/>
        </w:rPr>
      </w:pPr>
    </w:p>
    <w:p w:rsidR="00AE44DB" w:rsidRPr="00A11C6F" w:rsidRDefault="00AE44DB" w:rsidP="00AE44DB">
      <w:pPr>
        <w:jc w:val="both"/>
        <w:rPr>
          <w:rFonts w:eastAsia="Times New Roman"/>
          <w:i/>
          <w:lang w:val="sv-SE" w:eastAsia="fi-FI"/>
        </w:rPr>
      </w:pPr>
      <w:r w:rsidRPr="00A11C6F">
        <w:rPr>
          <w:rFonts w:eastAsia="Times New Roman"/>
          <w:lang w:val="sv-SE" w:eastAsia="fi-FI"/>
        </w:rPr>
        <w:t xml:space="preserve">12 kap. </w:t>
      </w:r>
      <w:r w:rsidRPr="00A11C6F">
        <w:rPr>
          <w:rFonts w:eastAsia="Times New Roman"/>
          <w:b/>
          <w:lang w:val="sv-SE" w:eastAsia="fi-FI"/>
        </w:rPr>
        <w:t>Ikraftträdande och övergångsbestämmelser</w:t>
      </w:r>
      <w:r w:rsidRPr="00A11C6F">
        <w:rPr>
          <w:rFonts w:eastAsia="Times New Roman"/>
          <w:i/>
          <w:lang w:val="sv-SE" w:eastAsia="fi-FI"/>
        </w:rPr>
        <w:t xml:space="preserv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b/>
          <w:lang w:val="sv-SE" w:eastAsia="fi-FI"/>
        </w:rPr>
        <w:t xml:space="preserve">1 §. </w:t>
      </w:r>
      <w:r w:rsidRPr="00A11C6F">
        <w:rPr>
          <w:rFonts w:eastAsia="Times New Roman"/>
          <w:i/>
          <w:lang w:val="sv-SE" w:eastAsia="fi-FI"/>
        </w:rPr>
        <w:t xml:space="preserve">Ikraftträdande. </w:t>
      </w:r>
      <w:r w:rsidRPr="00A11C6F">
        <w:rPr>
          <w:rFonts w:eastAsia="Times New Roman"/>
          <w:lang w:val="sv-SE" w:eastAsia="fi-FI"/>
        </w:rPr>
        <w:t xml:space="preserve">Kyrkoordningen föreslås träda i kraft samtidigt som den nya kyrkolagen. </w:t>
      </w:r>
    </w:p>
    <w:p w:rsidR="00AE44DB" w:rsidRPr="00A11C6F" w:rsidRDefault="00AE44DB" w:rsidP="00AE44DB">
      <w:pPr>
        <w:jc w:val="both"/>
        <w:rPr>
          <w:rFonts w:eastAsia="Times New Roman"/>
          <w:lang w:val="sv-SE" w:eastAsia="fi-FI"/>
        </w:rPr>
      </w:pPr>
    </w:p>
    <w:p w:rsidR="00AE44DB" w:rsidRDefault="00AE44DB" w:rsidP="00AE44DB">
      <w:pPr>
        <w:jc w:val="both"/>
        <w:rPr>
          <w:rFonts w:eastAsia="Times New Roman"/>
          <w:lang w:val="sv-SE" w:eastAsia="fi-FI"/>
        </w:rPr>
      </w:pPr>
      <w:r w:rsidRPr="00A11C6F">
        <w:rPr>
          <w:rFonts w:eastAsia="Times New Roman"/>
          <w:b/>
          <w:lang w:val="sv-SE" w:eastAsia="fi-FI"/>
        </w:rPr>
        <w:t xml:space="preserve">2 §. </w:t>
      </w:r>
      <w:r w:rsidRPr="00A11C6F">
        <w:rPr>
          <w:rFonts w:eastAsia="Times New Roman"/>
          <w:i/>
          <w:lang w:val="sv-SE" w:eastAsia="fi-FI"/>
        </w:rPr>
        <w:t>Övergångsbestämmelser.</w:t>
      </w:r>
      <w:r w:rsidRPr="00A11C6F">
        <w:rPr>
          <w:i/>
          <w:lang w:val="sv-SE"/>
        </w:rPr>
        <w:t xml:space="preserve"> </w:t>
      </w:r>
      <w:r w:rsidRPr="00A11C6F">
        <w:rPr>
          <w:lang w:val="sv-SE"/>
        </w:rPr>
        <w:t xml:space="preserve">I paragrafen föreskrivs om den nya kyrkoordningens övergångsbestämmelser. </w:t>
      </w:r>
      <w:r w:rsidRPr="00A11C6F">
        <w:rPr>
          <w:rFonts w:eastAsia="Times New Roman"/>
          <w:lang w:val="sv-SE" w:eastAsia="fi-FI"/>
        </w:rPr>
        <w:t xml:space="preserve">Övergångsbestämmelserna gäller närmast tillämpningen av bestämmelserna om tjänsteinnehavare. </w:t>
      </w:r>
    </w:p>
    <w:p w:rsidR="006B4AD9" w:rsidRDefault="006B4AD9" w:rsidP="00AE44DB">
      <w:pPr>
        <w:jc w:val="both"/>
        <w:rPr>
          <w:rFonts w:eastAsia="Times New Roman"/>
          <w:lang w:val="sv-SE" w:eastAsia="fi-FI"/>
        </w:rPr>
      </w:pPr>
    </w:p>
    <w:p w:rsidR="006B4AD9" w:rsidRPr="00A11C6F" w:rsidRDefault="006B4AD9" w:rsidP="00AE44DB">
      <w:pPr>
        <w:jc w:val="both"/>
        <w:rPr>
          <w:rFonts w:eastAsia="Times New Roman"/>
          <w:lang w:val="sv-SE" w:eastAsia="fi-FI"/>
        </w:rPr>
      </w:pPr>
    </w:p>
    <w:p w:rsidR="00AE44DB" w:rsidRPr="00A11C6F" w:rsidRDefault="00AE44DB" w:rsidP="00AE44DB">
      <w:pPr>
        <w:jc w:val="both"/>
        <w:rPr>
          <w:rStyle w:val="tw4winMark"/>
          <w:rFonts w:eastAsiaTheme="minorHAnsi"/>
          <w:lang w:val="sv-SE"/>
        </w:rPr>
      </w:pPr>
    </w:p>
    <w:p w:rsidR="00AE44DB" w:rsidRPr="00A11C6F" w:rsidRDefault="00AE44DB" w:rsidP="00AE44DB">
      <w:pPr>
        <w:jc w:val="both"/>
        <w:rPr>
          <w:rFonts w:eastAsia="Times New Roman"/>
          <w:b/>
          <w:lang w:val="sv-SE" w:eastAsia="fi-FI"/>
        </w:rPr>
      </w:pPr>
      <w:r w:rsidRPr="00A11C6F">
        <w:rPr>
          <w:rFonts w:eastAsia="Times New Roman"/>
          <w:b/>
          <w:lang w:val="sv-SE" w:eastAsia="fi-FI"/>
        </w:rPr>
        <w:t xml:space="preserve">3 Ikraftträdande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b/>
          <w:lang w:val="sv-SE" w:eastAsia="fi-FI"/>
        </w:rPr>
      </w:pPr>
      <w:r w:rsidRPr="00A11C6F">
        <w:rPr>
          <w:rFonts w:eastAsia="Times New Roman"/>
          <w:lang w:val="sv-SE" w:eastAsia="fi-FI"/>
        </w:rPr>
        <w:t xml:space="preserve">Kyrkolagen och kyrkoordningen föreslås träda i kraft så snart som möjligt efter att de har antagits. Det vore ändamålsenligt att de nya bestämmelserna träder i kraft i början av det år som följer på 2018 års </w:t>
      </w:r>
      <w:proofErr w:type="spellStart"/>
      <w:r w:rsidRPr="00A11C6F">
        <w:rPr>
          <w:rFonts w:eastAsia="Times New Roman"/>
          <w:lang w:val="sv-SE" w:eastAsia="fi-FI"/>
        </w:rPr>
        <w:t>församlingsval</w:t>
      </w:r>
      <w:proofErr w:type="spellEnd"/>
      <w:r w:rsidRPr="00A11C6F">
        <w:rPr>
          <w:rFonts w:eastAsia="Times New Roman"/>
          <w:lang w:val="sv-SE" w:eastAsia="fi-FI"/>
        </w:rPr>
        <w:t xml:space="preserve">, dvs. den 1 januari 2019. </w:t>
      </w:r>
    </w:p>
    <w:p w:rsidR="00AE44DB" w:rsidRPr="00A11C6F" w:rsidRDefault="00AE44DB" w:rsidP="00AE44DB">
      <w:pPr>
        <w:jc w:val="both"/>
        <w:rPr>
          <w:rFonts w:eastAsia="Times New Roman"/>
          <w:b/>
          <w:lang w:val="sv-SE" w:eastAsia="fi-FI"/>
        </w:rPr>
      </w:pPr>
    </w:p>
    <w:p w:rsidR="00AE44DB" w:rsidRPr="00A11C6F" w:rsidRDefault="00AE44DB" w:rsidP="00AE44DB">
      <w:pPr>
        <w:jc w:val="both"/>
        <w:rPr>
          <w:rFonts w:eastAsia="Times New Roman"/>
          <w:b/>
          <w:lang w:val="sv-SE" w:eastAsia="fi-FI"/>
        </w:rPr>
      </w:pPr>
      <w:r w:rsidRPr="00A11C6F">
        <w:rPr>
          <w:rFonts w:eastAsia="Times New Roman"/>
          <w:b/>
          <w:lang w:val="sv-SE" w:eastAsia="fi-FI"/>
        </w:rPr>
        <w:t>4 Förhållande till grundlagen samt lagstiftningsordning</w:t>
      </w:r>
    </w:p>
    <w:p w:rsidR="00AE44DB" w:rsidRPr="00A11C6F" w:rsidRDefault="00AE44DB" w:rsidP="00AE44DB">
      <w:pPr>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Enligt 76 § i grundlagen finns bestämmelser om den evangelisk-lutherska kyrkans författning och förvaltning i kyrkolagen. Angående lagstiftningsordningen för kyrkolagen och rätten att ta initiativ som angår den gäller det som särskilt bestäms i kyrkolagen. Enligt 80 § i grundlagen ska genom lag utfärdas bestämmelser om grunderna för individens rättigheter och skyldigheter samt om frågor som enligt grundlagen i övrigt hör till området för lag.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De huvudsakliga riktlinjerna för vilka ärenden som regleras i kyrkolagen och vilka som i egenskap av kyrkans interna ärenden hör till kyrkans interna föreskrifter drogs upp i samband med att kyrkolagen 1994 stiftades. Den tidigare kyrkolagstiftningen från 1964 var indelad i tre författningar: kyrkolagen som ges av riksdagen samt kyrkoordningen och valordningen för kyrkan vilka ska godkännas av kyrkomötet. Då ansågs att kyrkolagen framför allt ska innehålla bestämmelser om relationen mellan kyrkan och staten samt om kyrkans författning och förvaltning. Likaså ansågs att bestämmelser om lagstiftningsordningen för kyrkolagen samt bestämmelser om kyrkans administrativa och språkliga indelning ska ingå i kyrkolagen. Det ansågs också att kyrkolagen ska innehålla bestämmelser om rättsskyddet för kyrkans och församlingarnas tjänsteinnehavare och bestämmelser om ändringssökande.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kyrkoordningen intogs bestämmelser om kyrkans och församlingarnas verksamhet och kyrkans interna ärenden samt de bestämmelser om kyrkans och församlingarnas författning och detaljer i förvaltningen som lämnades utanför kyrkolagen i och med att de gällde verkställande eller tillämpning. I kyrkoordningen intogs också bestämmelser som har karaktären av verkställighetsbestämmelser och som gäller </w:t>
      </w:r>
      <w:r w:rsidRPr="00A11C6F">
        <w:rPr>
          <w:rFonts w:eastAsia="Times New Roman"/>
          <w:lang w:val="sv-SE" w:eastAsia="fi-FI"/>
        </w:rPr>
        <w:lastRenderedPageBreak/>
        <w:t xml:space="preserve">tjänster och tjänsteinnehavare. I valordningen för kyrkan intogs bestämmelser om tillämpning och verkställighet som gäller kyrkliga val.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Efter grundlagsrevisionen har de kyrkliga författningarna preciserats så att vissa bestämmelser som reglerar individens rättigheter och skyldigheter och som därför ansågs förutsätta reglering i lag har överförts från kyrkoordningen till kyrkolagen. Så skedde till exempel i samband med den författningsrevision som gällde begravningsväsendet 2004 (RP 121/2003 </w:t>
      </w:r>
      <w:proofErr w:type="spellStart"/>
      <w:r w:rsidRPr="00A11C6F">
        <w:rPr>
          <w:rFonts w:eastAsia="Times New Roman"/>
          <w:lang w:val="sv-SE" w:eastAsia="fi-FI"/>
        </w:rPr>
        <w:t>rd</w:t>
      </w:r>
      <w:proofErr w:type="spellEnd"/>
      <w:r w:rsidRPr="00A11C6F">
        <w:rPr>
          <w:rFonts w:eastAsia="Times New Roman"/>
          <w:lang w:val="sv-SE" w:eastAsia="fi-FI"/>
        </w:rPr>
        <w:t xml:space="preserve">) och i samband med den lagreform som gällde kyrkans och församlingarnas tjänsteinnehavare 2012 (RP 41/2012 </w:t>
      </w:r>
      <w:proofErr w:type="spellStart"/>
      <w:r w:rsidRPr="00A11C6F">
        <w:rPr>
          <w:rFonts w:eastAsia="Times New Roman"/>
          <w:lang w:val="sv-SE" w:eastAsia="fi-FI"/>
        </w:rPr>
        <w:t>rd</w:t>
      </w:r>
      <w:proofErr w:type="spellEnd"/>
      <w:r w:rsidRPr="00A11C6F">
        <w:rPr>
          <w:rFonts w:eastAsia="Times New Roman"/>
          <w:lang w:val="sv-SE" w:eastAsia="fi-FI"/>
        </w:rPr>
        <w:t xml:space="preserve">).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bidi="en-US"/>
        </w:rPr>
      </w:pPr>
      <w:r w:rsidRPr="00A11C6F">
        <w:rPr>
          <w:rFonts w:eastAsia="Times New Roman"/>
          <w:lang w:val="sv-SE" w:bidi="en-US"/>
        </w:rPr>
        <w:t xml:space="preserve">I förslaget har kyrkans författning enligt 76 § i grundlagen ansetts avse den yttre form inom vilken kyrkans verksamhet bedrivs. Bestämmelserna om författningen definierar kyrkans och dess församlingars beslutsorganisation och befogenheter. Inom området för kyrkolagen faller även frågan om vilka nivåer inom kyrkans organisation som utgör rättssubjekt. Inom området för kyrkolagen faller enligt förslaget också bestämmelserna om förhållandet mellan kyrkan och staten, bestämmelsen om lagstiftningsordningen för kyrkolagen samt bestämmelserna om delegering av lagstiftningsbehörigheten. I kyrkolagen finns också bestämmelser om grunderna för individens rättigheter och skyldigheter samt bestämmelser om rättsskydd och förvaltningsförfarande. </w:t>
      </w:r>
    </w:p>
    <w:p w:rsidR="00AE44DB" w:rsidRPr="00A11C6F" w:rsidRDefault="00AE44DB" w:rsidP="00AE44DB">
      <w:pPr>
        <w:jc w:val="both"/>
        <w:rPr>
          <w:rFonts w:eastAsia="Times New Roman"/>
          <w:lang w:val="sv-SE" w:bidi="en-US"/>
        </w:rPr>
      </w:pPr>
    </w:p>
    <w:p w:rsidR="00AE44DB" w:rsidRPr="00A11C6F" w:rsidRDefault="00AE44DB" w:rsidP="00AE44DB">
      <w:pPr>
        <w:jc w:val="both"/>
        <w:rPr>
          <w:rFonts w:eastAsia="Times New Roman"/>
          <w:lang w:val="sv-SE" w:bidi="en-US"/>
        </w:rPr>
      </w:pPr>
      <w:r w:rsidRPr="00A11C6F">
        <w:rPr>
          <w:rFonts w:eastAsia="Times New Roman"/>
          <w:lang w:val="sv-SE" w:bidi="en-US"/>
        </w:rPr>
        <w:t xml:space="preserve">Enligt principerna i 80 § i grundlagen om delegering av lagstiftningsbehörighet kan en myndighet genom lag bemyndigas att utfärda rättsnormer i bestämda frågor, om det med hänsyn till föremålet för regleringen finns särskilda skäl till detta och regleringens betydelse i sak inte kräver att den sker genom lag eller förordning. Tillämpningsområdet för ett sådant bemyndigande skall vara exakt avgränsat. När saken bedöms ur kyrkans synvinkel och med beaktande av kyrkans i 76 § i grundlagen fastställda rätt att själv besluta om sin författning och förvaltning samt det att kyrkans interna autonomi åtnjuter grundlagsskydd utifrån bestämmelserna om religionsfrihet som en grundläggande fri- och rättighet (bl.a. </w:t>
      </w:r>
      <w:proofErr w:type="spellStart"/>
      <w:r w:rsidRPr="00A11C6F">
        <w:rPr>
          <w:rFonts w:eastAsia="Times New Roman"/>
          <w:lang w:val="sv-SE" w:bidi="en-US"/>
        </w:rPr>
        <w:t>GrUU</w:t>
      </w:r>
      <w:proofErr w:type="spellEnd"/>
      <w:r w:rsidRPr="00A11C6F">
        <w:rPr>
          <w:rFonts w:eastAsia="Times New Roman"/>
          <w:lang w:val="sv-SE" w:bidi="en-US"/>
        </w:rPr>
        <w:t xml:space="preserve"> 57/2001 </w:t>
      </w:r>
      <w:proofErr w:type="spellStart"/>
      <w:r w:rsidRPr="00A11C6F">
        <w:rPr>
          <w:rFonts w:eastAsia="Times New Roman"/>
          <w:lang w:val="sv-SE" w:bidi="en-US"/>
        </w:rPr>
        <w:t>rd</w:t>
      </w:r>
      <w:proofErr w:type="spellEnd"/>
      <w:r w:rsidRPr="00A11C6F">
        <w:rPr>
          <w:rFonts w:eastAsia="Times New Roman"/>
          <w:lang w:val="sv-SE" w:bidi="en-US"/>
        </w:rPr>
        <w:t>) kan kyrkliga myndigheter i kyrkolagen ges rätt att utfärda bestämmelser om verkställigheten och tillämpningen av kyrkolagen och kyrkoordningen. I den föreslagna kyrkolagen föreskrivs att kyrkostyrelsen och biskopsmötet ska ges rätt att utfärda föreskrifter om verkställigheten och tillämpningen av kyrkolagen och kyrkoordningen.</w:t>
      </w:r>
    </w:p>
    <w:p w:rsidR="00AE44DB" w:rsidRPr="00A11C6F" w:rsidRDefault="00AE44DB" w:rsidP="00AE44DB">
      <w:pPr>
        <w:jc w:val="both"/>
        <w:rPr>
          <w:rFonts w:eastAsia="Times New Roman"/>
          <w:lang w:val="sv-SE" w:bidi="en-US"/>
        </w:rPr>
      </w:pPr>
    </w:p>
    <w:p w:rsidR="00AE44DB" w:rsidRPr="00A11C6F" w:rsidRDefault="00AE44DB" w:rsidP="00AE44DB">
      <w:pPr>
        <w:jc w:val="both"/>
        <w:rPr>
          <w:rFonts w:eastAsia="Times New Roman"/>
          <w:lang w:val="sv-SE" w:eastAsia="fi-FI"/>
        </w:rPr>
      </w:pPr>
      <w:r w:rsidRPr="00A11C6F">
        <w:rPr>
          <w:rFonts w:eastAsia="Times New Roman"/>
          <w:lang w:val="sv-SE" w:bidi="en-US"/>
        </w:rPr>
        <w:t xml:space="preserve">I den föreslagna kyrkoordningen föreskrivs om kyrkans interna ärenden som förrättande av gudstjänst och kyrkliga förrättningar, samt om kyrkans författning och förvaltning till den del det anses vara fråga om kyrkans interna ärenden. Kyrkoordningens bestämmelser ska också komplettera kyrkolagens bestämmelser varvid kyrkoordningens bestämmelser huvudsakligen har karaktären av tillämpnings- och verkställighetsbestämmelser. Även bestämmelserna om förfarandet vid kyrkliga val ska enligt förslaget tas in i kyrkoordningen.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I förslaget är det huvudsakligen fråga om en kodifiering av kyrkolagstiftningen och det kan inte anses innehålla normer som strider mot grundlagen. Kyrkolagen kan därför behandlas i vanlig lagstiftningsordning. </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r w:rsidRPr="00A11C6F">
        <w:rPr>
          <w:rFonts w:eastAsia="Times New Roman"/>
          <w:lang w:val="sv-SE" w:eastAsia="fi-FI"/>
        </w:rPr>
        <w:t xml:space="preserve">Med hänvisning till det ovan sagda överlämnas för kyrkomötets godkännande en ny kyrkolag och kyrkoordning: </w:t>
      </w:r>
    </w:p>
    <w:p w:rsidR="00AE44DB" w:rsidRPr="00A11C6F" w:rsidRDefault="00AE44DB" w:rsidP="00AE44DB">
      <w:pPr>
        <w:rPr>
          <w:lang w:val="sv-SE"/>
        </w:rPr>
      </w:pP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p>
    <w:p w:rsidR="006B4AD9" w:rsidRDefault="006B4AD9">
      <w:pPr>
        <w:rPr>
          <w:i/>
          <w:lang w:val="sv-SE"/>
        </w:rPr>
      </w:pPr>
      <w:r>
        <w:rPr>
          <w:i/>
          <w:lang w:val="sv-SE"/>
        </w:rPr>
        <w:br w:type="page"/>
      </w:r>
    </w:p>
    <w:p w:rsidR="00AE44DB" w:rsidRPr="00A11C6F" w:rsidRDefault="00AE44DB" w:rsidP="00AE44DB">
      <w:pPr>
        <w:jc w:val="center"/>
        <w:rPr>
          <w:rFonts w:eastAsia="Times New Roman"/>
          <w:i/>
          <w:lang w:val="sv-SE"/>
        </w:rPr>
      </w:pPr>
      <w:r w:rsidRPr="00A11C6F">
        <w:rPr>
          <w:i/>
          <w:lang w:val="sv-SE"/>
        </w:rPr>
        <w:t>Lagförslag</w:t>
      </w:r>
    </w:p>
    <w:p w:rsidR="00AE44DB" w:rsidRPr="00A11C6F" w:rsidRDefault="00AE44DB" w:rsidP="00AE44DB">
      <w:pPr>
        <w:ind w:firstLine="142"/>
        <w:jc w:val="both"/>
        <w:rPr>
          <w:rFonts w:eastAsia="Times New Roman"/>
          <w:b/>
          <w:sz w:val="28"/>
          <w:szCs w:val="28"/>
          <w:lang w:val="sv-SE"/>
        </w:rPr>
      </w:pPr>
      <w:r w:rsidRPr="00A11C6F">
        <w:rPr>
          <w:lang w:val="sv-SE"/>
        </w:rPr>
        <w:t xml:space="preserve"> </w:t>
      </w:r>
      <w:r w:rsidRPr="00A11C6F">
        <w:rPr>
          <w:b/>
          <w:sz w:val="28"/>
          <w:szCs w:val="28"/>
          <w:lang w:val="sv-SE"/>
        </w:rPr>
        <w:t>1.</w:t>
      </w:r>
    </w:p>
    <w:p w:rsidR="00AE44DB" w:rsidRPr="00A11C6F" w:rsidRDefault="00AE44DB" w:rsidP="00AE44DB">
      <w:pPr>
        <w:ind w:firstLine="142"/>
        <w:jc w:val="both"/>
        <w:rPr>
          <w:rFonts w:eastAsia="Times New Roman"/>
          <w:b/>
          <w:sz w:val="28"/>
          <w:szCs w:val="28"/>
          <w:lang w:val="sv-SE" w:eastAsia="fi-FI"/>
        </w:rPr>
      </w:pPr>
    </w:p>
    <w:p w:rsidR="00AE44DB" w:rsidRPr="00A11C6F" w:rsidRDefault="00AE44DB" w:rsidP="00AE44DB">
      <w:pPr>
        <w:ind w:firstLine="142"/>
        <w:jc w:val="center"/>
        <w:rPr>
          <w:rFonts w:eastAsia="Times New Roman"/>
          <w:b/>
          <w:sz w:val="28"/>
          <w:szCs w:val="28"/>
          <w:lang w:val="sv-SE"/>
        </w:rPr>
      </w:pPr>
      <w:r w:rsidRPr="00A11C6F">
        <w:rPr>
          <w:b/>
          <w:sz w:val="28"/>
          <w:szCs w:val="28"/>
          <w:lang w:val="sv-SE"/>
        </w:rPr>
        <w:t>Kyrkolag</w:t>
      </w:r>
    </w:p>
    <w:p w:rsidR="00AE44DB" w:rsidRPr="00A11C6F" w:rsidRDefault="00AE44DB" w:rsidP="00AE44DB">
      <w:pPr>
        <w:ind w:firstLine="142"/>
        <w:jc w:val="both"/>
        <w:rPr>
          <w:rFonts w:eastAsia="Times New Roman"/>
          <w:lang w:val="sv-SE" w:eastAsia="fi-FI"/>
        </w:rPr>
      </w:pPr>
    </w:p>
    <w:p w:rsidR="00AE44DB" w:rsidRPr="00A11C6F" w:rsidRDefault="00AE44DB" w:rsidP="00AE44DB">
      <w:pPr>
        <w:ind w:firstLine="284"/>
        <w:rPr>
          <w:rFonts w:eastAsia="Times New Roman"/>
          <w:lang w:val="sv-SE"/>
        </w:rPr>
      </w:pPr>
      <w:r w:rsidRPr="00A11C6F">
        <w:rPr>
          <w:lang w:val="sv-SE"/>
        </w:rPr>
        <w:t xml:space="preserve">På förslag av kyrkomötet och i enlighet med riksdagens beslut föreskrivs: </w:t>
      </w:r>
    </w:p>
    <w:p w:rsidR="00AE44DB" w:rsidRPr="00A11C6F" w:rsidRDefault="00AE44DB" w:rsidP="00AE44DB">
      <w:pPr>
        <w:jc w:val="center"/>
        <w:rPr>
          <w:rFonts w:eastAsia="Times New Roman"/>
          <w:b/>
          <w:sz w:val="28"/>
          <w:szCs w:val="28"/>
          <w:lang w:val="sv-SE" w:eastAsia="fi-FI"/>
        </w:rPr>
      </w:pPr>
    </w:p>
    <w:p w:rsidR="00AE44DB" w:rsidRPr="00A11C6F" w:rsidRDefault="00AE44DB" w:rsidP="00AE44DB">
      <w:pPr>
        <w:jc w:val="center"/>
        <w:rPr>
          <w:rFonts w:eastAsia="Times New Roman"/>
          <w:lang w:val="sv-SE"/>
        </w:rPr>
      </w:pPr>
      <w:r w:rsidRPr="00A11C6F">
        <w:rPr>
          <w:lang w:val="sv-SE"/>
        </w:rPr>
        <w:t>1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Allmänna bestämmelser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lang w:val="sv-SE"/>
        </w:rPr>
      </w:pPr>
      <w:r w:rsidRPr="00A11C6F">
        <w:rPr>
          <w:i/>
          <w:lang w:val="sv-SE"/>
        </w:rPr>
        <w:t>Tillämpningsområde</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I denna lag finns bestämmelser om Evangelisk-lutherska kyrkans i Finland (</w:t>
      </w:r>
      <w:r w:rsidRPr="00A11C6F">
        <w:rPr>
          <w:i/>
          <w:lang w:val="sv-SE"/>
        </w:rPr>
        <w:t>kyrkan</w:t>
      </w:r>
      <w:r w:rsidRPr="00A11C6F">
        <w:rPr>
          <w:lang w:val="sv-SE"/>
        </w:rPr>
        <w:t>) författning och förvaltning.</w:t>
      </w:r>
    </w:p>
    <w:p w:rsidR="00AE44DB" w:rsidRPr="00A11C6F" w:rsidRDefault="00AE44DB" w:rsidP="00AE44DB">
      <w:pPr>
        <w:ind w:firstLine="142"/>
        <w:jc w:val="both"/>
        <w:rPr>
          <w:rFonts w:eastAsia="Times New Roman"/>
          <w:lang w:val="sv-SE"/>
        </w:rPr>
      </w:pPr>
      <w:r w:rsidRPr="00A11C6F">
        <w:rPr>
          <w:lang w:val="sv-SE"/>
        </w:rPr>
        <w:t xml:space="preserve">Bestämmelser om kyrkans verksamhet samt närmare bestämmelser om kyrkans bekännelse, författning och förvaltning finns i kyrkoordningen. Ytterligare bestämmelser om gudstjänster och kyrkliga förrättningar finns i kyrkohandboken. </w:t>
      </w:r>
    </w:p>
    <w:p w:rsidR="00AE44DB" w:rsidRPr="00A11C6F" w:rsidRDefault="00AE44DB" w:rsidP="00AE44DB">
      <w:pPr>
        <w:ind w:firstLine="142"/>
        <w:jc w:val="both"/>
        <w:rPr>
          <w:rFonts w:eastAsia="Times New Roman"/>
          <w:lang w:val="sv-SE"/>
        </w:rPr>
      </w:pPr>
      <w:r w:rsidRPr="00A11C6F">
        <w:rPr>
          <w:lang w:val="sv-SE"/>
        </w:rPr>
        <w:t>Kyrkoordningen och kyrkohandboken antas av kyrkomötet. Kyrkoordningen publiceras i Finlands författningssamling.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lang w:val="sv-SE"/>
        </w:rPr>
      </w:pPr>
      <w:r w:rsidRPr="00A11C6F">
        <w:rPr>
          <w:i/>
          <w:lang w:val="sv-SE"/>
        </w:rPr>
        <w:t>Kyrkans bekännelse och uppgift</w:t>
      </w:r>
    </w:p>
    <w:p w:rsidR="00AE44DB" w:rsidRPr="00A11C6F" w:rsidRDefault="00AE44DB" w:rsidP="00AE44DB">
      <w:pP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Kyrkan bekänner sig till den kristna tro som grundar sig på Bibeln och som är uttalad i den äldsta kyrkans tre bekännelser samt i de lutherska bekännelseskrifterna.</w:t>
      </w:r>
      <w:r w:rsidR="00D70BAF">
        <w:rPr>
          <w:lang w:val="sv-SE"/>
        </w:rPr>
        <w:t xml:space="preserve"> </w:t>
      </w:r>
    </w:p>
    <w:p w:rsidR="00AE44DB" w:rsidRPr="00A11C6F" w:rsidRDefault="00AE44DB" w:rsidP="00AE44DB">
      <w:pPr>
        <w:ind w:firstLine="142"/>
        <w:jc w:val="both"/>
        <w:rPr>
          <w:rFonts w:eastAsia="Times New Roman"/>
          <w:lang w:val="sv-SE"/>
        </w:rPr>
      </w:pPr>
      <w:r w:rsidRPr="00A11C6F">
        <w:rPr>
          <w:lang w:val="sv-SE"/>
        </w:rPr>
        <w:t>I enlighet med sin bekännelse förkunnar kyrkan Guds ord och förvaltar sakramenten samt sprider också i övrigt det kristna budskapet och förverkligar kärleken till nästan.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lang w:val="sv-SE"/>
        </w:rPr>
      </w:pPr>
      <w:r w:rsidRPr="00A11C6F">
        <w:rPr>
          <w:i/>
          <w:iCs/>
          <w:lang w:val="sv-SE"/>
        </w:rPr>
        <w:t>Medlemskap i kyrkan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När någon inträder i eller utträder ur kyrkan ska religionsfrihetslagen (453/2003) tillämpas. Barn under 12 år kan anslutas till kyrkan om någon av barnets föräldrar eller vårdnadshavare är medlem av kyrkan och en överenskommelse har nåtts eller ett beslut har fattats om barnets medlemskap, på det sätt som anges i religionsfrihetslagen.</w:t>
      </w:r>
    </w:p>
    <w:p w:rsidR="00AE44DB" w:rsidRPr="00A11C6F" w:rsidRDefault="00AE44DB" w:rsidP="00AE44DB">
      <w:pPr>
        <w:ind w:firstLine="142"/>
        <w:jc w:val="both"/>
        <w:rPr>
          <w:rFonts w:eastAsia="Times New Roman"/>
          <w:lang w:val="sv-SE"/>
        </w:rPr>
      </w:pPr>
      <w:r w:rsidRPr="00A11C6F">
        <w:rPr>
          <w:lang w:val="sv-SE"/>
        </w:rPr>
        <w:t>En finsk medborgare och en utlänning som har en i lagen om hemkommun (201/1994) avsedd hemkommun i Finland kan upptas som medlem av kyrkan. En utlänning som bor i Finland, men saknar hemkommun i Finland, kan upptas som medlem av kyrkan om han eller hon har deltagit i församlingens verksamhet i tre månaders tid.</w:t>
      </w:r>
    </w:p>
    <w:p w:rsidR="00AE44DB" w:rsidRPr="00A11C6F" w:rsidRDefault="00AE44DB" w:rsidP="00AE44DB">
      <w:pPr>
        <w:ind w:firstLine="142"/>
        <w:jc w:val="both"/>
        <w:rPr>
          <w:rFonts w:eastAsia="Times New Roman"/>
          <w:lang w:val="sv-SE"/>
        </w:rPr>
      </w:pPr>
      <w:r w:rsidRPr="00A11C6F">
        <w:rPr>
          <w:lang w:val="sv-SE"/>
        </w:rPr>
        <w:t>Den som blir medlem av kyrkan kan inte samtidigt vara medlem av något annat religionssamfund. Med annat religionssamfund avses i detta kapitel ett sådant religionssamfund med vilket kyrkomötet inte har godkänt ett avtal om de ömsesidiga villkoren för medlemskap.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i/>
          <w:lang w:val="sv-SE"/>
        </w:rPr>
      </w:pPr>
      <w:r w:rsidRPr="00A11C6F">
        <w:rPr>
          <w:lang w:val="sv-SE"/>
        </w:rPr>
        <w:t>4 §</w:t>
      </w:r>
      <w:r w:rsidRPr="00A11C6F">
        <w:rPr>
          <w:lang w:val="sv-SE"/>
        </w:rPr>
        <w:br/>
      </w:r>
      <w:r w:rsidRPr="00A11C6F">
        <w:rPr>
          <w:i/>
          <w:lang w:val="sv-SE"/>
        </w:rPr>
        <w:t>När medlemskap upphör</w:t>
      </w:r>
    </w:p>
    <w:p w:rsidR="00AE44DB" w:rsidRPr="00A11C6F" w:rsidRDefault="00AE44DB" w:rsidP="00AE44DB">
      <w:pPr>
        <w:ind w:firstLine="142"/>
        <w:jc w:val="both"/>
        <w:rPr>
          <w:rFonts w:eastAsia="Times New Roman"/>
          <w:lang w:val="sv-SE"/>
        </w:rPr>
      </w:pPr>
      <w:r w:rsidRPr="00A11C6F">
        <w:rPr>
          <w:lang w:val="sv-SE"/>
        </w:rPr>
        <w:t>Medlemskapet i kyrkan upphör när</w:t>
      </w:r>
    </w:p>
    <w:p w:rsidR="00AE44DB" w:rsidRPr="00A11C6F" w:rsidRDefault="00AE44DB" w:rsidP="00AE44DB">
      <w:pPr>
        <w:ind w:firstLine="142"/>
        <w:jc w:val="both"/>
        <w:rPr>
          <w:rFonts w:eastAsia="Times New Roman"/>
          <w:lang w:val="sv-SE"/>
        </w:rPr>
      </w:pPr>
      <w:r w:rsidRPr="00A11C6F">
        <w:rPr>
          <w:lang w:val="sv-SE"/>
        </w:rPr>
        <w:t>1) en medlem utträder ur kyrkan,</w:t>
      </w:r>
    </w:p>
    <w:p w:rsidR="00AE44DB" w:rsidRPr="00A11C6F" w:rsidRDefault="00AE44DB" w:rsidP="00AE44DB">
      <w:pPr>
        <w:ind w:firstLine="142"/>
        <w:jc w:val="both"/>
        <w:rPr>
          <w:rFonts w:eastAsia="Times New Roman"/>
          <w:lang w:val="sv-SE"/>
        </w:rPr>
      </w:pPr>
      <w:r w:rsidRPr="00A11C6F">
        <w:rPr>
          <w:lang w:val="sv-SE"/>
        </w:rPr>
        <w:t>2) en medlem upptas som medlem av något annat religionssamfund,</w:t>
      </w:r>
    </w:p>
    <w:p w:rsidR="00AE44DB" w:rsidRPr="00A11C6F" w:rsidRDefault="00AE44DB" w:rsidP="00AE44DB">
      <w:pPr>
        <w:ind w:firstLine="142"/>
        <w:jc w:val="both"/>
        <w:rPr>
          <w:rFonts w:eastAsia="Times New Roman"/>
          <w:lang w:val="sv-SE"/>
        </w:rPr>
      </w:pPr>
      <w:r w:rsidRPr="00A11C6F">
        <w:rPr>
          <w:lang w:val="sv-SE"/>
        </w:rPr>
        <w:t>3) en medlem inte längre har en hemkommun eller folkbokföringskommun i Finland,</w:t>
      </w:r>
    </w:p>
    <w:p w:rsidR="00AE44DB" w:rsidRPr="00A11C6F" w:rsidRDefault="00AE44DB" w:rsidP="00AE44DB">
      <w:pPr>
        <w:ind w:firstLine="142"/>
        <w:jc w:val="both"/>
        <w:rPr>
          <w:rFonts w:eastAsia="Times New Roman"/>
          <w:u w:val="single"/>
          <w:lang w:val="sv-SE"/>
        </w:rPr>
      </w:pPr>
      <w:r w:rsidRPr="00A11C6F">
        <w:rPr>
          <w:lang w:val="sv-SE"/>
        </w:rPr>
        <w:t>4) en utländsk medlem utan hemkommun inte längre bor i Finland.</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i/>
          <w:iCs/>
          <w:lang w:val="sv-SE"/>
        </w:rPr>
      </w:pPr>
      <w:r w:rsidRPr="00A11C6F">
        <w:rPr>
          <w:i/>
          <w:iCs/>
          <w:lang w:val="sv-SE"/>
        </w:rPr>
        <w:t>Hur kyrkolag stiftas samt framställningar och utlåtanden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Kyrkan har ensamrätt att föreslå kyrkolag i allt som gäller endast kyrkan själv samt i fråga om ändring och upphävande av kyrkolag. Kyrkans förslag läggs fram av kyrkomötet. Riksdagen och republikens president har till uppgift att pröva och stadfästa kyrkomötets förslag.</w:t>
      </w:r>
    </w:p>
    <w:p w:rsidR="00AE44DB" w:rsidRPr="00A11C6F" w:rsidRDefault="00AE44DB" w:rsidP="00AE44DB">
      <w:pPr>
        <w:ind w:firstLine="142"/>
        <w:jc w:val="both"/>
        <w:rPr>
          <w:rFonts w:eastAsia="Times New Roman"/>
          <w:lang w:val="sv-SE"/>
        </w:rPr>
      </w:pPr>
      <w:r w:rsidRPr="00A11C6F">
        <w:rPr>
          <w:lang w:val="sv-SE"/>
        </w:rPr>
        <w:t>När kyrkomötets förslag till kyrkolag behandlas kan sådana tekniska brister i lagförslaget som inte påverkar innehållet rättas. Rättelse kan göras efter att kyrkostyrelsen har gett ett utlåtande i ärendet eller tagit initiativ till detta.</w:t>
      </w:r>
    </w:p>
    <w:p w:rsidR="00AE44DB" w:rsidRPr="00A11C6F" w:rsidRDefault="00AE44DB" w:rsidP="00AE44DB">
      <w:pPr>
        <w:ind w:firstLine="142"/>
        <w:jc w:val="both"/>
        <w:rPr>
          <w:rFonts w:eastAsia="Times New Roman"/>
          <w:lang w:val="sv-SE"/>
        </w:rPr>
      </w:pPr>
      <w:r w:rsidRPr="00A11C6F">
        <w:rPr>
          <w:lang w:val="sv-SE"/>
        </w:rPr>
        <w:t>Kyrkan har rätt att göra framställningar även om annan lagstiftning som gäller kyrkan samt att göra framställningar eller ge utlåtanden till statliga myndigheter i samhällsfrågor som är viktiga med beaktande av kyrkans lära och uppgift.</w:t>
      </w:r>
    </w:p>
    <w:p w:rsidR="00AE44DB" w:rsidRPr="00A11C6F" w:rsidRDefault="00AE44DB" w:rsidP="00AE44DB">
      <w:pPr>
        <w:ind w:firstLine="142"/>
        <w:jc w:val="both"/>
        <w:rPr>
          <w:rFonts w:eastAsia="Times New Roman"/>
          <w:lang w:val="sv-SE"/>
        </w:rPr>
      </w:pPr>
      <w:r w:rsidRPr="00A11C6F">
        <w:rPr>
          <w:lang w:val="sv-SE"/>
        </w:rPr>
        <w:t>När en fråga som gäller kyrkans förhållande till staten eller till andra religionssamfund regleras ska kyrkan ges möjlighet att ge ett utlåtande.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i/>
          <w:iCs/>
          <w:lang w:val="sv-SE"/>
        </w:rPr>
      </w:pPr>
      <w:r w:rsidRPr="00A11C6F">
        <w:rPr>
          <w:i/>
          <w:iCs/>
          <w:lang w:val="sv-SE"/>
        </w:rPr>
        <w:t xml:space="preserve">Kyrkliga helgdagar </w:t>
      </w:r>
    </w:p>
    <w:p w:rsidR="00AE44DB" w:rsidRPr="00A11C6F" w:rsidRDefault="00AE44DB" w:rsidP="00AE44DB">
      <w:pPr>
        <w:jc w:val="center"/>
        <w:rPr>
          <w:rFonts w:eastAsia="Times New Roman"/>
          <w:b/>
          <w:bCs/>
          <w:lang w:val="sv-SE" w:eastAsia="fi-FI"/>
        </w:rPr>
      </w:pPr>
    </w:p>
    <w:p w:rsidR="00AE44DB" w:rsidRPr="00A11C6F" w:rsidRDefault="00AE44DB" w:rsidP="00AE44DB">
      <w:pPr>
        <w:ind w:firstLine="142"/>
        <w:jc w:val="both"/>
        <w:rPr>
          <w:rFonts w:eastAsia="Times New Roman"/>
          <w:lang w:val="sv-SE"/>
        </w:rPr>
      </w:pPr>
      <w:r w:rsidRPr="00A11C6F">
        <w:rPr>
          <w:lang w:val="sv-SE"/>
        </w:rPr>
        <w:t>Kyrkliga helgdagar är juldagen, annandag jul, nyårsdagen, trettondagen, långfredagen, påskdagen, annandag påsk, Kristi himmelsfärdsdag, pingstdagen, Johannes Döparens dag och alla helgons dag.</w:t>
      </w:r>
    </w:p>
    <w:p w:rsidR="00AE44DB" w:rsidRPr="00A11C6F" w:rsidRDefault="00AE44DB" w:rsidP="00AE44DB">
      <w:pPr>
        <w:ind w:firstLine="142"/>
        <w:jc w:val="both"/>
        <w:rPr>
          <w:rFonts w:eastAsia="Times New Roman"/>
          <w:lang w:val="sv-SE"/>
        </w:rPr>
      </w:pPr>
      <w:r w:rsidRPr="00A11C6F">
        <w:rPr>
          <w:lang w:val="sv-SE"/>
        </w:rPr>
        <w:t>Tidpunkten för helgdagarna bestäms enligt traditionen i västkyrkan. Johannes Döparens dag firas dock den lördag som närmast följer efter den 19 juni och alla helgons dag den lördag som närmast följer efter den 30 oktober.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7 §</w:t>
      </w:r>
    </w:p>
    <w:p w:rsidR="00AE44DB" w:rsidRPr="00A11C6F" w:rsidRDefault="00AE44DB" w:rsidP="00AE44DB">
      <w:pPr>
        <w:jc w:val="center"/>
        <w:rPr>
          <w:rFonts w:eastAsia="Times New Roman"/>
          <w:i/>
          <w:lang w:val="sv-SE"/>
        </w:rPr>
      </w:pPr>
      <w:r w:rsidRPr="00A11C6F">
        <w:rPr>
          <w:i/>
          <w:lang w:val="sv-SE"/>
        </w:rPr>
        <w:t>Kollekt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Vid gudstjänster samt vid andra kyrkliga sammankomster och vid andra sammankomster i församlingen kan kollekt tas upp till stöd för kyrkans och församlingens verksamhet samt för ändamål som svarar mot deras uppgift.</w:t>
      </w:r>
    </w:p>
    <w:p w:rsidR="00AE44DB" w:rsidRPr="00A11C6F" w:rsidRDefault="00AE44DB" w:rsidP="00AE44DB">
      <w:pPr>
        <w:jc w:val="center"/>
        <w:rPr>
          <w:rFonts w:eastAsia="Times New Roman"/>
          <w:lang w:val="sv-SE" w:eastAsia="fi-FI"/>
        </w:rPr>
      </w:pPr>
    </w:p>
    <w:p w:rsidR="00AE44DB" w:rsidRPr="00A11C6F" w:rsidRDefault="00AE44DB" w:rsidP="00AE44DB">
      <w:pPr>
        <w:rPr>
          <w:lang w:val="sv-SE"/>
        </w:rPr>
      </w:pPr>
    </w:p>
    <w:p w:rsidR="00AE44DB" w:rsidRPr="00A11C6F" w:rsidRDefault="00AE44DB" w:rsidP="00AE44DB">
      <w:pPr>
        <w:jc w:val="center"/>
        <w:rPr>
          <w:rFonts w:eastAsia="Times New Roman"/>
          <w:lang w:val="sv-SE"/>
        </w:rPr>
      </w:pPr>
      <w:r w:rsidRPr="00A11C6F">
        <w:rPr>
          <w:lang w:val="sv-SE"/>
        </w:rPr>
        <w:t>2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Kyrkans administrativa indelning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i/>
          <w:lang w:val="sv-SE"/>
        </w:rPr>
      </w:pPr>
      <w:r w:rsidRPr="00A11C6F">
        <w:rPr>
          <w:i/>
          <w:lang w:val="sv-SE"/>
        </w:rPr>
        <w:t>Administrativ indelning och språkbestämmelser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iCs/>
          <w:lang w:val="sv-SE"/>
        </w:rPr>
      </w:pPr>
      <w:r w:rsidRPr="00A11C6F">
        <w:rPr>
          <w:i/>
          <w:iCs/>
          <w:lang w:val="sv-SE"/>
        </w:rPr>
        <w:t>Församling</w:t>
      </w:r>
      <w:r w:rsidR="005405F3">
        <w:rPr>
          <w:i/>
          <w:iCs/>
          <w:lang w:val="sv-SE"/>
        </w:rPr>
        <w:t>ar</w:t>
      </w:r>
      <w:r w:rsidRPr="00A11C6F">
        <w:rPr>
          <w:i/>
          <w:iCs/>
          <w:lang w:val="sv-SE"/>
        </w:rPr>
        <w:t xml:space="preserve"> och kyrklig</w:t>
      </w:r>
      <w:r w:rsidR="005405F3">
        <w:rPr>
          <w:i/>
          <w:iCs/>
          <w:lang w:val="sv-SE"/>
        </w:rPr>
        <w:t>a</w:t>
      </w:r>
      <w:r w:rsidRPr="00A11C6F">
        <w:rPr>
          <w:i/>
          <w:iCs/>
          <w:lang w:val="sv-SE"/>
        </w:rPr>
        <w:t xml:space="preserve"> samfällighet</w:t>
      </w:r>
      <w:r w:rsidR="005405F3">
        <w:rPr>
          <w:i/>
          <w:iCs/>
          <w:lang w:val="sv-SE"/>
        </w:rPr>
        <w:t>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Kyrkans medlemmar hör till församlingar med ett bestämt område. Församlingsindelningen följer kommunindelningen så att området för en församling eller en kyrklig samfällighet är området för en eller flera kommuner.</w:t>
      </w:r>
    </w:p>
    <w:p w:rsidR="00AE44DB" w:rsidRPr="00A11C6F" w:rsidRDefault="00AE44DB" w:rsidP="00AE44DB">
      <w:pPr>
        <w:ind w:firstLine="142"/>
        <w:jc w:val="both"/>
        <w:rPr>
          <w:rFonts w:eastAsia="Times New Roman"/>
          <w:lang w:val="sv-SE"/>
        </w:rPr>
      </w:pPr>
      <w:r w:rsidRPr="00A11C6F">
        <w:rPr>
          <w:lang w:val="sv-SE"/>
        </w:rPr>
        <w:t xml:space="preserve">Inom samma område kan det på språkliga grunder finnas flera församlingar. Församlingar som är belägna inom samma kommun ska bilda en kyrklig samfällighet. </w:t>
      </w:r>
    </w:p>
    <w:p w:rsidR="00AE44DB" w:rsidRPr="00A11C6F" w:rsidRDefault="00AE44DB" w:rsidP="00AE44DB">
      <w:pPr>
        <w:rPr>
          <w:rFonts w:eastAsia="Times New Roman"/>
          <w:lang w:val="sv-SE"/>
        </w:rPr>
      </w:pPr>
      <w:r w:rsidRPr="00A11C6F">
        <w:rPr>
          <w:lang w:val="sv-SE"/>
        </w:rPr>
        <w:br w:type="page"/>
      </w: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iCs/>
          <w:lang w:val="sv-SE"/>
        </w:rPr>
      </w:pPr>
      <w:r w:rsidRPr="00A11C6F">
        <w:rPr>
          <w:i/>
          <w:iCs/>
          <w:lang w:val="sv-SE"/>
        </w:rPr>
        <w:t>Församlingsmedlemmar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En medlem av kyrkan är medlem av den församling inom vars område han eller hon har sin hemkommun och bostad eller sin folkbokföringskommun enligt lagen om hemkommun. En utländsk medlem av kyrkan som saknar hemkommun är medlem av den församling inom vars område han eller hon bor. Kyrkostyrelsen kan meddela föreskrifter om när en medlem av kyrkan kan vara medlem av någon annan församling inom sin egen hemkommun.</w:t>
      </w:r>
    </w:p>
    <w:p w:rsidR="00AE44DB" w:rsidRPr="00A11C6F" w:rsidRDefault="00AE44DB" w:rsidP="00AE44DB">
      <w:pPr>
        <w:ind w:firstLine="142"/>
        <w:jc w:val="both"/>
        <w:rPr>
          <w:rFonts w:eastAsia="Times New Roman"/>
          <w:lang w:val="sv-SE"/>
        </w:rPr>
      </w:pPr>
      <w:r w:rsidRPr="00A11C6F">
        <w:rPr>
          <w:lang w:val="sv-SE"/>
        </w:rPr>
        <w:t xml:space="preserve">Medlemmar med folkbokföringskommun i Finland är frånvarande medlemmar av församlingen. Övriga medlemmar är församlingens närvarande medlemmar.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i/>
          <w:iCs/>
          <w:lang w:val="sv-SE"/>
        </w:rPr>
      </w:pPr>
      <w:r w:rsidRPr="00A11C6F">
        <w:rPr>
          <w:i/>
          <w:iCs/>
          <w:lang w:val="sv-SE"/>
        </w:rPr>
        <w:t>Stiftet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 Församlingen tillhör ett stift med ett fastställt område. </w:t>
      </w:r>
    </w:p>
    <w:p w:rsidR="00AE44DB" w:rsidRPr="00A11C6F" w:rsidRDefault="00AE44DB" w:rsidP="00AE44DB">
      <w:pPr>
        <w:ind w:firstLine="142"/>
        <w:jc w:val="both"/>
        <w:rPr>
          <w:rFonts w:eastAsia="Times New Roman"/>
          <w:lang w:val="sv-SE"/>
        </w:rPr>
      </w:pPr>
      <w:r w:rsidRPr="00A11C6F">
        <w:rPr>
          <w:lang w:val="sv-SE"/>
        </w:rPr>
        <w:t>Församlingar med svenska som majoritetsspråk för de närvarande medlemmarna hör till Borgå stift.</w:t>
      </w:r>
    </w:p>
    <w:p w:rsidR="00AE44DB" w:rsidRPr="00A11C6F" w:rsidRDefault="00AE44DB" w:rsidP="00AE44DB">
      <w:pPr>
        <w:ind w:firstLine="142"/>
        <w:jc w:val="both"/>
        <w:rPr>
          <w:rFonts w:eastAsia="Times New Roman"/>
          <w:lang w:val="sv-SE"/>
        </w:rPr>
      </w:pPr>
      <w:r w:rsidRPr="00A11C6F">
        <w:rPr>
          <w:lang w:val="sv-SE"/>
        </w:rPr>
        <w:t>Församlingar med något annat språk än finska eller svenska som majoritetsspråk för de närvarande medlemmarna hör till det stift som församlingen anvisas när den grundas.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i/>
          <w:iCs/>
          <w:lang w:val="sv-SE"/>
        </w:rPr>
      </w:pPr>
      <w:r w:rsidRPr="00A11C6F">
        <w:rPr>
          <w:i/>
          <w:iCs/>
          <w:lang w:val="sv-SE"/>
        </w:rPr>
        <w:t>Beslut om stiftsindelningen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lang w:val="sv-SE"/>
        </w:rPr>
      </w:pPr>
      <w:r w:rsidRPr="00A11C6F">
        <w:rPr>
          <w:lang w:val="sv-SE"/>
        </w:rPr>
        <w:t>Kyrkomötet beslutar att om grundande och indragning av stift samt att om ändring av stiftsgränserna.</w:t>
      </w:r>
    </w:p>
    <w:p w:rsidR="00AE44DB" w:rsidRPr="00A11C6F" w:rsidRDefault="00AE44DB" w:rsidP="00AE44DB">
      <w:pPr>
        <w:ind w:firstLine="142"/>
        <w:jc w:val="both"/>
        <w:rPr>
          <w:rFonts w:eastAsia="Times New Roman"/>
          <w:lang w:val="sv-SE"/>
        </w:rPr>
      </w:pPr>
      <w:r w:rsidRPr="00A11C6F">
        <w:rPr>
          <w:lang w:val="sv-SE"/>
        </w:rPr>
        <w:t>Kyrkostyrelsen beslutar om</w:t>
      </w:r>
    </w:p>
    <w:p w:rsidR="00AE44DB" w:rsidRPr="00A11C6F" w:rsidRDefault="00AE44DB" w:rsidP="00AE44DB">
      <w:pPr>
        <w:ind w:firstLine="142"/>
        <w:jc w:val="both"/>
        <w:rPr>
          <w:rFonts w:eastAsia="Times New Roman"/>
          <w:lang w:val="sv-SE"/>
        </w:rPr>
      </w:pPr>
      <w:r w:rsidRPr="00A11C6F">
        <w:rPr>
          <w:lang w:val="sv-SE"/>
        </w:rPr>
        <w:t>1) överföring av en församling till ett annat stift, om de närvarande församlingsmedlemmarnas majoritetsspråk har ändrats och den ändrade situationen har varat i fem år,</w:t>
      </w:r>
    </w:p>
    <w:p w:rsidR="00AE44DB" w:rsidRPr="00A11C6F" w:rsidRDefault="00AE44DB" w:rsidP="00AE44DB">
      <w:pPr>
        <w:ind w:firstLine="142"/>
        <w:jc w:val="both"/>
        <w:rPr>
          <w:rFonts w:eastAsia="Times New Roman"/>
          <w:lang w:val="sv-SE"/>
        </w:rPr>
      </w:pPr>
      <w:r w:rsidRPr="00A11C6F">
        <w:rPr>
          <w:lang w:val="sv-SE"/>
        </w:rPr>
        <w:t xml:space="preserve">2) församlingens stiftstillhörighet, om församlingar som hör till olika stift slås samman, om det i stället för dem grundas en ny församling eller om de bildar en kyrklig samfällighet eller om en församling ansluter sig till en kyrklig samfällighet som lyder under domkapitlet i ett annat stift.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i/>
          <w:iCs/>
          <w:lang w:val="sv-SE"/>
        </w:rPr>
      </w:pPr>
      <w:r w:rsidRPr="00A11C6F">
        <w:rPr>
          <w:i/>
          <w:iCs/>
          <w:lang w:val="sv-SE"/>
        </w:rPr>
        <w:t>En kyrklig samfällighet lyder under domkapitlets behörighet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En kyrklig samfällighet lyder under domkapitlet i det stift inom vars område den är belägen. Om de närvarande medlemmarna av de församlingar som hör till den kyrkliga samfälligheten har svenska som majoritetsspråk, lyder den kyrkliga samfälligheten under domkapitlet i Borgå stift.</w:t>
      </w:r>
    </w:p>
    <w:p w:rsidR="00AE44DB" w:rsidRPr="00A11C6F" w:rsidRDefault="00AE44DB" w:rsidP="00AE44DB">
      <w:pPr>
        <w:ind w:firstLine="142"/>
        <w:jc w:val="both"/>
        <w:rPr>
          <w:rFonts w:eastAsia="Times New Roman"/>
          <w:lang w:val="sv-SE"/>
        </w:rPr>
      </w:pPr>
      <w:r w:rsidRPr="00A11C6F">
        <w:rPr>
          <w:lang w:val="sv-SE"/>
        </w:rPr>
        <w:t xml:space="preserve">Om den räkning som görs i slutet av året visar att majoritetsspråket bland de närvarande medlemmarna av de församlingar som hör till den kyrkliga samfälligheten har ändrats och den ändrade situationen har varat i fem år, ska gemensamma kyrkofullmäktige fastslå detta genom sitt beslut. Den kyrkliga samfälligheten övergår till att lyda under ett annat domkapitel från och med början av följande kalenderår. Gemensamma kyrkofullmäktige ska sända beslutet till domkapitlen och kyrkostyrelsen för kännedom.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i/>
          <w:iCs/>
          <w:lang w:val="sv-SE"/>
        </w:rPr>
      </w:pPr>
      <w:r w:rsidRPr="00A11C6F">
        <w:rPr>
          <w:i/>
          <w:iCs/>
          <w:lang w:val="sv-SE"/>
        </w:rPr>
        <w:t xml:space="preserve">Språket i församlingen </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En församling är finskspråkig, svenskspråkig eller tvåspråkig om inte något annat föreskrivs om församlingens språk eller om andra villkor för medlemskap i anslutning till språket då den grundas eller om inte något annat annars föreskrivs särskilt. Församlingen är tvåspråkig om den finskspråkiga eller svenskspråkiga minoriteten av de närvarande församlingsmedlemmarna är så stor att en kommun på motsvarande sätt är tvåspråkig enligt bestämmelserna i språklagen (423/2003). Om det på samma område finns flera församlingar på språklig grund är dessa alltid enspråkiga.</w:t>
      </w:r>
    </w:p>
    <w:p w:rsidR="00AE44DB" w:rsidRPr="00A11C6F" w:rsidRDefault="00AE44DB" w:rsidP="00AE44DB">
      <w:pPr>
        <w:ind w:firstLine="142"/>
        <w:jc w:val="both"/>
        <w:rPr>
          <w:rFonts w:eastAsia="Times New Roman"/>
          <w:lang w:val="sv-SE"/>
        </w:rPr>
      </w:pPr>
      <w:r w:rsidRPr="00A11C6F">
        <w:rPr>
          <w:lang w:val="sv-SE"/>
        </w:rPr>
        <w:t>I landskapet Åland är församlingarna enspråkiga. De församlingar som helt eller delvis hör till samernas hembygdsområde är tvåspråkiga så att bestämmelserna om samiska i denna lag och i kyrkoordningen ska följas i dem.</w:t>
      </w:r>
    </w:p>
    <w:p w:rsidR="00AE44DB" w:rsidRPr="00A11C6F" w:rsidRDefault="00AE44DB" w:rsidP="00AE44DB">
      <w:pPr>
        <w:ind w:firstLine="142"/>
        <w:jc w:val="both"/>
        <w:rPr>
          <w:rFonts w:eastAsia="Times New Roman"/>
          <w:lang w:val="sv-SE"/>
        </w:rPr>
      </w:pPr>
      <w:r w:rsidRPr="00A11C6F">
        <w:rPr>
          <w:lang w:val="sv-SE"/>
        </w:rPr>
        <w:t xml:space="preserve">Kyrkostyrelsen bestämmer vart femte år vilka församlingar som är finskspråkiga eller svenskspråkiga och vilka som är tvåspråkiga utifrån fördelningen av de närvarande medlemmarna i församlingarna mellan språken vid utgången av föregående kalenderår. På framställning av kyrkofullmäktige eller församlingsrådet kan kyrkostyrelsen bestämma att en församling ska betraktas som tvåspråkig under den följande femårsperioden, även om den enligt 1 mom. är enspråkig.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7 §</w:t>
      </w:r>
    </w:p>
    <w:p w:rsidR="00AE44DB" w:rsidRPr="00A11C6F" w:rsidRDefault="00AE44DB" w:rsidP="00AE44DB">
      <w:pPr>
        <w:jc w:val="center"/>
        <w:rPr>
          <w:rFonts w:eastAsia="Times New Roman"/>
          <w:i/>
          <w:lang w:val="sv-SE"/>
        </w:rPr>
      </w:pPr>
      <w:r w:rsidRPr="00A11C6F">
        <w:rPr>
          <w:i/>
          <w:lang w:val="sv-SE"/>
        </w:rPr>
        <w:t>Språket i den kyrkliga samfälligheten</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 xml:space="preserve">En kyrklig samfällighet är enspråkig om enbart församlingar med samma språk hör till den och tvåspråkig om församlingar med olika språk eller minst en tvåspråkig församling hör till den. Majoritetsspråket i en kyrklig samfällighet bestäms enligt språket för majoriteten av de närvarande medlemmarna i de församlingar som hör till samfälligheten.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8 §</w:t>
      </w:r>
    </w:p>
    <w:p w:rsidR="00AE44DB" w:rsidRPr="00A11C6F" w:rsidRDefault="00AE44DB" w:rsidP="00AE44DB">
      <w:pPr>
        <w:jc w:val="center"/>
        <w:rPr>
          <w:rFonts w:eastAsia="Times New Roman"/>
          <w:i/>
          <w:iCs/>
          <w:lang w:val="sv-SE"/>
        </w:rPr>
      </w:pPr>
      <w:r w:rsidRPr="00A11C6F">
        <w:rPr>
          <w:i/>
          <w:iCs/>
          <w:lang w:val="sv-SE"/>
        </w:rPr>
        <w:t>Språket hos kyrkans centralförvaltnings och stiftens myndigheter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lang w:val="sv-SE"/>
        </w:rPr>
      </w:pPr>
      <w:r w:rsidRPr="00A11C6F">
        <w:rPr>
          <w:lang w:val="sv-SE"/>
        </w:rPr>
        <w:t>Kyrkomötet, biskopsmötet och kyrkostyrelsen är tvåspråkiga myndigheter.</w:t>
      </w:r>
    </w:p>
    <w:p w:rsidR="00AE44DB" w:rsidRPr="00A11C6F" w:rsidRDefault="00AE44DB" w:rsidP="00AE44DB">
      <w:pPr>
        <w:ind w:firstLine="142"/>
        <w:jc w:val="both"/>
        <w:rPr>
          <w:rFonts w:eastAsia="Times New Roman"/>
          <w:lang w:val="sv-SE"/>
        </w:rPr>
      </w:pPr>
      <w:r w:rsidRPr="00A11C6F">
        <w:rPr>
          <w:lang w:val="sv-SE"/>
        </w:rPr>
        <w:t xml:space="preserve">Stiftsmyndigheterna är enspråkiga om enbart enspråkiga församlingar hör till stiftet och tvåspråkiga om minst en tvåspråkig församling eller en tvåspråkig kyrklig samfällighet hör till stiftet. </w:t>
      </w:r>
    </w:p>
    <w:p w:rsidR="00AE44DB" w:rsidRPr="00A11C6F" w:rsidRDefault="00AE44DB" w:rsidP="00AE44DB">
      <w:pPr>
        <w:ind w:firstLine="142"/>
        <w:jc w:val="both"/>
        <w:rPr>
          <w:rFonts w:eastAsia="Times New Roman"/>
          <w:lang w:val="sv-SE"/>
        </w:rPr>
      </w:pPr>
      <w:r w:rsidRPr="00A11C6F">
        <w:rPr>
          <w:lang w:val="sv-SE"/>
        </w:rPr>
        <w:t>Ett tvåspråkigt domkapitel kan verka på språket i en församling eller i en kyrklig samfällighet när domkapitlet sköter förvaltningsuppgifter i en enspråkig församling eller kyrklig samfällighet.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9 §</w:t>
      </w:r>
    </w:p>
    <w:p w:rsidR="00AE44DB" w:rsidRPr="00A11C6F" w:rsidRDefault="00AE44DB" w:rsidP="00AE44DB">
      <w:pPr>
        <w:jc w:val="center"/>
        <w:rPr>
          <w:rFonts w:eastAsia="Times New Roman"/>
          <w:i/>
          <w:iCs/>
          <w:lang w:val="sv-SE"/>
        </w:rPr>
      </w:pPr>
      <w:r w:rsidRPr="00A11C6F">
        <w:rPr>
          <w:i/>
          <w:iCs/>
          <w:lang w:val="sv-SE"/>
        </w:rPr>
        <w:t>Språkbestämmelser som ska iakttas inom kyrkans myndigheter</w:t>
      </w:r>
    </w:p>
    <w:p w:rsidR="00AE44DB" w:rsidRPr="00A11C6F" w:rsidRDefault="00AE44DB" w:rsidP="00AE44DB">
      <w:pPr>
        <w:jc w:val="center"/>
        <w:rPr>
          <w:rFonts w:eastAsia="Times New Roman"/>
          <w:b/>
          <w:bCs/>
          <w:lang w:val="sv-SE" w:eastAsia="fi-FI"/>
        </w:rPr>
      </w:pPr>
    </w:p>
    <w:p w:rsidR="00AE44DB" w:rsidRPr="00A11C6F" w:rsidRDefault="00AE44DB" w:rsidP="00AE44DB">
      <w:pPr>
        <w:ind w:firstLine="142"/>
        <w:jc w:val="both"/>
        <w:rPr>
          <w:rFonts w:eastAsia="Times New Roman"/>
          <w:lang w:val="sv-SE"/>
        </w:rPr>
      </w:pPr>
      <w:r w:rsidRPr="00A11C6F">
        <w:rPr>
          <w:lang w:val="sv-SE"/>
        </w:rPr>
        <w:t>Om inte något annat föreskrivs i denna lag tillämpas vid kyrkliga myndigheter bestämmelserna i språklagen om</w:t>
      </w:r>
    </w:p>
    <w:p w:rsidR="00AE44DB" w:rsidRPr="00A11C6F" w:rsidRDefault="00AE44DB" w:rsidP="00AE44DB">
      <w:pPr>
        <w:ind w:firstLine="142"/>
        <w:jc w:val="both"/>
        <w:rPr>
          <w:rFonts w:eastAsia="Times New Roman"/>
          <w:lang w:val="sv-SE"/>
        </w:rPr>
      </w:pPr>
      <w:r w:rsidRPr="00A11C6F">
        <w:rPr>
          <w:lang w:val="sv-SE"/>
        </w:rPr>
        <w:t>1) rätten att använda finska och svenska hos myndigheterna,</w:t>
      </w:r>
    </w:p>
    <w:p w:rsidR="00AE44DB" w:rsidRPr="00A11C6F" w:rsidRDefault="00AE44DB" w:rsidP="00AE44DB">
      <w:pPr>
        <w:ind w:firstLine="142"/>
        <w:jc w:val="both"/>
        <w:rPr>
          <w:rFonts w:eastAsia="Times New Roman"/>
          <w:lang w:val="sv-SE"/>
        </w:rPr>
      </w:pPr>
      <w:r w:rsidRPr="00A11C6F">
        <w:rPr>
          <w:lang w:val="sv-SE"/>
        </w:rPr>
        <w:t>2) handläggningsspråket hos myndigheterna,</w:t>
      </w:r>
    </w:p>
    <w:p w:rsidR="00AE44DB" w:rsidRPr="00A11C6F" w:rsidRDefault="00AE44DB" w:rsidP="00AE44DB">
      <w:pPr>
        <w:ind w:firstLine="142"/>
        <w:jc w:val="both"/>
        <w:rPr>
          <w:rFonts w:eastAsia="Times New Roman"/>
          <w:lang w:val="sv-SE"/>
        </w:rPr>
      </w:pPr>
      <w:r w:rsidRPr="00A11C6F">
        <w:rPr>
          <w:lang w:val="sv-SE"/>
        </w:rPr>
        <w:t>3) språket i expeditioner och andra handlingar,</w:t>
      </w:r>
    </w:p>
    <w:p w:rsidR="00AE44DB" w:rsidRPr="00A11C6F" w:rsidRDefault="00AE44DB" w:rsidP="00AE44DB">
      <w:pPr>
        <w:ind w:firstLine="142"/>
        <w:jc w:val="both"/>
        <w:rPr>
          <w:rFonts w:eastAsia="Times New Roman"/>
          <w:lang w:val="sv-SE"/>
        </w:rPr>
      </w:pPr>
      <w:r w:rsidRPr="00A11C6F">
        <w:rPr>
          <w:lang w:val="sv-SE"/>
        </w:rPr>
        <w:t>4) säkerställandet av de språkliga rättigheterna,</w:t>
      </w:r>
    </w:p>
    <w:p w:rsidR="00AE44DB" w:rsidRPr="00A11C6F" w:rsidRDefault="00AE44DB" w:rsidP="00AE44DB">
      <w:pPr>
        <w:ind w:firstLine="142"/>
        <w:jc w:val="both"/>
        <w:rPr>
          <w:rFonts w:eastAsia="Times New Roman"/>
          <w:lang w:val="sv-SE"/>
        </w:rPr>
      </w:pPr>
      <w:r w:rsidRPr="00A11C6F">
        <w:rPr>
          <w:lang w:val="sv-SE"/>
        </w:rPr>
        <w:t>5) myndigheternas arbetsspråk,</w:t>
      </w:r>
    </w:p>
    <w:p w:rsidR="00AE44DB" w:rsidRPr="00A11C6F" w:rsidRDefault="00AE44DB" w:rsidP="00AE44DB">
      <w:pPr>
        <w:ind w:firstLine="142"/>
        <w:jc w:val="both"/>
        <w:rPr>
          <w:rFonts w:eastAsia="Times New Roman"/>
          <w:lang w:val="sv-SE"/>
        </w:rPr>
      </w:pPr>
      <w:r w:rsidRPr="00A11C6F">
        <w:rPr>
          <w:lang w:val="sv-SE"/>
        </w:rPr>
        <w:t>6) det språk som används i den allmänna informationen,</w:t>
      </w:r>
    </w:p>
    <w:p w:rsidR="00AE44DB" w:rsidRPr="00A11C6F" w:rsidRDefault="00AE44DB" w:rsidP="00AE44DB">
      <w:pPr>
        <w:ind w:firstLine="142"/>
        <w:jc w:val="both"/>
        <w:rPr>
          <w:rFonts w:eastAsia="Times New Roman"/>
          <w:lang w:val="sv-SE"/>
        </w:rPr>
      </w:pPr>
      <w:r w:rsidRPr="00A11C6F">
        <w:rPr>
          <w:lang w:val="sv-SE"/>
        </w:rPr>
        <w:t xml:space="preserve">7) främjandet av de språkliga rättigheterna. </w:t>
      </w:r>
    </w:p>
    <w:p w:rsidR="00AE44DB" w:rsidRPr="00A11C6F" w:rsidRDefault="00AE44DB" w:rsidP="00AE44DB">
      <w:pPr>
        <w:ind w:firstLine="142"/>
        <w:jc w:val="both"/>
        <w:rPr>
          <w:rFonts w:eastAsia="Times New Roman"/>
          <w:lang w:val="sv-SE"/>
        </w:rPr>
      </w:pPr>
      <w:r w:rsidRPr="00A11C6F">
        <w:rPr>
          <w:lang w:val="sv-SE"/>
        </w:rPr>
        <w:t>På stiftens och kyrkans centralförvaltnings myndigheter tillämpas det som föreskrivs om statliga myndigheter i språklagen.</w:t>
      </w:r>
      <w:r w:rsidR="00681B0F">
        <w:rPr>
          <w:lang w:val="sv-SE"/>
        </w:rPr>
        <w:t xml:space="preserve"> </w:t>
      </w:r>
      <w:r w:rsidRPr="00A11C6F">
        <w:rPr>
          <w:lang w:val="sv-SE"/>
        </w:rPr>
        <w:t xml:space="preserve">På församlingars och kyrkliga samfälligheters myndigheter tillämpas det som föreskrivs om kommunala myndigheter i språklagen. </w:t>
      </w:r>
    </w:p>
    <w:p w:rsidR="00AE44DB" w:rsidRPr="00A11C6F" w:rsidRDefault="00AE44DB" w:rsidP="00AE44DB">
      <w:pPr>
        <w:ind w:firstLine="142"/>
        <w:jc w:val="both"/>
        <w:rPr>
          <w:rFonts w:eastAsia="Times New Roman"/>
          <w:lang w:val="sv-SE"/>
        </w:rPr>
      </w:pPr>
      <w:r w:rsidRPr="00A11C6F">
        <w:rPr>
          <w:lang w:val="sv-SE"/>
        </w:rPr>
        <w:t>Bestämmelserna om statliga myndigheter i den samiska språklagen (1086/2003) gäller domkapitlet och stiftsfullmäktige i Uleåborgs stift och bestämmelserna om kommunala myndigheter gäller en församling som helt eller delvis finns inom samernas hembygdsområde.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10 §</w:t>
      </w:r>
    </w:p>
    <w:p w:rsidR="00AE44DB" w:rsidRPr="00A11C6F" w:rsidRDefault="00AE44DB" w:rsidP="00AE44DB">
      <w:pPr>
        <w:jc w:val="center"/>
        <w:rPr>
          <w:rFonts w:eastAsia="Times New Roman"/>
          <w:i/>
          <w:iCs/>
          <w:lang w:val="sv-SE"/>
        </w:rPr>
      </w:pPr>
      <w:r w:rsidRPr="00A11C6F">
        <w:rPr>
          <w:i/>
          <w:iCs/>
          <w:lang w:val="sv-SE"/>
        </w:rPr>
        <w:t xml:space="preserve">Språk som ska användas i verksamheten </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lang w:val="sv-SE"/>
        </w:rPr>
      </w:pPr>
      <w:r w:rsidRPr="00A11C6F">
        <w:rPr>
          <w:lang w:val="sv-SE"/>
        </w:rPr>
        <w:t>Gudstjänster och annan verksamhet ska vid behov ordnas på både finska och svenska, och inom samernas hembygdsområde även på samiska. I gudstjänsten och vid kyrkliga förrättningar kan också andra språk användas.</w:t>
      </w:r>
    </w:p>
    <w:p w:rsidR="00AE44DB" w:rsidRPr="00A11C6F" w:rsidRDefault="00AE44DB" w:rsidP="00AE44DB">
      <w:pPr>
        <w:ind w:firstLine="142"/>
        <w:jc w:val="both"/>
        <w:rPr>
          <w:rFonts w:eastAsia="Times New Roman"/>
          <w:lang w:val="sv-SE"/>
        </w:rPr>
      </w:pPr>
      <w:r w:rsidRPr="00A11C6F">
        <w:rPr>
          <w:lang w:val="sv-SE"/>
        </w:rPr>
        <w:t>En medlem av kyrkan har rätt att få de kyrkliga förrättningar som gäller honom eller henne på sitt eget språk, finska eller svenska, eller inom samernas hembygdsområde på samiska.</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i/>
          <w:lang w:val="sv-SE"/>
        </w:rPr>
      </w:pPr>
      <w:r w:rsidRPr="00A11C6F">
        <w:rPr>
          <w:i/>
          <w:lang w:val="sv-SE"/>
        </w:rPr>
        <w:t>Ändring av församlingsindelningen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11 §</w:t>
      </w:r>
    </w:p>
    <w:p w:rsidR="00AE44DB" w:rsidRPr="00A11C6F" w:rsidRDefault="00AE44DB" w:rsidP="00AE44DB">
      <w:pPr>
        <w:jc w:val="center"/>
        <w:rPr>
          <w:rFonts w:eastAsia="Times New Roman"/>
          <w:lang w:val="sv-SE"/>
        </w:rPr>
      </w:pPr>
      <w:r w:rsidRPr="00A11C6F">
        <w:rPr>
          <w:i/>
          <w:lang w:val="sv-SE"/>
        </w:rPr>
        <w:t>Ändring av församlingsindelningen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Med ändring av församlingsindelningen avses att </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en församling dras in när den går samman med en annan församling,</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 xml:space="preserve">församlingar dras in när de går samman i en ny församling, </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 xml:space="preserve">en församlings område delas mellan två eller flera församlingar så att den uppdelade församlingen dras in, </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en del av en församlings område överförs till en annan församling,</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en ny församling grundas, eller</w:t>
      </w:r>
    </w:p>
    <w:p w:rsidR="00AE44DB" w:rsidRPr="00A11C6F" w:rsidRDefault="00AE44DB" w:rsidP="00AE44DB">
      <w:pPr>
        <w:pStyle w:val="Luettelokappale"/>
        <w:numPr>
          <w:ilvl w:val="0"/>
          <w:numId w:val="9"/>
        </w:numPr>
        <w:spacing w:after="0" w:line="240" w:lineRule="auto"/>
        <w:jc w:val="both"/>
        <w:rPr>
          <w:rFonts w:ascii="Times New Roman" w:eastAsia="Times New Roman" w:hAnsi="Times New Roman" w:cs="Times New Roman"/>
          <w:sz w:val="24"/>
          <w:szCs w:val="24"/>
          <w:lang w:val="sv-SE"/>
        </w:rPr>
      </w:pPr>
      <w:r w:rsidRPr="00A11C6F">
        <w:rPr>
          <w:rFonts w:ascii="Times New Roman" w:hAnsi="Times New Roman"/>
          <w:sz w:val="24"/>
          <w:szCs w:val="24"/>
          <w:lang w:val="sv-SE"/>
        </w:rPr>
        <w:t xml:space="preserve">en församling dras in. </w:t>
      </w:r>
    </w:p>
    <w:p w:rsidR="00AE44DB" w:rsidRPr="00A11C6F" w:rsidRDefault="00AE44DB" w:rsidP="00AE44DB">
      <w:pPr>
        <w:ind w:firstLine="142"/>
        <w:jc w:val="both"/>
        <w:rPr>
          <w:rFonts w:eastAsia="Times New Roman"/>
          <w:lang w:val="sv-SE"/>
        </w:rPr>
      </w:pPr>
      <w:r w:rsidRPr="00A11C6F">
        <w:rPr>
          <w:lang w:val="sv-SE"/>
        </w:rPr>
        <w:t>Kyrkostyrelsen beslutar om en ändring av församlingsindelningen.</w:t>
      </w:r>
    </w:p>
    <w:p w:rsidR="00AE44DB" w:rsidRPr="00A11C6F" w:rsidRDefault="00AE44DB" w:rsidP="00AE44DB">
      <w:pPr>
        <w:ind w:left="142"/>
        <w:jc w:val="both"/>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12 §</w:t>
      </w:r>
    </w:p>
    <w:p w:rsidR="00AE44DB" w:rsidRPr="00A11C6F" w:rsidRDefault="00AE44DB" w:rsidP="00AE44DB">
      <w:pPr>
        <w:jc w:val="center"/>
        <w:rPr>
          <w:rFonts w:eastAsia="Times New Roman"/>
          <w:i/>
          <w:lang w:val="sv-SE"/>
        </w:rPr>
      </w:pPr>
      <w:r w:rsidRPr="00A11C6F">
        <w:rPr>
          <w:i/>
          <w:lang w:val="sv-SE"/>
        </w:rPr>
        <w:t>Ändring av församlingens namn</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Församlingens namn kan ändras med iakttagande av det förfarande som gäller vid en ändring av församlingsindelningen.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13 §</w:t>
      </w:r>
    </w:p>
    <w:p w:rsidR="00AE44DB" w:rsidRPr="00A11C6F" w:rsidRDefault="00AE44DB" w:rsidP="00AE44DB">
      <w:pPr>
        <w:jc w:val="center"/>
        <w:rPr>
          <w:rFonts w:eastAsia="Times New Roman"/>
          <w:i/>
          <w:iCs/>
          <w:lang w:val="sv-SE"/>
        </w:rPr>
      </w:pPr>
      <w:r w:rsidRPr="00A11C6F">
        <w:rPr>
          <w:i/>
          <w:iCs/>
          <w:lang w:val="sv-SE"/>
        </w:rPr>
        <w:t>Förutsättningar för ändring av församlingsindelningen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Församlingsindelningen kan ändras om ändringen är ändamålsenlig med hänsyn till fullgörandet av kyrkans uppgift och förbättrar församlingarnas eller de kyrkliga samfälligheternas förmåga att fungera, verksamhetsekonomin eller församlingsmedlemmarnas språkliga rättigheter.</w:t>
      </w:r>
    </w:p>
    <w:p w:rsidR="00AE44DB" w:rsidRPr="00A11C6F" w:rsidRDefault="00AE44DB" w:rsidP="00AE44DB">
      <w:pPr>
        <w:ind w:firstLine="142"/>
        <w:jc w:val="both"/>
        <w:rPr>
          <w:rFonts w:eastAsia="Times New Roman"/>
          <w:lang w:val="sv-SE"/>
        </w:rPr>
      </w:pPr>
      <w:r w:rsidRPr="00A11C6F">
        <w:rPr>
          <w:lang w:val="sv-SE"/>
        </w:rPr>
        <w:t>Församlingsindelningen får ändras endast av särskilt vägande skäl om ändringen medför att församlingens majoritetsspråk blir minoritetsspråk.</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14 §</w:t>
      </w:r>
    </w:p>
    <w:p w:rsidR="00AE44DB" w:rsidRPr="00A11C6F" w:rsidRDefault="00AE44DB" w:rsidP="00AE44DB">
      <w:pPr>
        <w:jc w:val="center"/>
        <w:rPr>
          <w:rFonts w:eastAsia="Times New Roman"/>
          <w:i/>
          <w:iCs/>
          <w:lang w:val="sv-SE"/>
        </w:rPr>
      </w:pPr>
      <w:r w:rsidRPr="00A11C6F">
        <w:rPr>
          <w:i/>
          <w:iCs/>
          <w:lang w:val="sv-SE"/>
        </w:rPr>
        <w:t>Initiativ till ändring av församlingsindelningen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Initiativ till en ändring av församlingsindelningen kan tas av kyrkofullmäktige eller församlingsrådet i en församling samt av domkapitlet eller biskopen. Om behovet av att ändra församlingsindelningen är resultatet av en ändring av kommunindelningen eller om ändringen gäller andra än finskspråkiga, svenskspråkiga eller tvåspråkiga församlingar kan även kyrkostyrelsen inleda ärendet. </w:t>
      </w:r>
    </w:p>
    <w:p w:rsidR="00AE44DB" w:rsidRPr="00A11C6F" w:rsidRDefault="00AE44DB" w:rsidP="00AE44DB">
      <w:pPr>
        <w:ind w:firstLine="142"/>
        <w:jc w:val="both"/>
        <w:rPr>
          <w:rFonts w:eastAsia="Times New Roman"/>
          <w:lang w:val="sv-SE"/>
        </w:rPr>
      </w:pPr>
      <w:r w:rsidRPr="00A11C6F">
        <w:rPr>
          <w:lang w:val="sv-SE"/>
        </w:rPr>
        <w:t>Kyrkorådet eller församlingsrådet ska utan dröjsmål informera om initiativet med iakttagande av kyrkoordningens bestämmelser om förfarandet vid offentliga kungörelser.</w:t>
      </w:r>
    </w:p>
    <w:p w:rsidR="00AE44DB" w:rsidRPr="00A11C6F" w:rsidRDefault="00AE44DB" w:rsidP="00AE44DB">
      <w:pPr>
        <w:ind w:firstLine="142"/>
        <w:jc w:val="both"/>
        <w:rPr>
          <w:rFonts w:eastAsia="Times New Roman"/>
          <w:lang w:val="sv-SE"/>
        </w:rPr>
      </w:pPr>
      <w:r w:rsidRPr="00A11C6F">
        <w:rPr>
          <w:lang w:val="sv-SE"/>
        </w:rPr>
        <w:t xml:space="preserve">Församlingsmedlemmarna ska ges möjlighet att lämna in ett ställningstagande till ett initiativ till domkapitlet inom 14 dagar från det att kungörelsen om initiativet offentliggjorts. </w:t>
      </w:r>
    </w:p>
    <w:p w:rsidR="00AE44DB" w:rsidRPr="00A11C6F" w:rsidRDefault="00AE44DB" w:rsidP="00AE44DB">
      <w:pPr>
        <w:ind w:firstLine="142"/>
        <w:jc w:val="both"/>
        <w:rPr>
          <w:rFonts w:eastAsia="Times New Roman"/>
          <w:lang w:val="sv-SE"/>
        </w:rPr>
      </w:pPr>
      <w:r w:rsidRPr="00A11C6F">
        <w:rPr>
          <w:lang w:val="sv-SE"/>
        </w:rPr>
        <w:t xml:space="preserve">Om kyrkostyrelsen fattar beslut om att en del av församlingen ska överföras till en annan församling på motsvarande sätt som ett beslut som statsrådet eller ett ministerium fattat med stöd av 19 och 21 § 1 eller 2 mom. i kommunstrukturlagen (1698/2009) tillämpas inte 2 och 3 mom.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15 §</w:t>
      </w:r>
    </w:p>
    <w:p w:rsidR="00AE44DB" w:rsidRPr="00A11C6F" w:rsidRDefault="00AE44DB" w:rsidP="00AE44DB">
      <w:pPr>
        <w:jc w:val="center"/>
        <w:rPr>
          <w:rFonts w:eastAsia="Times New Roman"/>
          <w:i/>
          <w:iCs/>
          <w:lang w:val="sv-SE"/>
        </w:rPr>
      </w:pPr>
      <w:r w:rsidRPr="00A11C6F">
        <w:rPr>
          <w:i/>
          <w:iCs/>
          <w:lang w:val="sv-SE"/>
        </w:rPr>
        <w:t>Förflyttning av personal</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Om en församling ansluts till en annan församling eller dras in eller om en tjänst eller en befattning i församlingen blir onödig på grund av att församlingens område minskar, ska tjänsteinnehavare och arbetstagare i anställningsförhållanden som gäller tills vidare förflyttas till för dem lämpliga tjänster eller befattningar i arbetsavtalsförhållande i den utvidgade eller den nya församlingen eller i den kyrkliga samfälligheten. </w:t>
      </w:r>
    </w:p>
    <w:p w:rsidR="00AE44DB" w:rsidRPr="00A11C6F" w:rsidRDefault="00AE44DB" w:rsidP="00AE44DB">
      <w:pPr>
        <w:ind w:firstLine="142"/>
        <w:jc w:val="both"/>
        <w:rPr>
          <w:rFonts w:eastAsia="Times New Roman"/>
          <w:lang w:val="sv-SE"/>
        </w:rPr>
      </w:pPr>
      <w:r w:rsidRPr="00A11C6F">
        <w:rPr>
          <w:lang w:val="sv-SE"/>
        </w:rPr>
        <w:t xml:space="preserve">I en församling som dras in upphör kyrkoherdetjänsten när ändringen av församlingsindelningen träder i kraft, och tjänsteinnehavaren överförs till en kaplanstjänst i den utvidgade eller den nya församlingen. När en ny församling grundas ska kyrkostyrelsen besluta om vilka kyrkoherdetjänster som ska upphöra i de församlingar som dras in när ändringen av församlingsindelningen träder i kraft. </w:t>
      </w:r>
    </w:p>
    <w:p w:rsidR="00AE44DB" w:rsidRPr="00A11C6F" w:rsidRDefault="00AE44DB" w:rsidP="00AE44DB">
      <w:pPr>
        <w:ind w:firstLine="142"/>
        <w:jc w:val="both"/>
        <w:rPr>
          <w:rFonts w:eastAsia="Times New Roman"/>
          <w:lang w:val="sv-SE"/>
        </w:rPr>
      </w:pPr>
      <w:r w:rsidRPr="00A11C6F">
        <w:rPr>
          <w:lang w:val="sv-SE"/>
        </w:rPr>
        <w:t>En tjänsteinnehavare och en arbetstagare som förflyttas har rätt att bevara de förmåner som hör till anställningsförhållandet så att de vid tidpunkten för förflyttningen inte är ofördelaktigare än de motsvarande förmåner som han eller hon hade tidigare.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16 §</w:t>
      </w:r>
    </w:p>
    <w:p w:rsidR="00AE44DB" w:rsidRPr="00A11C6F" w:rsidRDefault="00AE44DB" w:rsidP="00AE44DB">
      <w:pPr>
        <w:jc w:val="center"/>
        <w:rPr>
          <w:rFonts w:eastAsia="Times New Roman"/>
          <w:i/>
          <w:lang w:val="sv-SE"/>
        </w:rPr>
      </w:pPr>
      <w:r w:rsidRPr="00A11C6F">
        <w:rPr>
          <w:i/>
          <w:lang w:val="sv-SE"/>
        </w:rPr>
        <w:t>Avtal om placering av personal</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Gäller ett initiativ till en ändring av församlingsindelningen det att en församling helt eller delvis ska anslutas till en annan församling eller att församlingar ska dras in och en ny församling grundas i stället för dem, ska kyrkofullmäktige och församlingsråden godkänna ett avtal om placeringen av personalen. Gäller initiativet det att en församling ska delas på geografisk eller språklig grund så att en ny församling grundas, ska kyrkofullmäktige eller församlingsrådet i den församling som ska delas godkänna avtalet.</w:t>
      </w:r>
    </w:p>
    <w:p w:rsidR="00AE44DB" w:rsidRPr="00A11C6F" w:rsidRDefault="00AE44DB" w:rsidP="00AE44DB">
      <w:pPr>
        <w:ind w:firstLine="142"/>
        <w:jc w:val="both"/>
        <w:rPr>
          <w:rFonts w:eastAsia="Times New Roman"/>
          <w:lang w:val="sv-SE"/>
        </w:rPr>
      </w:pPr>
      <w:r w:rsidRPr="00A11C6F">
        <w:rPr>
          <w:lang w:val="sv-SE"/>
        </w:rPr>
        <w:t xml:space="preserve">Beslut om placeringen av präster ska underställas domkapitlet för avgörande. Beslut om placeringen av kyrkoherdar ska i sin tur underställas kyrkostyrelsen för avgörande i samband med beslutet om församlingsindelningen. Om församlingarna kommer att höra till olika stift ska beslutet om placeringen av prästerna underställas kyrkostyrelsen för avgörande. Om beslutet om placeringen av prästerna inte har underställts innan kyrkostyrelsen har fattat sitt beslut om ändringen av församlingsindelningen, ska kyrkostyrelsen och domkapitlet besluta om placeringen. Domkapitlet utfärdar ett tjänsteförordnande för en placerad präst. </w:t>
      </w:r>
    </w:p>
    <w:p w:rsidR="00AE44DB" w:rsidRPr="00A11C6F" w:rsidRDefault="00AE44DB" w:rsidP="00AE44DB">
      <w:pPr>
        <w:ind w:firstLine="142"/>
        <w:jc w:val="both"/>
        <w:rPr>
          <w:rFonts w:eastAsia="Times New Roman"/>
          <w:lang w:val="sv-SE"/>
        </w:rPr>
      </w:pPr>
      <w:r w:rsidRPr="00A11C6F">
        <w:rPr>
          <w:lang w:val="sv-SE"/>
        </w:rPr>
        <w:t>Om det avtal som gäller placeringen av övriga tjänsteinnehavare och arbetstagare inte har ingåtts innan beslutet om ändringen av församlingsindelningen trätt i kraft, ska beslutet om placeringen fattas av</w:t>
      </w:r>
    </w:p>
    <w:p w:rsidR="00AE44DB" w:rsidRPr="00A11C6F" w:rsidRDefault="00AE44DB" w:rsidP="00AE44DB">
      <w:pPr>
        <w:ind w:firstLine="142"/>
        <w:jc w:val="both"/>
        <w:rPr>
          <w:rFonts w:eastAsia="Times New Roman"/>
          <w:lang w:val="sv-SE"/>
        </w:rPr>
      </w:pPr>
      <w:r w:rsidRPr="00A11C6F">
        <w:rPr>
          <w:lang w:val="sv-SE"/>
        </w:rPr>
        <w:t>1) organisationskommissionen eller det nya kyrkorådet eller församlingsrådet, när församlingar har slagits samman eller en ny församling har grundats i stället för de församlingar som dragits in,</w:t>
      </w:r>
    </w:p>
    <w:p w:rsidR="00AE44DB" w:rsidRPr="00A11C6F" w:rsidRDefault="00AE44DB" w:rsidP="00AE44DB">
      <w:pPr>
        <w:ind w:firstLine="142"/>
        <w:jc w:val="both"/>
        <w:rPr>
          <w:rFonts w:eastAsia="Times New Roman"/>
          <w:lang w:val="sv-SE"/>
        </w:rPr>
      </w:pPr>
      <w:r w:rsidRPr="00A11C6F">
        <w:rPr>
          <w:lang w:val="sv-SE"/>
        </w:rPr>
        <w:t xml:space="preserve">2) domkapitlet, när en del av en församling har anslutits till en annan församling eller en ny församling har grundats genom delning av en församling, </w:t>
      </w:r>
    </w:p>
    <w:p w:rsidR="00AE44DB" w:rsidRPr="00A11C6F" w:rsidRDefault="00AE44DB" w:rsidP="00AE44DB">
      <w:pPr>
        <w:ind w:firstLine="142"/>
        <w:jc w:val="both"/>
        <w:rPr>
          <w:rFonts w:eastAsia="Times New Roman"/>
          <w:lang w:val="sv-SE"/>
        </w:rPr>
      </w:pPr>
      <w:r w:rsidRPr="00A11C6F">
        <w:rPr>
          <w:lang w:val="sv-SE"/>
        </w:rPr>
        <w:t xml:space="preserve">3) kyrkostyrelsen, när församlingarna enligt 2 punkten hör till olika stift. </w:t>
      </w:r>
    </w:p>
    <w:p w:rsidR="00AE44DB" w:rsidRPr="00A11C6F" w:rsidRDefault="00AE44DB" w:rsidP="00AE44DB">
      <w:pPr>
        <w:jc w:val="center"/>
        <w:rPr>
          <w:rFonts w:eastAsia="Times New Roman"/>
          <w:lang w:val="sv-SE" w:eastAsia="fi-FI"/>
        </w:rPr>
      </w:pPr>
    </w:p>
    <w:p w:rsidR="00AE44DB" w:rsidRPr="00A11C6F" w:rsidRDefault="00AE44DB" w:rsidP="00AE44DB">
      <w:pPr>
        <w:rPr>
          <w:rFonts w:eastAsia="Times New Roman"/>
          <w:lang w:val="sv-SE"/>
        </w:rPr>
      </w:pPr>
      <w:r w:rsidRPr="00A11C6F">
        <w:rPr>
          <w:lang w:val="sv-SE"/>
        </w:rPr>
        <w:br w:type="page"/>
      </w:r>
    </w:p>
    <w:p w:rsidR="00AE44DB" w:rsidRPr="00A11C6F" w:rsidRDefault="00AE44DB" w:rsidP="00AE44DB">
      <w:pPr>
        <w:jc w:val="center"/>
        <w:rPr>
          <w:rFonts w:eastAsia="Times New Roman"/>
          <w:lang w:val="sv-SE"/>
        </w:rPr>
      </w:pPr>
      <w:r w:rsidRPr="00A11C6F">
        <w:rPr>
          <w:lang w:val="sv-SE"/>
        </w:rPr>
        <w:t>17 §</w:t>
      </w:r>
    </w:p>
    <w:p w:rsidR="00AE44DB" w:rsidRPr="00A11C6F" w:rsidRDefault="00AE44DB" w:rsidP="00AE44DB">
      <w:pPr>
        <w:jc w:val="center"/>
        <w:rPr>
          <w:rFonts w:eastAsia="Times New Roman"/>
          <w:i/>
          <w:iCs/>
          <w:lang w:val="sv-SE"/>
        </w:rPr>
      </w:pPr>
      <w:r w:rsidRPr="00A11C6F">
        <w:rPr>
          <w:i/>
          <w:iCs/>
          <w:lang w:val="sv-SE"/>
        </w:rPr>
        <w:t xml:space="preserve">Övergång av egendom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När en församling slås samman med en annan församling eller med en ny församling som ska grundas, övergår också församlingens egendom, skulder och andra motsvarande förbindelser. Kommer församlingarna att höra till en kyrklig samfällighet ska bestämmelser om egendomens fördelning tas in i den kyrkliga samfällighetens grundstadga.</w:t>
      </w:r>
    </w:p>
    <w:p w:rsidR="00AE44DB" w:rsidRPr="00A11C6F" w:rsidRDefault="00AE44DB" w:rsidP="00AE44DB">
      <w:pPr>
        <w:ind w:firstLine="142"/>
        <w:jc w:val="both"/>
        <w:rPr>
          <w:rFonts w:eastAsia="Times New Roman"/>
          <w:lang w:val="sv-SE"/>
        </w:rPr>
      </w:pPr>
      <w:r w:rsidRPr="00A11C6F">
        <w:rPr>
          <w:lang w:val="sv-SE"/>
        </w:rPr>
        <w:t>När en ny församling grundas genom en delning av församlingar eller när en ändring av församlingsindelningen avsevärt inverkar på antalet närvarande församlingsmedlemmar delas församlingarnas tillgångar mellan församlingarna.</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18 §</w:t>
      </w:r>
    </w:p>
    <w:p w:rsidR="00AE44DB" w:rsidRPr="00A11C6F" w:rsidRDefault="00AE44DB" w:rsidP="00AE44DB">
      <w:pPr>
        <w:jc w:val="center"/>
        <w:rPr>
          <w:rFonts w:eastAsia="Times New Roman"/>
          <w:lang w:val="sv-SE"/>
        </w:rPr>
      </w:pPr>
      <w:r w:rsidRPr="00A11C6F">
        <w:rPr>
          <w:i/>
          <w:iCs/>
          <w:lang w:val="sv-SE"/>
        </w:rPr>
        <w:t>Delningsgrund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När en församling delas i flera församlingar på geografisk grund får varje församling tillgångar i förhållande till antalet närvarande medlemmar i församlingen enligt situationen den dag då församlingsindelningen träder i kraft.</w:t>
      </w:r>
    </w:p>
    <w:p w:rsidR="00AE44DB" w:rsidRPr="00A11C6F" w:rsidRDefault="00AE44DB" w:rsidP="00AE44DB">
      <w:pPr>
        <w:ind w:firstLine="142"/>
        <w:jc w:val="both"/>
        <w:rPr>
          <w:rFonts w:eastAsia="Times New Roman"/>
          <w:lang w:val="sv-SE"/>
        </w:rPr>
      </w:pPr>
      <w:r w:rsidRPr="00A11C6F">
        <w:rPr>
          <w:lang w:val="sv-SE"/>
        </w:rPr>
        <w:t xml:space="preserve">När en del av församlingens område ansluts till en annan församling eller när en ny församling bildas för en del av församlingen ska församlingens egendom, skulder och andra motsvarande förbindelser fördelas på den församling till vilken området ansluts eller den nya församlingen i förhållande till antalet närvarande medlemmar enligt situationen den dag då församlingsindelningen träder i kraft. </w:t>
      </w:r>
    </w:p>
    <w:p w:rsidR="00AE44DB" w:rsidRPr="00A11C6F" w:rsidRDefault="00AE44DB" w:rsidP="00AE44DB">
      <w:pPr>
        <w:ind w:firstLine="142"/>
        <w:jc w:val="both"/>
        <w:rPr>
          <w:rFonts w:eastAsia="Times New Roman"/>
          <w:lang w:val="sv-SE"/>
        </w:rPr>
      </w:pPr>
      <w:r w:rsidRPr="00A11C6F">
        <w:rPr>
          <w:lang w:val="sv-SE"/>
        </w:rPr>
        <w:t>Ansvaret för en skuld eller en förbindelse får inte överföras utan samtycke av borgenären eller av någon annan rättsinnehavare.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19 §</w:t>
      </w:r>
    </w:p>
    <w:p w:rsidR="00AE44DB" w:rsidRPr="00A11C6F" w:rsidRDefault="00AE44DB" w:rsidP="00AE44DB">
      <w:pPr>
        <w:jc w:val="center"/>
        <w:rPr>
          <w:rFonts w:eastAsia="Times New Roman"/>
          <w:lang w:val="sv-SE"/>
        </w:rPr>
      </w:pPr>
      <w:r w:rsidRPr="00A11C6F">
        <w:rPr>
          <w:i/>
          <w:iCs/>
          <w:lang w:val="sv-SE"/>
        </w:rPr>
        <w:t>Avvikelser från delningsgrunderna</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lang w:val="sv-SE"/>
        </w:rPr>
      </w:pPr>
      <w:r w:rsidRPr="00A11C6F">
        <w:rPr>
          <w:lang w:val="sv-SE"/>
        </w:rPr>
        <w:t>Avvikande från delningsgrunderna och utan att delningen gäller ska</w:t>
      </w:r>
    </w:p>
    <w:p w:rsidR="00AE44DB" w:rsidRPr="00A11C6F" w:rsidRDefault="00AE44DB" w:rsidP="00AE44DB">
      <w:pPr>
        <w:ind w:firstLine="142"/>
        <w:jc w:val="both"/>
        <w:rPr>
          <w:rFonts w:eastAsia="Times New Roman"/>
          <w:lang w:val="sv-SE"/>
        </w:rPr>
      </w:pPr>
      <w:r w:rsidRPr="00A11C6F">
        <w:rPr>
          <w:lang w:val="sv-SE"/>
        </w:rPr>
        <w:t>1) församlingens huvudkyrka, de byggnader och deras lösöre som hör till kyrkan och tjänar användningen av kyrkan samt den begravningsplats som finns i anslutning till kyrkan lämnas till den församling från vilken området avskiljs,</w:t>
      </w:r>
    </w:p>
    <w:p w:rsidR="00AE44DB" w:rsidRPr="00A11C6F" w:rsidRDefault="00AE44DB" w:rsidP="00AE44DB">
      <w:pPr>
        <w:ind w:firstLine="142"/>
        <w:jc w:val="both"/>
        <w:rPr>
          <w:rFonts w:eastAsia="Times New Roman"/>
          <w:lang w:val="sv-SE"/>
        </w:rPr>
      </w:pPr>
      <w:r w:rsidRPr="00A11C6F">
        <w:rPr>
          <w:lang w:val="sv-SE"/>
        </w:rPr>
        <w:t xml:space="preserve">2) en sådan kyrka, ett kapell, ett församlingshem, en begravningsplats eller någon annan fastighet eller byggnad som i huvudsak tjänar ett bestämt område överlåtas till den församling som området kommer att höra till. </w:t>
      </w:r>
    </w:p>
    <w:p w:rsidR="00AE44DB" w:rsidRPr="00A11C6F" w:rsidRDefault="00AE44DB" w:rsidP="00AE44DB">
      <w:pPr>
        <w:ind w:firstLine="142"/>
        <w:jc w:val="both"/>
        <w:rPr>
          <w:rFonts w:eastAsia="Times New Roman"/>
          <w:lang w:val="sv-SE"/>
        </w:rPr>
      </w:pPr>
      <w:r w:rsidRPr="00A11C6F">
        <w:rPr>
          <w:lang w:val="sv-SE"/>
        </w:rPr>
        <w:t xml:space="preserve">I delningsbeslutet kan bestämmas om hur den egendom som överförs ska användas församlingarna emellan. </w:t>
      </w:r>
    </w:p>
    <w:p w:rsidR="00AE44DB" w:rsidRPr="00A11C6F" w:rsidRDefault="00AE44DB" w:rsidP="00AE44DB">
      <w:pPr>
        <w:ind w:firstLine="142"/>
        <w:jc w:val="both"/>
        <w:rPr>
          <w:rFonts w:eastAsia="Times New Roman"/>
          <w:lang w:val="sv-SE"/>
        </w:rPr>
      </w:pPr>
      <w:r w:rsidRPr="00A11C6F">
        <w:rPr>
          <w:lang w:val="sv-SE"/>
        </w:rPr>
        <w:t>Avvikelse kan göras från delningsgrunderna om en regelrätt tillämpning av dem leder till att någon församlings ekonomi uppenbart försvagas eller till någon annan väsentlig olägenhet. Avvikelse kan göras från delningsgrunderna också när en tidigare ändring av församlingsindelningen måste upphävas och en regelrätt tillämpning av delningsgrunderna leder till ett oskäligt resultat. Då ska den tid som gått från det tidigare beslutet om församlingsindelningen samt sådana omständigheter som gäller ekonomin i församlingarna i fråga särskilt beaktas.</w:t>
      </w:r>
      <w:r w:rsidR="00681B0F">
        <w:rPr>
          <w:lang w:val="sv-SE"/>
        </w:rPr>
        <w:t xml:space="preserve"> </w:t>
      </w:r>
    </w:p>
    <w:p w:rsidR="00AE44DB" w:rsidRPr="00A11C6F" w:rsidRDefault="00AE44DB" w:rsidP="00AE44DB">
      <w:pPr>
        <w:jc w:val="center"/>
        <w:rPr>
          <w:rFonts w:eastAsia="Times New Roman"/>
          <w:lang w:val="sv-SE" w:eastAsia="fi-FI"/>
        </w:rPr>
      </w:pPr>
    </w:p>
    <w:p w:rsidR="00AE44DB" w:rsidRPr="00A11C6F" w:rsidRDefault="00AE44DB" w:rsidP="00882097">
      <w:pPr>
        <w:keepNext/>
        <w:jc w:val="center"/>
        <w:rPr>
          <w:rFonts w:eastAsia="Times New Roman"/>
          <w:lang w:val="sv-SE"/>
        </w:rPr>
      </w:pPr>
      <w:r w:rsidRPr="00A11C6F">
        <w:rPr>
          <w:lang w:val="sv-SE"/>
        </w:rPr>
        <w:t>20 §</w:t>
      </w:r>
    </w:p>
    <w:p w:rsidR="00AE44DB" w:rsidRPr="00A11C6F" w:rsidRDefault="00AE44DB" w:rsidP="00882097">
      <w:pPr>
        <w:keepNext/>
        <w:jc w:val="center"/>
        <w:rPr>
          <w:rFonts w:eastAsia="Times New Roman"/>
          <w:i/>
          <w:lang w:val="sv-SE"/>
        </w:rPr>
      </w:pPr>
      <w:r w:rsidRPr="00A11C6F">
        <w:rPr>
          <w:i/>
          <w:lang w:val="sv-SE"/>
        </w:rPr>
        <w:t>Organisationskommissionen</w:t>
      </w:r>
    </w:p>
    <w:p w:rsidR="00AE44DB" w:rsidRPr="00A11C6F" w:rsidRDefault="00AE44DB" w:rsidP="00882097">
      <w:pPr>
        <w:keepNext/>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När kyrkostyrelsen har beslutat om en ändring av församlingsindelningen genom vilken en ny församling grundas eller församlingar slås samman, ska domkapitlet utan dröjsmål tillsätta en organisationskommission som är verksam tills församlingen har ett kyrkofullmäktige och ett kyrkoråd eller ett församlingsråd. </w:t>
      </w:r>
    </w:p>
    <w:p w:rsidR="00AE44DB" w:rsidRPr="00A11C6F" w:rsidRDefault="00AE44DB" w:rsidP="00AE44DB">
      <w:pPr>
        <w:ind w:firstLine="142"/>
        <w:jc w:val="both"/>
        <w:rPr>
          <w:rFonts w:eastAsia="Times New Roman"/>
          <w:lang w:val="sv-SE"/>
        </w:rPr>
      </w:pPr>
      <w:r w:rsidRPr="00A11C6F">
        <w:rPr>
          <w:lang w:val="sv-SE"/>
        </w:rPr>
        <w:t>Organisationskommissionen har i uppgift att</w:t>
      </w:r>
    </w:p>
    <w:p w:rsidR="00AE44DB" w:rsidRPr="00A11C6F" w:rsidRDefault="00AE44DB" w:rsidP="00AE44DB">
      <w:pPr>
        <w:ind w:firstLine="142"/>
        <w:jc w:val="both"/>
        <w:rPr>
          <w:rFonts w:eastAsia="Times New Roman"/>
          <w:lang w:val="sv-SE"/>
        </w:rPr>
      </w:pPr>
      <w:r w:rsidRPr="00A11C6F">
        <w:rPr>
          <w:lang w:val="sv-SE"/>
        </w:rPr>
        <w:t xml:space="preserve">1) företräda församlingen, </w:t>
      </w:r>
    </w:p>
    <w:p w:rsidR="00AE44DB" w:rsidRPr="00A11C6F" w:rsidRDefault="00AE44DB" w:rsidP="00AE44DB">
      <w:pPr>
        <w:ind w:firstLine="142"/>
        <w:jc w:val="both"/>
        <w:rPr>
          <w:rFonts w:eastAsia="Times New Roman"/>
          <w:lang w:val="sv-SE"/>
        </w:rPr>
      </w:pPr>
      <w:r w:rsidRPr="00A11C6F">
        <w:rPr>
          <w:lang w:val="sv-SE"/>
        </w:rPr>
        <w:t xml:space="preserve">2) se till att församlingens förvaltning organiseras, </w:t>
      </w:r>
    </w:p>
    <w:p w:rsidR="00AE44DB" w:rsidRPr="00A11C6F" w:rsidRDefault="00AE44DB" w:rsidP="00AE44DB">
      <w:pPr>
        <w:ind w:firstLine="142"/>
        <w:jc w:val="both"/>
        <w:rPr>
          <w:rFonts w:eastAsia="Times New Roman"/>
          <w:lang w:val="sv-SE"/>
        </w:rPr>
      </w:pPr>
      <w:r w:rsidRPr="00A11C6F">
        <w:rPr>
          <w:lang w:val="sv-SE"/>
        </w:rPr>
        <w:t>3) utse en valnämnd för församlingen och en ordförande för nämnden samt besluta om röstningsställena,</w:t>
      </w:r>
    </w:p>
    <w:p w:rsidR="00AE44DB" w:rsidRPr="00A11C6F" w:rsidRDefault="00AE44DB" w:rsidP="00AE44DB">
      <w:pPr>
        <w:ind w:firstLine="142"/>
        <w:jc w:val="both"/>
        <w:rPr>
          <w:rFonts w:eastAsia="Times New Roman"/>
          <w:lang w:val="sv-SE"/>
        </w:rPr>
      </w:pPr>
      <w:r w:rsidRPr="00A11C6F">
        <w:rPr>
          <w:lang w:val="sv-SE"/>
        </w:rPr>
        <w:t>4) bereda de ärenden som ska tas upp till behandling vid kyrkofullmäktiges första sammanträde,</w:t>
      </w:r>
    </w:p>
    <w:p w:rsidR="00AE44DB" w:rsidRPr="00A11C6F" w:rsidRDefault="00AE44DB" w:rsidP="00AE44DB">
      <w:pPr>
        <w:ind w:firstLine="142"/>
        <w:jc w:val="both"/>
        <w:rPr>
          <w:rFonts w:eastAsia="Times New Roman"/>
          <w:lang w:val="sv-SE"/>
        </w:rPr>
      </w:pPr>
      <w:r w:rsidRPr="00A11C6F">
        <w:rPr>
          <w:lang w:val="sv-SE"/>
        </w:rPr>
        <w:t>5) sköta övrig beredning och verkställighet,</w:t>
      </w:r>
    </w:p>
    <w:p w:rsidR="00AE44DB" w:rsidRPr="00A11C6F" w:rsidRDefault="00AE44DB" w:rsidP="00AE44DB">
      <w:pPr>
        <w:ind w:firstLine="142"/>
        <w:jc w:val="both"/>
        <w:rPr>
          <w:rFonts w:eastAsia="Times New Roman"/>
          <w:lang w:val="sv-SE"/>
        </w:rPr>
      </w:pPr>
      <w:r w:rsidRPr="00A11C6F">
        <w:rPr>
          <w:lang w:val="sv-SE"/>
        </w:rPr>
        <w:t>6) besluta om förflyttningen och placeringen av personal, om inte något annat följer av 15 och 16 §,</w:t>
      </w:r>
    </w:p>
    <w:p w:rsidR="00AE44DB" w:rsidRPr="00A11C6F" w:rsidRDefault="00AE44DB" w:rsidP="00AE44DB">
      <w:pPr>
        <w:ind w:firstLine="142"/>
        <w:jc w:val="both"/>
        <w:rPr>
          <w:rFonts w:eastAsia="Times New Roman"/>
          <w:lang w:val="sv-SE"/>
        </w:rPr>
      </w:pPr>
      <w:r w:rsidRPr="00A11C6F">
        <w:rPr>
          <w:lang w:val="sv-SE"/>
        </w:rPr>
        <w:t xml:space="preserve">7) besluta om församlingens inkomstskattesats, </w:t>
      </w:r>
    </w:p>
    <w:p w:rsidR="00AE44DB" w:rsidRPr="00A11C6F" w:rsidRDefault="00AE44DB" w:rsidP="00AE44DB">
      <w:pPr>
        <w:ind w:firstLine="142"/>
        <w:jc w:val="both"/>
        <w:rPr>
          <w:rFonts w:eastAsia="Times New Roman"/>
          <w:lang w:val="sv-SE"/>
        </w:rPr>
      </w:pPr>
      <w:r w:rsidRPr="00A11C6F">
        <w:rPr>
          <w:lang w:val="sv-SE"/>
        </w:rPr>
        <w:t xml:space="preserve">8) besluta om övriga nödvändiga och brådskande åtgärder som församlingsverksamheten ger upphov till. </w:t>
      </w:r>
    </w:p>
    <w:p w:rsidR="00AE44DB" w:rsidRPr="00A11C6F" w:rsidRDefault="00AE44DB" w:rsidP="00AE44DB">
      <w:pPr>
        <w:ind w:firstLine="142"/>
        <w:jc w:val="both"/>
        <w:rPr>
          <w:rFonts w:eastAsia="Times New Roman"/>
          <w:lang w:val="sv-SE"/>
        </w:rPr>
      </w:pPr>
      <w:r w:rsidRPr="00A11C6F">
        <w:rPr>
          <w:lang w:val="sv-SE"/>
        </w:rPr>
        <w:t>På organisationskommissionen tillämpas i övrigt vad som föreskrivs om kyrkorådet eller församlingsrådet.</w:t>
      </w:r>
    </w:p>
    <w:p w:rsidR="00AE44DB" w:rsidRPr="00A11C6F" w:rsidRDefault="00AE44DB" w:rsidP="00AE44DB">
      <w:pPr>
        <w:jc w:val="both"/>
        <w:rPr>
          <w:rFonts w:eastAsia="Times New Roman"/>
          <w:lang w:val="sv-SE" w:eastAsia="fi-FI"/>
        </w:rPr>
      </w:pPr>
    </w:p>
    <w:p w:rsidR="00AE44DB" w:rsidRPr="00A11C6F" w:rsidRDefault="00AE44DB" w:rsidP="00AE44DB">
      <w:pPr>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Församling</w:t>
      </w:r>
      <w:r w:rsidR="005405F3">
        <w:rPr>
          <w:b/>
          <w:lang w:val="sv-SE"/>
        </w:rPr>
        <w:t>ar</w:t>
      </w:r>
      <w:r w:rsidRPr="00A11C6F">
        <w:rPr>
          <w:b/>
          <w:lang w:val="sv-SE"/>
        </w:rPr>
        <w:t xml:space="preserve"> och kyrklig</w:t>
      </w:r>
      <w:r w:rsidR="005405F3">
        <w:rPr>
          <w:b/>
          <w:lang w:val="sv-SE"/>
        </w:rPr>
        <w:t>a</w:t>
      </w:r>
      <w:r w:rsidRPr="00A11C6F">
        <w:rPr>
          <w:b/>
          <w:lang w:val="sv-SE"/>
        </w:rPr>
        <w:t xml:space="preserve"> samfällighet</w:t>
      </w:r>
      <w:r w:rsidR="005405F3">
        <w:rPr>
          <w:b/>
          <w:lang w:val="sv-SE"/>
        </w:rPr>
        <w:t>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i/>
          <w:lang w:val="sv-SE"/>
        </w:rPr>
      </w:pPr>
      <w:r w:rsidRPr="00A11C6F">
        <w:rPr>
          <w:i/>
          <w:lang w:val="sv-SE"/>
        </w:rPr>
        <w:t>Församling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iCs/>
          <w:lang w:val="sv-SE"/>
        </w:rPr>
      </w:pPr>
      <w:r w:rsidRPr="00A11C6F">
        <w:rPr>
          <w:i/>
          <w:iCs/>
          <w:lang w:val="sv-SE"/>
        </w:rPr>
        <w:t>Församlingens uppgift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Församlingen fullgör kyrkans uppgift genom att sköta förrättandet av gudstjänster, förvaltandet av sakramenten samt andra kyrkliga förrättningar, den kristna fostran och undervisningen, själavården, diakonin, missionsarbetet och andra uppgifter som grundar sig på det kristna budskapet och avser förkunnelse och tjänst.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lang w:val="sv-SE"/>
        </w:rPr>
      </w:pPr>
      <w:r w:rsidRPr="00A11C6F">
        <w:rPr>
          <w:i/>
          <w:lang w:val="sv-SE"/>
        </w:rPr>
        <w:t>Församlingssjälvstyre</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Församlingen sköter sina uppgifter, sin förvaltning och sin egendom enligt denna lag och kyrkoordningen samt i övrigt enligt särskilda författningar.</w:t>
      </w:r>
    </w:p>
    <w:p w:rsidR="00AE44DB" w:rsidRPr="00A11C6F" w:rsidRDefault="00AE44DB" w:rsidP="00AE44DB">
      <w:pPr>
        <w:ind w:firstLine="142"/>
        <w:jc w:val="both"/>
        <w:rPr>
          <w:rFonts w:eastAsia="Times New Roman"/>
          <w:lang w:val="sv-SE"/>
        </w:rPr>
      </w:pPr>
      <w:r w:rsidRPr="00A11C6F">
        <w:rPr>
          <w:lang w:val="sv-SE"/>
        </w:rPr>
        <w:t>Församlingarna kan också sköta sina ärenden och sin egendom som kyrklig samfällighet.</w:t>
      </w:r>
    </w:p>
    <w:p w:rsidR="00AE44DB" w:rsidRPr="00A11C6F" w:rsidRDefault="00AE44DB" w:rsidP="00AE44DB">
      <w:pPr>
        <w:jc w:val="center"/>
        <w:rPr>
          <w:rFonts w:eastAsia="Times New Roman"/>
          <w:lang w:val="sv-SE" w:eastAsia="fi-FI"/>
        </w:rPr>
      </w:pPr>
    </w:p>
    <w:p w:rsidR="00AE44DB" w:rsidRPr="00A11C6F" w:rsidRDefault="00AE44DB" w:rsidP="00AE44DB">
      <w:pPr>
        <w:autoSpaceDE w:val="0"/>
        <w:autoSpaceDN w:val="0"/>
        <w:adjustRightInd w:val="0"/>
        <w:jc w:val="center"/>
        <w:rPr>
          <w:color w:val="000000"/>
          <w:sz w:val="23"/>
          <w:szCs w:val="23"/>
          <w:lang w:val="sv-SE"/>
        </w:rPr>
      </w:pPr>
      <w:r w:rsidRPr="00A11C6F">
        <w:rPr>
          <w:color w:val="000000"/>
          <w:sz w:val="23"/>
          <w:szCs w:val="23"/>
          <w:lang w:val="sv-SE"/>
        </w:rPr>
        <w:t>3 §</w:t>
      </w:r>
    </w:p>
    <w:p w:rsidR="00AE44DB" w:rsidRPr="00A11C6F" w:rsidRDefault="00AE44DB" w:rsidP="00AE44DB">
      <w:pPr>
        <w:autoSpaceDE w:val="0"/>
        <w:autoSpaceDN w:val="0"/>
        <w:adjustRightInd w:val="0"/>
        <w:jc w:val="center"/>
        <w:rPr>
          <w:i/>
          <w:iCs/>
          <w:color w:val="000000"/>
          <w:lang w:val="sv-SE"/>
        </w:rPr>
      </w:pPr>
      <w:r w:rsidRPr="00A11C6F">
        <w:rPr>
          <w:i/>
          <w:iCs/>
          <w:color w:val="000000"/>
          <w:lang w:val="sv-SE"/>
        </w:rPr>
        <w:t>Församlingsmedlemmarnas möjligheter till deltagande och påverkan samt initiativrätt</w:t>
      </w:r>
    </w:p>
    <w:p w:rsidR="00AE44DB" w:rsidRPr="00A11C6F" w:rsidRDefault="00AE44DB" w:rsidP="00AE44DB">
      <w:pPr>
        <w:autoSpaceDE w:val="0"/>
        <w:autoSpaceDN w:val="0"/>
        <w:adjustRightInd w:val="0"/>
        <w:rPr>
          <w:color w:val="000000"/>
          <w:sz w:val="23"/>
          <w:szCs w:val="23"/>
          <w:lang w:val="sv-SE"/>
        </w:rPr>
      </w:pPr>
    </w:p>
    <w:p w:rsidR="00AE44DB" w:rsidRPr="00A11C6F" w:rsidRDefault="00AE44DB" w:rsidP="00AE44DB">
      <w:pPr>
        <w:autoSpaceDE w:val="0"/>
        <w:autoSpaceDN w:val="0"/>
        <w:adjustRightInd w:val="0"/>
        <w:ind w:firstLine="170"/>
        <w:rPr>
          <w:color w:val="000000"/>
          <w:lang w:val="sv-SE"/>
        </w:rPr>
      </w:pPr>
      <w:r w:rsidRPr="00A11C6F">
        <w:rPr>
          <w:color w:val="000000"/>
          <w:lang w:val="sv-SE"/>
        </w:rPr>
        <w:t xml:space="preserve">En församlingsmedlem har rätt att delta i och påverka församlingens verksamhet. Kyrkofullmäktige eller församlingsrådet bör se till att det finns mångsidiga möjligheter till deltagande och påverkan. </w:t>
      </w:r>
    </w:p>
    <w:p w:rsidR="00AE44DB" w:rsidRPr="00A11C6F" w:rsidRDefault="00AE44DB" w:rsidP="00AE44DB">
      <w:pPr>
        <w:autoSpaceDE w:val="0"/>
        <w:autoSpaceDN w:val="0"/>
        <w:adjustRightInd w:val="0"/>
        <w:ind w:firstLine="170"/>
        <w:rPr>
          <w:color w:val="000000"/>
          <w:lang w:val="sv-SE"/>
        </w:rPr>
      </w:pPr>
      <w:r w:rsidRPr="00A11C6F">
        <w:rPr>
          <w:color w:val="000000"/>
          <w:lang w:val="sv-SE"/>
        </w:rPr>
        <w:t>Deltagande och påverkan kan särskilt främjas genom att församlingen</w:t>
      </w:r>
      <w:r w:rsidR="00681B0F">
        <w:rPr>
          <w:color w:val="000000"/>
          <w:lang w:val="sv-SE"/>
        </w:rPr>
        <w:t xml:space="preserve"> </w:t>
      </w:r>
    </w:p>
    <w:p w:rsidR="00AE44DB" w:rsidRPr="00A11C6F" w:rsidRDefault="00AE44DB" w:rsidP="00AE44DB">
      <w:pPr>
        <w:autoSpaceDE w:val="0"/>
        <w:autoSpaceDN w:val="0"/>
        <w:adjustRightInd w:val="0"/>
        <w:ind w:firstLine="170"/>
        <w:rPr>
          <w:color w:val="000000"/>
          <w:lang w:val="sv-SE"/>
        </w:rPr>
      </w:pPr>
      <w:r w:rsidRPr="00A11C6F">
        <w:rPr>
          <w:color w:val="000000"/>
          <w:lang w:val="sv-SE"/>
        </w:rPr>
        <w:t xml:space="preserve">1) informerar om sina ärenden och vid behov anordnar möten för diskussion och hörande, </w:t>
      </w:r>
    </w:p>
    <w:p w:rsidR="00AE44DB" w:rsidRPr="00A11C6F" w:rsidRDefault="00AE44DB" w:rsidP="00AE44DB">
      <w:pPr>
        <w:autoSpaceDE w:val="0"/>
        <w:autoSpaceDN w:val="0"/>
        <w:adjustRightInd w:val="0"/>
        <w:ind w:firstLine="170"/>
        <w:rPr>
          <w:color w:val="000000"/>
          <w:lang w:val="sv-SE"/>
        </w:rPr>
      </w:pPr>
      <w:r w:rsidRPr="00A11C6F">
        <w:rPr>
          <w:color w:val="000000"/>
          <w:lang w:val="sv-SE"/>
        </w:rPr>
        <w:t xml:space="preserve">2) tar reda på församlingsmedlemmarnas åsikter före beslutsfattandet, </w:t>
      </w:r>
    </w:p>
    <w:p w:rsidR="00AE44DB" w:rsidRPr="00A11C6F" w:rsidRDefault="00AE44DB" w:rsidP="00AE44DB">
      <w:pPr>
        <w:autoSpaceDE w:val="0"/>
        <w:autoSpaceDN w:val="0"/>
        <w:adjustRightInd w:val="0"/>
        <w:ind w:firstLine="170"/>
        <w:rPr>
          <w:color w:val="000000"/>
          <w:lang w:val="sv-SE"/>
        </w:rPr>
      </w:pPr>
      <w:r w:rsidRPr="00A11C6F">
        <w:rPr>
          <w:color w:val="000000"/>
          <w:lang w:val="sv-SE"/>
        </w:rPr>
        <w:t xml:space="preserve">3) ordnar samarbete kring skötseln av församlingens uppgifter, </w:t>
      </w:r>
    </w:p>
    <w:p w:rsidR="00AE44DB" w:rsidRPr="00A11C6F" w:rsidRDefault="00AE44DB" w:rsidP="00AE44DB">
      <w:pPr>
        <w:autoSpaceDE w:val="0"/>
        <w:autoSpaceDN w:val="0"/>
        <w:adjustRightInd w:val="0"/>
        <w:ind w:firstLine="170"/>
        <w:rPr>
          <w:color w:val="000000"/>
          <w:sz w:val="23"/>
          <w:szCs w:val="23"/>
          <w:lang w:val="sv-SE"/>
        </w:rPr>
      </w:pPr>
      <w:r w:rsidRPr="00A11C6F">
        <w:rPr>
          <w:color w:val="000000"/>
          <w:lang w:val="sv-SE"/>
        </w:rPr>
        <w:t xml:space="preserve">4) främjar medlemmarnas egna initiativ till planering och beredning av verksamheten. </w:t>
      </w:r>
    </w:p>
    <w:p w:rsidR="00AE44DB" w:rsidRPr="00A11C6F" w:rsidRDefault="00AE44DB" w:rsidP="00AE44DB">
      <w:pPr>
        <w:ind w:firstLine="142"/>
        <w:jc w:val="both"/>
        <w:rPr>
          <w:rFonts w:eastAsia="Times New Roman"/>
          <w:lang w:val="sv-SE"/>
        </w:rPr>
      </w:pPr>
      <w:r w:rsidRPr="00A11C6F">
        <w:rPr>
          <w:lang w:val="sv-SE"/>
        </w:rPr>
        <w:t xml:space="preserve">En församlingsmedlem har rätt att ta initiativ i ett ärende som gäller församlingens eller den kyrkliga samfällighetens verksamhet och förvaltning. Initiativtagaren ska informeras om vilka åtgärder församlingen har vidtagit med anledning av initiativet.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i/>
          <w:lang w:val="sv-SE"/>
        </w:rPr>
      </w:pPr>
      <w:r w:rsidRPr="00A11C6F">
        <w:rPr>
          <w:i/>
          <w:lang w:val="sv-SE"/>
        </w:rPr>
        <w:t>Församlingens organ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Församlingens förvaltning sköts av kyrkofullmäktige, kyrkorådet eller församlingsrådet och deras sektioner, direktionerna samt av församlingens tjänsteinnehavare.</w:t>
      </w:r>
    </w:p>
    <w:p w:rsidR="00AE44DB" w:rsidRPr="00A11C6F" w:rsidRDefault="00AE44DB" w:rsidP="00AE44DB">
      <w:pPr>
        <w:ind w:firstLine="142"/>
        <w:jc w:val="both"/>
        <w:rPr>
          <w:rFonts w:eastAsia="Times New Roman"/>
          <w:lang w:val="sv-SE"/>
        </w:rPr>
      </w:pPr>
      <w:r w:rsidRPr="00A11C6F">
        <w:rPr>
          <w:lang w:val="sv-SE"/>
        </w:rPr>
        <w:t>På kyrkorådets och församlingsrådets sektioner tillämpas vad som föreskrivs om kyrkorådet eller församlingsrådet.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i/>
          <w:lang w:val="sv-SE"/>
        </w:rPr>
      </w:pPr>
      <w:r w:rsidRPr="00A11C6F">
        <w:rPr>
          <w:i/>
          <w:lang w:val="sv-SE"/>
        </w:rPr>
        <w:t>Kyrkofullmäktiges uppgift</w:t>
      </w:r>
    </w:p>
    <w:p w:rsidR="00AE44DB" w:rsidRPr="00A11C6F" w:rsidRDefault="00AE44DB" w:rsidP="00AE44DB">
      <w:pP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Kyrkofullmäktige utövar församlingens beslutanderätt om inte något annat föreskrivs. Kyrkofullmäktiges mandatperiod är fyra kalenderår.</w:t>
      </w:r>
      <w:r w:rsidR="00681B0F">
        <w:rPr>
          <w:lang w:val="sv-SE"/>
        </w:rPr>
        <w:t xml:space="preserve">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i/>
          <w:lang w:val="sv-SE"/>
        </w:rPr>
      </w:pPr>
      <w:r w:rsidRPr="00A11C6F">
        <w:rPr>
          <w:i/>
          <w:lang w:val="sv-SE"/>
        </w:rPr>
        <w:t>Delegering av beslutanderätt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Kyrkofullmäktige kan delegera sin beslutanderätt till kyrkorådet, dess sektioner, en direktion eller en tjänsteinnehavare. Beslutanderätten får inte delegeras om</w:t>
      </w:r>
    </w:p>
    <w:p w:rsidR="00AE44DB" w:rsidRPr="00A11C6F" w:rsidRDefault="00AE44DB" w:rsidP="00AE44DB">
      <w:pPr>
        <w:ind w:firstLine="142"/>
        <w:jc w:val="both"/>
        <w:rPr>
          <w:rFonts w:eastAsia="Times New Roman"/>
          <w:lang w:val="sv-SE"/>
        </w:rPr>
      </w:pPr>
      <w:r w:rsidRPr="00A11C6F">
        <w:rPr>
          <w:lang w:val="sv-SE"/>
        </w:rPr>
        <w:t xml:space="preserve">1) kyrkofullmäktige ska fatta beslut enligt denna lag, kyrkoordningen, verkställighetsföreskrifter som meddelats med stöd av dem eller enligt någon annan lag, </w:t>
      </w:r>
    </w:p>
    <w:p w:rsidR="00AE44DB" w:rsidRPr="00A11C6F" w:rsidRDefault="00AE44DB" w:rsidP="00AE44DB">
      <w:pPr>
        <w:ind w:firstLine="142"/>
        <w:jc w:val="both"/>
        <w:rPr>
          <w:rFonts w:eastAsia="Times New Roman"/>
          <w:lang w:val="sv-SE"/>
        </w:rPr>
      </w:pPr>
      <w:r w:rsidRPr="00A11C6F">
        <w:rPr>
          <w:lang w:val="sv-SE"/>
        </w:rPr>
        <w:t xml:space="preserve">2) det krävs kvalificerad majoritet för ett beslut, </w:t>
      </w:r>
    </w:p>
    <w:p w:rsidR="00AE44DB" w:rsidRPr="00A11C6F" w:rsidRDefault="00AE44DB" w:rsidP="00AE44DB">
      <w:pPr>
        <w:ind w:firstLine="142"/>
        <w:jc w:val="both"/>
        <w:rPr>
          <w:rFonts w:eastAsia="Times New Roman"/>
          <w:lang w:val="sv-SE"/>
        </w:rPr>
      </w:pPr>
      <w:r w:rsidRPr="00A11C6F">
        <w:rPr>
          <w:lang w:val="sv-SE"/>
        </w:rPr>
        <w:t xml:space="preserve">3) beslutet ska underställas. </w:t>
      </w:r>
    </w:p>
    <w:p w:rsidR="00AE44DB" w:rsidRPr="00A11C6F" w:rsidRDefault="00AE44DB" w:rsidP="00AE44DB">
      <w:pPr>
        <w:ind w:firstLine="142"/>
        <w:jc w:val="both"/>
        <w:rPr>
          <w:rFonts w:eastAsia="Times New Roman"/>
          <w:lang w:val="sv-SE"/>
        </w:rPr>
      </w:pPr>
      <w:r w:rsidRPr="00A11C6F">
        <w:rPr>
          <w:lang w:val="sv-SE"/>
        </w:rPr>
        <w:t xml:space="preserve">Kyrkofullmäktige kan inte delegera beslutanderätt som hör till kyrkorådet till en sektion, en direktion eller en tjänsteinnehavare om </w:t>
      </w:r>
    </w:p>
    <w:p w:rsidR="00AE44DB" w:rsidRPr="00A11C6F" w:rsidRDefault="00AE44DB" w:rsidP="00AE44DB">
      <w:pPr>
        <w:ind w:firstLine="142"/>
        <w:jc w:val="both"/>
        <w:rPr>
          <w:rFonts w:eastAsia="Times New Roman"/>
          <w:lang w:val="sv-SE"/>
        </w:rPr>
      </w:pPr>
      <w:r w:rsidRPr="00A11C6F">
        <w:rPr>
          <w:lang w:val="sv-SE"/>
        </w:rPr>
        <w:t xml:space="preserve">1) kyrkorådet ska fatta beslut enligt denna lag, kyrkoordningen, föreskrifter som meddelats med stöd av dem eller enligt någon annan lag, </w:t>
      </w:r>
    </w:p>
    <w:p w:rsidR="00AE44DB" w:rsidRPr="00A11C6F" w:rsidRDefault="00AE44DB" w:rsidP="00AE44DB">
      <w:pPr>
        <w:ind w:firstLine="142"/>
        <w:jc w:val="both"/>
        <w:rPr>
          <w:rFonts w:eastAsia="Times New Roman"/>
          <w:lang w:val="sv-SE"/>
        </w:rPr>
      </w:pPr>
      <w:r w:rsidRPr="00A11C6F">
        <w:rPr>
          <w:lang w:val="sv-SE"/>
        </w:rPr>
        <w:t xml:space="preserve">2) ärendet gäller en framställning till kyrkofullmäktige, </w:t>
      </w:r>
    </w:p>
    <w:p w:rsidR="00AE44DB" w:rsidRPr="00A11C6F" w:rsidRDefault="00AE44DB" w:rsidP="00AE44DB">
      <w:pPr>
        <w:ind w:firstLine="142"/>
        <w:jc w:val="both"/>
        <w:rPr>
          <w:rFonts w:eastAsia="Times New Roman"/>
          <w:lang w:val="sv-SE"/>
        </w:rPr>
      </w:pPr>
      <w:r w:rsidRPr="00A11C6F">
        <w:rPr>
          <w:lang w:val="sv-SE"/>
        </w:rPr>
        <w:t>3) ärendet gäller verkställandet av ett beslut fattat av kyrkofullmäktige,</w:t>
      </w:r>
    </w:p>
    <w:p w:rsidR="00AE44DB" w:rsidRPr="00A11C6F" w:rsidRDefault="00AE44DB" w:rsidP="00AE44DB">
      <w:pPr>
        <w:ind w:firstLine="142"/>
        <w:jc w:val="both"/>
        <w:rPr>
          <w:rFonts w:eastAsia="Times New Roman"/>
          <w:lang w:val="sv-SE"/>
        </w:rPr>
      </w:pPr>
      <w:r w:rsidRPr="00A11C6F">
        <w:rPr>
          <w:lang w:val="sv-SE"/>
        </w:rPr>
        <w:t xml:space="preserve">4) ärendets behandling i kyrkorådet måste anses nödvändig med hänsyn till ärendets betydelse.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7 §</w:t>
      </w:r>
    </w:p>
    <w:p w:rsidR="00AE44DB" w:rsidRPr="00A11C6F" w:rsidRDefault="00AE44DB" w:rsidP="00AE44DB">
      <w:pPr>
        <w:jc w:val="center"/>
        <w:rPr>
          <w:rFonts w:eastAsia="Times New Roman"/>
          <w:i/>
          <w:lang w:val="sv-SE"/>
        </w:rPr>
      </w:pPr>
      <w:r w:rsidRPr="00A11C6F">
        <w:rPr>
          <w:i/>
          <w:lang w:val="sv-SE"/>
        </w:rPr>
        <w:t>Reglementen och instruktioner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Kyrkofullmäktige beslutar om delegering av beslutanderätt i ett reglemente eller i en instruktion.</w:t>
      </w:r>
    </w:p>
    <w:p w:rsidR="00AE44DB" w:rsidRPr="00A11C6F" w:rsidRDefault="00AE44DB" w:rsidP="00AE44DB">
      <w:pPr>
        <w:ind w:firstLine="142"/>
        <w:jc w:val="both"/>
        <w:rPr>
          <w:rFonts w:eastAsia="Times New Roman"/>
          <w:lang w:val="sv-SE"/>
        </w:rPr>
      </w:pPr>
      <w:r w:rsidRPr="00A11C6F">
        <w:rPr>
          <w:lang w:val="sv-SE"/>
        </w:rPr>
        <w:t>Kyrkorådets reglemente ska underställas domkapitlet för fastställelse.</w:t>
      </w:r>
    </w:p>
    <w:p w:rsidR="00AE44DB" w:rsidRPr="00A11C6F" w:rsidRDefault="00AE44DB" w:rsidP="00AE44DB">
      <w:pPr>
        <w:jc w:val="center"/>
        <w:rPr>
          <w:rFonts w:eastAsia="Times New Roman"/>
          <w:lang w:val="sv-SE" w:eastAsia="fi-FI"/>
        </w:rPr>
      </w:pPr>
    </w:p>
    <w:p w:rsidR="00AE44DB" w:rsidRPr="00A11C6F" w:rsidRDefault="00AE44DB" w:rsidP="00882097">
      <w:pPr>
        <w:keepNext/>
        <w:jc w:val="center"/>
        <w:rPr>
          <w:rFonts w:eastAsia="Times New Roman"/>
          <w:lang w:val="sv-SE"/>
        </w:rPr>
      </w:pPr>
      <w:r w:rsidRPr="00A11C6F">
        <w:rPr>
          <w:lang w:val="sv-SE"/>
        </w:rPr>
        <w:t>8 §</w:t>
      </w:r>
    </w:p>
    <w:p w:rsidR="00AE44DB" w:rsidRPr="00A11C6F" w:rsidRDefault="00AE44DB" w:rsidP="00882097">
      <w:pPr>
        <w:keepNext/>
        <w:jc w:val="center"/>
        <w:rPr>
          <w:rFonts w:eastAsia="Times New Roman"/>
          <w:i/>
          <w:iCs/>
          <w:lang w:val="sv-SE"/>
        </w:rPr>
      </w:pPr>
      <w:r w:rsidRPr="00A11C6F">
        <w:rPr>
          <w:i/>
          <w:iCs/>
          <w:lang w:val="sv-SE"/>
        </w:rPr>
        <w:t>Förvaltning av distrikt inom en församling</w:t>
      </w:r>
    </w:p>
    <w:p w:rsidR="00AE44DB" w:rsidRPr="00A11C6F" w:rsidRDefault="00AE44DB" w:rsidP="00882097">
      <w:pPr>
        <w:keepNext/>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lang w:val="sv-SE"/>
        </w:rPr>
        <w:t>Kyrkofullmäktige eller församlingsrådet kan ordna förvaltningen av ett distrikt inom en församling i syfte att trygga fullgörandet av församlingens uppgift och möjligheterna till deltagande och påverkan för de medlemmar som bor inom distriktet.</w:t>
      </w:r>
      <w:r w:rsidRPr="00A11C6F">
        <w:rPr>
          <w:iCs/>
          <w:lang w:val="sv-SE"/>
        </w:rPr>
        <w:t xml:space="preserve"> </w:t>
      </w:r>
    </w:p>
    <w:p w:rsidR="00AE44DB" w:rsidRPr="00A11C6F" w:rsidRDefault="00AE44DB" w:rsidP="00AE44DB">
      <w:pPr>
        <w:ind w:firstLine="142"/>
        <w:jc w:val="both"/>
        <w:rPr>
          <w:rFonts w:eastAsia="Times New Roman"/>
          <w:lang w:val="sv-SE"/>
        </w:rPr>
      </w:pPr>
      <w:r w:rsidRPr="00A11C6F">
        <w:rPr>
          <w:lang w:val="sv-SE"/>
        </w:rPr>
        <w:t>Kyrkofullmäktige eller församlingsrådet kan besluta att medlemmarna eller en del av medlemmarna i det organ som tillsätts för att sköta församlingsdistriktets ärenden väljs på framställning av församlingsmedlemmar som bor på området och att medlemmarna i organet ska ha sin boningsort på området i fråga.</w:t>
      </w:r>
      <w:r w:rsidRPr="00A11C6F">
        <w:rPr>
          <w:iCs/>
          <w:lang w:val="sv-SE"/>
        </w:rPr>
        <w:t xml:space="preserve">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9 §</w:t>
      </w:r>
    </w:p>
    <w:p w:rsidR="00AE44DB" w:rsidRPr="00A11C6F" w:rsidRDefault="00AE44DB" w:rsidP="00AE44DB">
      <w:pPr>
        <w:jc w:val="center"/>
        <w:rPr>
          <w:rFonts w:eastAsia="Times New Roman"/>
          <w:lang w:val="sv-SE"/>
        </w:rPr>
      </w:pPr>
      <w:r w:rsidRPr="00A11C6F">
        <w:rPr>
          <w:i/>
          <w:iCs/>
          <w:lang w:val="sv-SE"/>
        </w:rPr>
        <w:t>Förutsättningar för kyrkofullmäktiges beslutsfattande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lang w:val="sv-SE"/>
        </w:rPr>
      </w:pPr>
      <w:r w:rsidRPr="00A11C6F">
        <w:rPr>
          <w:lang w:val="sv-SE"/>
        </w:rPr>
        <w:t>Kyrkorådet ska bereda ett beslutsförslag för ärenden som kommer till kyrkofullmäktige för behandling, om inte ärendet gäller den interna organisationen av kyrkofullmäktiges verksamhet.</w:t>
      </w:r>
    </w:p>
    <w:p w:rsidR="00AE44DB" w:rsidRPr="00A11C6F" w:rsidRDefault="00AE44DB" w:rsidP="00AE44DB">
      <w:pPr>
        <w:ind w:firstLine="142"/>
        <w:jc w:val="both"/>
        <w:rPr>
          <w:rFonts w:eastAsia="Times New Roman"/>
          <w:lang w:val="sv-SE"/>
        </w:rPr>
      </w:pPr>
      <w:r w:rsidRPr="00A11C6F">
        <w:rPr>
          <w:lang w:val="sv-SE"/>
        </w:rPr>
        <w:t>För att kyrkofullmäktige ska kunna fatta beslut krävs att beslutet omfattas av minst två tredjedelar av de närvarande och mer än hälften av samtliga medlemmar av kyrkofullmäktige i ett ärende som gäller</w:t>
      </w:r>
    </w:p>
    <w:p w:rsidR="00AE44DB" w:rsidRPr="00A11C6F" w:rsidRDefault="00AE44DB" w:rsidP="00AE44DB">
      <w:pPr>
        <w:ind w:firstLine="142"/>
        <w:jc w:val="both"/>
        <w:rPr>
          <w:rFonts w:eastAsia="Times New Roman"/>
          <w:lang w:val="sv-SE"/>
        </w:rPr>
      </w:pPr>
      <w:r w:rsidRPr="00A11C6F">
        <w:rPr>
          <w:lang w:val="sv-SE"/>
        </w:rPr>
        <w:t>1) uppförande eller anskaffning av en kyrklig byggnad, ett kapell, ett församlingshem, församlingens ämbetshus eller ett läger- eller kurscentrum,</w:t>
      </w:r>
    </w:p>
    <w:p w:rsidR="00AE44DB" w:rsidRPr="00A11C6F" w:rsidRDefault="00AE44DB" w:rsidP="00AE44DB">
      <w:pPr>
        <w:ind w:firstLine="142"/>
        <w:jc w:val="both"/>
        <w:rPr>
          <w:rFonts w:eastAsia="Times New Roman"/>
          <w:lang w:val="sv-SE"/>
        </w:rPr>
      </w:pPr>
      <w:r w:rsidRPr="00A11C6F">
        <w:rPr>
          <w:lang w:val="sv-SE"/>
        </w:rPr>
        <w:t>2) väsentlig ändring eller rivning av en kyrklig byggnad eller ändring av dess användningsändamål eller ändring av en annan byggnad till en kyrklig byggnad,</w:t>
      </w:r>
    </w:p>
    <w:p w:rsidR="00AE44DB" w:rsidRPr="00A11C6F" w:rsidRDefault="00AE44DB" w:rsidP="00AE44DB">
      <w:pPr>
        <w:ind w:firstLine="142"/>
        <w:jc w:val="both"/>
        <w:rPr>
          <w:rFonts w:eastAsia="Times New Roman"/>
          <w:lang w:val="sv-SE"/>
        </w:rPr>
      </w:pPr>
      <w:r w:rsidRPr="00A11C6F">
        <w:rPr>
          <w:lang w:val="sv-SE"/>
        </w:rPr>
        <w:t>3) anläggning eller utvidgning av en begravningsplats,</w:t>
      </w:r>
    </w:p>
    <w:p w:rsidR="00AE44DB" w:rsidRPr="00A11C6F" w:rsidRDefault="00AE44DB" w:rsidP="00AE44DB">
      <w:pPr>
        <w:ind w:firstLine="142"/>
        <w:jc w:val="both"/>
        <w:rPr>
          <w:rFonts w:eastAsia="Times New Roman"/>
          <w:lang w:val="sv-SE"/>
        </w:rPr>
      </w:pPr>
      <w:r w:rsidRPr="00A11C6F">
        <w:rPr>
          <w:lang w:val="sv-SE"/>
        </w:rPr>
        <w:t xml:space="preserve">4) överlåtelse av fast egendom, </w:t>
      </w:r>
    </w:p>
    <w:p w:rsidR="00AE44DB" w:rsidRPr="00A11C6F" w:rsidRDefault="00AE44DB" w:rsidP="00AE44DB">
      <w:pPr>
        <w:ind w:firstLine="142"/>
        <w:jc w:val="both"/>
        <w:rPr>
          <w:rFonts w:eastAsia="Times New Roman"/>
          <w:lang w:val="sv-SE"/>
        </w:rPr>
      </w:pPr>
      <w:r w:rsidRPr="00A11C6F">
        <w:rPr>
          <w:lang w:val="sv-SE"/>
        </w:rPr>
        <w:t xml:space="preserve">5) inrättande av en ny tjänst.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10 §</w:t>
      </w:r>
    </w:p>
    <w:p w:rsidR="00AE44DB" w:rsidRPr="00A11C6F" w:rsidRDefault="00AE44DB" w:rsidP="00AE44DB">
      <w:pPr>
        <w:jc w:val="center"/>
        <w:rPr>
          <w:rFonts w:eastAsia="Times New Roman"/>
          <w:bCs/>
          <w:i/>
          <w:iCs/>
          <w:lang w:val="sv-SE"/>
        </w:rPr>
      </w:pPr>
      <w:r w:rsidRPr="00A11C6F">
        <w:rPr>
          <w:bCs/>
          <w:i/>
          <w:iCs/>
          <w:lang w:val="sv-SE"/>
        </w:rPr>
        <w:t xml:space="preserve">Kyrkorådets uppgifter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Kyrkorådet ska, om inte något annat föreskrivs, </w:t>
      </w:r>
    </w:p>
    <w:p w:rsidR="00AE44DB" w:rsidRPr="00A11C6F" w:rsidRDefault="00AE44DB" w:rsidP="00AE44DB">
      <w:pPr>
        <w:ind w:firstLine="142"/>
        <w:jc w:val="both"/>
        <w:rPr>
          <w:rFonts w:eastAsia="Times New Roman"/>
          <w:lang w:val="sv-SE"/>
        </w:rPr>
      </w:pPr>
      <w:r w:rsidRPr="00A11C6F">
        <w:rPr>
          <w:lang w:val="sv-SE"/>
        </w:rPr>
        <w:t xml:space="preserve">1) allmänt leda församlingens verksamhet, </w:t>
      </w:r>
    </w:p>
    <w:p w:rsidR="00AE44DB" w:rsidRPr="00A11C6F" w:rsidRDefault="00AE44DB" w:rsidP="00AE44DB">
      <w:pPr>
        <w:ind w:firstLine="142"/>
        <w:jc w:val="both"/>
        <w:rPr>
          <w:rFonts w:eastAsia="Times New Roman"/>
          <w:lang w:val="sv-SE"/>
        </w:rPr>
      </w:pPr>
      <w:r w:rsidRPr="00A11C6F">
        <w:rPr>
          <w:lang w:val="sv-SE"/>
        </w:rPr>
        <w:t>2) bevaka församlingens intresse, företräda församlingen och föra dess talan vid domstolar och andra myndigheter,</w:t>
      </w:r>
    </w:p>
    <w:p w:rsidR="00AE44DB" w:rsidRPr="00A11C6F" w:rsidRDefault="00AE44DB" w:rsidP="00AE44DB">
      <w:pPr>
        <w:ind w:firstLine="142"/>
        <w:jc w:val="both"/>
        <w:rPr>
          <w:rFonts w:eastAsia="Times New Roman"/>
          <w:lang w:val="sv-SE"/>
        </w:rPr>
      </w:pPr>
      <w:r w:rsidRPr="00A11C6F">
        <w:rPr>
          <w:lang w:val="sv-SE"/>
        </w:rPr>
        <w:t xml:space="preserve">3) leda församlingens förvaltning och kommunikation samt skötseln av församlingens ekonomi och egendom, </w:t>
      </w:r>
    </w:p>
    <w:p w:rsidR="00AE44DB" w:rsidRPr="00A11C6F" w:rsidRDefault="00AE44DB" w:rsidP="00AE44DB">
      <w:pPr>
        <w:ind w:firstLine="142"/>
        <w:jc w:val="both"/>
        <w:rPr>
          <w:rFonts w:eastAsia="Times New Roman"/>
          <w:lang w:val="sv-SE"/>
        </w:rPr>
      </w:pPr>
      <w:r w:rsidRPr="00A11C6F">
        <w:rPr>
          <w:lang w:val="sv-SE"/>
        </w:rPr>
        <w:t>4) ingå avtal och utföra andra rättshandlingar för församlingens räkning.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11 §</w:t>
      </w:r>
    </w:p>
    <w:p w:rsidR="00AE44DB" w:rsidRPr="00A11C6F" w:rsidRDefault="00AE44DB" w:rsidP="00AE44DB">
      <w:pPr>
        <w:jc w:val="center"/>
        <w:rPr>
          <w:rFonts w:eastAsia="Times New Roman"/>
          <w:i/>
          <w:lang w:val="sv-SE"/>
        </w:rPr>
      </w:pPr>
      <w:r w:rsidRPr="00A11C6F">
        <w:rPr>
          <w:i/>
          <w:lang w:val="sv-SE"/>
        </w:rPr>
        <w:t xml:space="preserve">Tillsyn över att kyrkofullmäktiges beslut är lagliga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Kyrkorådet får inte verkställa ett beslut av kyrkofullmäktige om det har fattats i fel ordning, om kyrkofullmäktige har överskridit sin behörighet eller om beslutet annars strider mot lag. Ärendet ska utan dröjsmål föras till kyrkofullmäktige för ny behandling.</w:t>
      </w:r>
    </w:p>
    <w:p w:rsidR="00AE44DB" w:rsidRPr="00A11C6F" w:rsidRDefault="00AE44DB" w:rsidP="00AE44DB">
      <w:pPr>
        <w:jc w:val="center"/>
        <w:rPr>
          <w:rFonts w:eastAsia="Times New Roman"/>
          <w:lang w:val="sv-SE" w:eastAsia="fi-FI"/>
        </w:rPr>
      </w:pPr>
    </w:p>
    <w:p w:rsidR="00882097" w:rsidRDefault="00882097">
      <w:pPr>
        <w:rPr>
          <w:i/>
          <w:lang w:val="sv-SE"/>
        </w:rPr>
      </w:pPr>
      <w:r>
        <w:rPr>
          <w:i/>
          <w:lang w:val="sv-SE"/>
        </w:rPr>
        <w:br w:type="page"/>
      </w:r>
    </w:p>
    <w:p w:rsidR="00AE44DB" w:rsidRPr="00A11C6F" w:rsidRDefault="00AE44DB" w:rsidP="00AE44DB">
      <w:pPr>
        <w:jc w:val="center"/>
        <w:rPr>
          <w:rFonts w:eastAsia="Times New Roman"/>
          <w:i/>
          <w:lang w:val="sv-SE"/>
        </w:rPr>
      </w:pPr>
      <w:r w:rsidRPr="00A11C6F">
        <w:rPr>
          <w:i/>
          <w:lang w:val="sv-SE"/>
        </w:rPr>
        <w:t>Kyrklig samfällighet och församlingssamarbete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12 §</w:t>
      </w:r>
    </w:p>
    <w:p w:rsidR="00AE44DB" w:rsidRPr="00A11C6F" w:rsidRDefault="00AE44DB" w:rsidP="00AE44DB">
      <w:pPr>
        <w:jc w:val="center"/>
        <w:rPr>
          <w:rFonts w:eastAsia="Times New Roman"/>
          <w:i/>
          <w:lang w:val="sv-SE"/>
        </w:rPr>
      </w:pPr>
      <w:r w:rsidRPr="00A11C6F">
        <w:rPr>
          <w:i/>
          <w:lang w:val="sv-SE"/>
        </w:rPr>
        <w:t xml:space="preserve">Grundande av en kyrklig samfällighet </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Församlingarnas kyrkofullmäktige och de kyrkliga samfälligheternas gemensamma </w:t>
      </w:r>
      <w:proofErr w:type="gramStart"/>
      <w:r w:rsidRPr="00A11C6F">
        <w:rPr>
          <w:lang w:val="sv-SE"/>
        </w:rPr>
        <w:t>kyrkofullmäktige</w:t>
      </w:r>
      <w:proofErr w:type="gramEnd"/>
      <w:r w:rsidRPr="00A11C6F">
        <w:rPr>
          <w:lang w:val="sv-SE"/>
        </w:rPr>
        <w:t xml:space="preserve"> grundar en kyrklig samfällighet genom att godkänna dess grundstadga och förteckningen över den egendom som övergår till samfälligheten. I grundstadgan anges vilka uppgifter som överförs på den kyrkliga samfälligheten och ges nödvändiga föreskrifter om hur behörigheten ska fördelas mellan den kyrkliga samfälligheten och dess församlingar.</w:t>
      </w:r>
    </w:p>
    <w:p w:rsidR="00AE44DB" w:rsidRPr="00A11C6F" w:rsidRDefault="00AE44DB" w:rsidP="00AE44DB">
      <w:pPr>
        <w:ind w:firstLine="142"/>
        <w:jc w:val="both"/>
        <w:rPr>
          <w:rFonts w:eastAsia="Times New Roman"/>
          <w:lang w:val="sv-SE"/>
        </w:rPr>
      </w:pPr>
      <w:r w:rsidRPr="00A11C6F">
        <w:rPr>
          <w:lang w:val="sv-SE"/>
        </w:rPr>
        <w:t>När församlingar och kyrkliga samfälligheter ansluter sig till en kyrklig samfällighet övergår deras tillgångar och förpliktelser till den kyrkliga samfälligheten. Åtkomsthandling för den egendom som övergår är den förteckning över egendomen som ska fogas till grundstadgan.</w:t>
      </w:r>
    </w:p>
    <w:p w:rsidR="00AE44DB" w:rsidRPr="00A11C6F" w:rsidRDefault="00AE44DB" w:rsidP="00AE44DB">
      <w:pPr>
        <w:ind w:firstLine="142"/>
        <w:jc w:val="both"/>
        <w:rPr>
          <w:rFonts w:eastAsia="Times New Roman"/>
          <w:lang w:val="sv-SE"/>
        </w:rPr>
      </w:pPr>
      <w:r w:rsidRPr="00A11C6F">
        <w:rPr>
          <w:lang w:val="sv-SE"/>
        </w:rPr>
        <w:t>I grundstadgan kan man föreskriva att den egendom som nämns där förblir i församlingens ägo eller besittning eller att församlingen svarar för de förpliktelser som nämns i stadgan.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13 §</w:t>
      </w:r>
    </w:p>
    <w:p w:rsidR="00AE44DB" w:rsidRPr="00A11C6F" w:rsidRDefault="00AE44DB" w:rsidP="00AE44DB">
      <w:pPr>
        <w:jc w:val="center"/>
        <w:rPr>
          <w:rFonts w:eastAsia="Times New Roman"/>
          <w:i/>
          <w:lang w:val="sv-SE"/>
        </w:rPr>
      </w:pPr>
      <w:r w:rsidRPr="00A11C6F">
        <w:rPr>
          <w:i/>
          <w:lang w:val="sv-SE"/>
        </w:rPr>
        <w:t>Underställning av beslutet till kyrkostyrelsen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Beslut om att grunda en kyrklig samfällighet och om grundstadgan ska underställas kyrkostyrelsen för avgörande. </w:t>
      </w:r>
    </w:p>
    <w:p w:rsidR="00AE44DB" w:rsidRPr="00A11C6F" w:rsidRDefault="00AE44DB" w:rsidP="00AE44DB">
      <w:pPr>
        <w:ind w:firstLine="142"/>
        <w:jc w:val="both"/>
        <w:rPr>
          <w:rFonts w:eastAsia="Times New Roman"/>
          <w:lang w:val="sv-SE"/>
        </w:rPr>
      </w:pPr>
      <w:r w:rsidRPr="00A11C6F">
        <w:rPr>
          <w:lang w:val="sv-SE"/>
        </w:rPr>
        <w:t xml:space="preserve">Kyrkostyrelsen får inte utan särskilda skäl avvika från församlingarnas och de kyrkliga samfälligheternas avtal om övergången av egendom. </w:t>
      </w:r>
    </w:p>
    <w:p w:rsidR="00AE44DB" w:rsidRPr="00A11C6F" w:rsidRDefault="00AE44DB" w:rsidP="00AE44DB">
      <w:pPr>
        <w:ind w:firstLine="142"/>
        <w:jc w:val="both"/>
        <w:rPr>
          <w:rFonts w:eastAsia="Times New Roman"/>
          <w:lang w:val="sv-SE"/>
        </w:rPr>
      </w:pPr>
      <w:r w:rsidRPr="00A11C6F">
        <w:rPr>
          <w:lang w:val="sv-SE"/>
        </w:rPr>
        <w:t>En ändring i grundstadgan ska underställas kyrkostyrelsen för avgörande om beslutet inte har varit enhälligt och om ändringen gäller</w:t>
      </w:r>
    </w:p>
    <w:p w:rsidR="00AE44DB" w:rsidRPr="00A11C6F" w:rsidRDefault="00AE44DB" w:rsidP="00AE44DB">
      <w:pPr>
        <w:ind w:firstLine="142"/>
        <w:jc w:val="both"/>
        <w:rPr>
          <w:rFonts w:eastAsia="Times New Roman"/>
          <w:lang w:val="sv-SE"/>
        </w:rPr>
      </w:pPr>
      <w:r w:rsidRPr="00A11C6F">
        <w:rPr>
          <w:lang w:val="sv-SE"/>
        </w:rPr>
        <w:t>1) ändring av grunderna för fördelningen av skatteintäkterna mellan församlingarna,</w:t>
      </w:r>
    </w:p>
    <w:p w:rsidR="00AE44DB" w:rsidRPr="00A11C6F" w:rsidRDefault="00AE44DB" w:rsidP="00AE44DB">
      <w:pPr>
        <w:ind w:firstLine="142"/>
        <w:jc w:val="both"/>
        <w:rPr>
          <w:rFonts w:eastAsia="Times New Roman"/>
          <w:lang w:val="sv-SE"/>
        </w:rPr>
      </w:pPr>
      <w:r w:rsidRPr="00A11C6F">
        <w:rPr>
          <w:lang w:val="sv-SE"/>
        </w:rPr>
        <w:t>2) överföring av egendom mellan församlingarna och de kyrkliga samfälligheterna,</w:t>
      </w:r>
    </w:p>
    <w:p w:rsidR="00AE44DB" w:rsidRPr="00A11C6F" w:rsidRDefault="00AE44DB" w:rsidP="00AE44DB">
      <w:pPr>
        <w:ind w:firstLine="142"/>
        <w:jc w:val="both"/>
        <w:rPr>
          <w:rFonts w:eastAsia="Times New Roman"/>
          <w:lang w:val="sv-SE"/>
        </w:rPr>
      </w:pPr>
      <w:r w:rsidRPr="00A11C6F">
        <w:rPr>
          <w:lang w:val="sv-SE"/>
        </w:rPr>
        <w:t xml:space="preserve">3) överföring av beslutanderätt i fråga om inrättande och indragning av en tjänst mellan den kyrkliga samfälligheten och församlingarna.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14 §</w:t>
      </w:r>
    </w:p>
    <w:p w:rsidR="00AE44DB" w:rsidRPr="00A11C6F" w:rsidRDefault="00AE44DB" w:rsidP="00AE44DB">
      <w:pPr>
        <w:jc w:val="center"/>
        <w:rPr>
          <w:rFonts w:eastAsia="Times New Roman"/>
          <w:lang w:val="sv-SE"/>
        </w:rPr>
      </w:pPr>
      <w:r w:rsidRPr="00A11C6F">
        <w:rPr>
          <w:i/>
          <w:iCs/>
          <w:lang w:val="sv-SE"/>
        </w:rPr>
        <w:t>Upplösning eller upphörande av en kyrklig samfällighet</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En kyrklig samfällighet kan upplösas om den består av församlingar som finns inom två eller flera kommuners område. Beslut om upplösning fattas av gemensamma kyrkofullmäktige. I beslutet ska anges hur egendom och förpliktelser övergår på församlingarna eller de kyrkliga samfälligheterna.</w:t>
      </w:r>
    </w:p>
    <w:p w:rsidR="00AE44DB" w:rsidRPr="00A11C6F" w:rsidRDefault="00AE44DB" w:rsidP="00AE44DB">
      <w:pPr>
        <w:ind w:firstLine="142"/>
        <w:jc w:val="both"/>
        <w:rPr>
          <w:rFonts w:eastAsia="Times New Roman"/>
          <w:lang w:val="sv-SE"/>
        </w:rPr>
      </w:pPr>
      <w:r w:rsidRPr="00A11C6F">
        <w:rPr>
          <w:lang w:val="sv-SE"/>
        </w:rPr>
        <w:t xml:space="preserve">En kyrklig samfällighet upphör när de församlingar som ingår i den kyrkliga samfälligheten slås ihop till en och samma församling. Den kyrkliga samfällighetens tillgångar och förpliktelser övergår på den församling som bildas genom sammanslagningen. </w:t>
      </w:r>
    </w:p>
    <w:p w:rsidR="00AE44DB" w:rsidRPr="00A11C6F" w:rsidRDefault="00AE44DB" w:rsidP="00AE44DB">
      <w:pPr>
        <w:ind w:firstLine="142"/>
        <w:jc w:val="both"/>
        <w:rPr>
          <w:rFonts w:eastAsia="Times New Roman"/>
          <w:lang w:val="sv-SE"/>
        </w:rPr>
      </w:pPr>
      <w:r w:rsidRPr="00A11C6F">
        <w:rPr>
          <w:lang w:val="sv-SE"/>
        </w:rPr>
        <w:t>Om två eller flera kyrkliga samfälligheter i samband med en ändring av kommunindelningen kommer att finnas inom samma kommuns område, ska det i grundstadgan för den samfällighet som bildas anges vilken eller vilka samfälligheter som upphör.</w:t>
      </w:r>
    </w:p>
    <w:p w:rsidR="00AE44DB" w:rsidRPr="00A11C6F" w:rsidRDefault="00AE44DB" w:rsidP="00AE44DB">
      <w:pPr>
        <w:ind w:firstLine="142"/>
        <w:jc w:val="both"/>
        <w:rPr>
          <w:rFonts w:eastAsia="Times New Roman"/>
          <w:lang w:val="sv-SE"/>
        </w:rPr>
      </w:pPr>
      <w:r w:rsidRPr="00A11C6F">
        <w:rPr>
          <w:lang w:val="sv-SE"/>
        </w:rPr>
        <w:t>Om egendom som tillhör en kyrklig samfällighet ska delas på grund av att grundstadgan ändras eller samfälligheten upplöses och någon överenskommelse om delningen inte kan nås, tillämpas bestämmelserna om delningen av egendom i samband med en församlingsdelning.</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15 §</w:t>
      </w:r>
    </w:p>
    <w:p w:rsidR="00AE44DB" w:rsidRPr="00A11C6F" w:rsidRDefault="00AE44DB" w:rsidP="00416A0E">
      <w:pPr>
        <w:keepNext/>
        <w:jc w:val="center"/>
        <w:rPr>
          <w:rFonts w:eastAsia="Times New Roman"/>
          <w:lang w:val="sv-SE"/>
        </w:rPr>
      </w:pPr>
      <w:r w:rsidRPr="00A11C6F">
        <w:rPr>
          <w:bCs/>
          <w:i/>
          <w:iCs/>
          <w:lang w:val="sv-SE"/>
        </w:rPr>
        <w:t>Den kyrkliga samfällighetens uppgifter</w:t>
      </w:r>
    </w:p>
    <w:p w:rsidR="00AE44DB" w:rsidRPr="00A11C6F" w:rsidRDefault="00AE44DB" w:rsidP="00416A0E">
      <w:pPr>
        <w:keepNext/>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Den kyrkliga samfälligheten ska sköta ärenden som gäller de i den kyrkliga samfälligheten ingående församlingarnas</w:t>
      </w:r>
    </w:p>
    <w:p w:rsidR="00AE44DB" w:rsidRPr="00A11C6F" w:rsidRDefault="00AE44DB" w:rsidP="00AE44DB">
      <w:pPr>
        <w:ind w:firstLine="142"/>
        <w:jc w:val="both"/>
        <w:rPr>
          <w:rFonts w:eastAsia="Times New Roman"/>
          <w:lang w:val="sv-SE"/>
        </w:rPr>
      </w:pPr>
      <w:r w:rsidRPr="00A11C6F">
        <w:rPr>
          <w:lang w:val="sv-SE"/>
        </w:rPr>
        <w:t>1) kyrkobeskattning samt fördelningen mellan församlingarna av kyrkoskatten och andra gemensamma inkomster,</w:t>
      </w:r>
    </w:p>
    <w:p w:rsidR="00AE44DB" w:rsidRPr="00A11C6F" w:rsidRDefault="00AE44DB" w:rsidP="00AE44DB">
      <w:pPr>
        <w:ind w:firstLine="142"/>
        <w:jc w:val="both"/>
        <w:rPr>
          <w:rFonts w:eastAsia="Times New Roman"/>
          <w:lang w:val="sv-SE"/>
        </w:rPr>
      </w:pPr>
      <w:r w:rsidRPr="00A11C6F">
        <w:rPr>
          <w:lang w:val="sv-SE"/>
        </w:rPr>
        <w:t>2) avgifter till kyrkans centralfond och kyrkans pensionsfond samt övrig skötsel av ekonomi och egendom,</w:t>
      </w:r>
    </w:p>
    <w:p w:rsidR="00AE44DB" w:rsidRPr="00A11C6F" w:rsidRDefault="00AE44DB" w:rsidP="00AE44DB">
      <w:pPr>
        <w:ind w:firstLine="142"/>
        <w:jc w:val="both"/>
        <w:rPr>
          <w:rFonts w:eastAsia="Times New Roman"/>
          <w:lang w:val="sv-SE"/>
        </w:rPr>
      </w:pPr>
      <w:r w:rsidRPr="00A11C6F">
        <w:rPr>
          <w:lang w:val="sv-SE"/>
        </w:rPr>
        <w:t xml:space="preserve">3) främjande av medlemmarnas möjligheter till deltagande och påverkan i den kyrkliga samfällighetens verksamhet på det sätt som avses i 3 §, </w:t>
      </w:r>
    </w:p>
    <w:p w:rsidR="00AE44DB" w:rsidRPr="00A11C6F" w:rsidRDefault="00AE44DB" w:rsidP="00AE44DB">
      <w:pPr>
        <w:ind w:firstLine="142"/>
        <w:jc w:val="both"/>
        <w:rPr>
          <w:rFonts w:eastAsia="Times New Roman"/>
          <w:lang w:val="sv-SE"/>
        </w:rPr>
      </w:pPr>
      <w:r w:rsidRPr="00A11C6F">
        <w:rPr>
          <w:lang w:val="sv-SE"/>
        </w:rPr>
        <w:t xml:space="preserve">4) personalförvaltning, om inte något annat följer av denna lag, </w:t>
      </w:r>
    </w:p>
    <w:p w:rsidR="00AE44DB" w:rsidRPr="00A11C6F" w:rsidRDefault="00AE44DB" w:rsidP="00AE44DB">
      <w:pPr>
        <w:ind w:firstLine="142"/>
        <w:jc w:val="both"/>
        <w:rPr>
          <w:rFonts w:eastAsia="Times New Roman"/>
          <w:lang w:val="sv-SE"/>
        </w:rPr>
      </w:pPr>
      <w:r w:rsidRPr="00A11C6F">
        <w:rPr>
          <w:lang w:val="sv-SE"/>
        </w:rPr>
        <w:t xml:space="preserve">5) ingående av tjänste- och arbetskollektivavtal och tolkningen av dem samt lokala lönejusteringar eller framläggande av förslag till lönejusteringar för kyrkans arbetsmarknadsverk, </w:t>
      </w:r>
    </w:p>
    <w:p w:rsidR="00AE44DB" w:rsidRPr="00A11C6F" w:rsidRDefault="00AE44DB" w:rsidP="00AE44DB">
      <w:pPr>
        <w:ind w:firstLine="142"/>
        <w:jc w:val="both"/>
        <w:rPr>
          <w:rFonts w:eastAsia="Times New Roman"/>
          <w:lang w:val="sv-SE"/>
        </w:rPr>
      </w:pPr>
      <w:r w:rsidRPr="00A11C6F">
        <w:rPr>
          <w:lang w:val="sv-SE"/>
        </w:rPr>
        <w:t>6) arkivfunktionen.</w:t>
      </w:r>
    </w:p>
    <w:p w:rsidR="00AE44DB" w:rsidRPr="00A11C6F" w:rsidRDefault="00AE44DB" w:rsidP="00AE44DB">
      <w:pPr>
        <w:ind w:firstLine="142"/>
        <w:jc w:val="both"/>
        <w:rPr>
          <w:rFonts w:eastAsia="Times New Roman"/>
          <w:lang w:val="sv-SE"/>
        </w:rPr>
      </w:pPr>
      <w:r w:rsidRPr="00A11C6F">
        <w:rPr>
          <w:lang w:val="sv-SE"/>
        </w:rPr>
        <w:t xml:space="preserve">Den kyrkliga samfälligheten beslutar om andra ärenden som det föreskrivits att kyrkofullmäktige i församlingen ska fatta beslut om såvida inte beslutanderätten har överförts till församlingen i grundstadgan eller med stöd av 16 §. </w:t>
      </w:r>
    </w:p>
    <w:p w:rsidR="00AE44DB" w:rsidRPr="00A11C6F" w:rsidRDefault="00AE44DB" w:rsidP="00AE44DB">
      <w:pPr>
        <w:ind w:firstLine="142"/>
        <w:jc w:val="both"/>
        <w:rPr>
          <w:rFonts w:eastAsia="Times New Roman"/>
          <w:lang w:val="sv-SE"/>
        </w:rPr>
      </w:pPr>
      <w:r w:rsidRPr="00A11C6F">
        <w:rPr>
          <w:lang w:val="sv-SE"/>
        </w:rPr>
        <w:t>Den kyrkliga samfälligheten kan i grundstadgan ges behörighet också i andra frågor som gäller förvaltning och ekonomi samt i där nämnda uppgifter och arbetsformer som anknyter till församlingens verksamhet.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16 §</w:t>
      </w:r>
    </w:p>
    <w:p w:rsidR="00AE44DB" w:rsidRPr="00A11C6F" w:rsidRDefault="00AE44DB" w:rsidP="00AE44DB">
      <w:pPr>
        <w:jc w:val="center"/>
        <w:rPr>
          <w:rFonts w:eastAsia="Times New Roman"/>
          <w:lang w:val="sv-SE"/>
        </w:rPr>
      </w:pPr>
      <w:r w:rsidRPr="00A11C6F">
        <w:rPr>
          <w:i/>
          <w:lang w:val="sv-SE"/>
        </w:rPr>
        <w:t>Den kyrkliga samfällighetens organ och beslutanderätt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Den kyrkliga samfällighetens förvaltning sköts av gemensamma kyrkofullmäktige, gemensamma kyrkorådet, den kyrkliga samfällighetens direktioner samt tjänsteinnehavare i den kyrkliga samfälligheten.</w:t>
      </w:r>
    </w:p>
    <w:p w:rsidR="00AE44DB" w:rsidRPr="00A11C6F" w:rsidRDefault="00AE44DB" w:rsidP="00AE44DB">
      <w:pPr>
        <w:ind w:firstLine="142"/>
        <w:jc w:val="both"/>
        <w:rPr>
          <w:rFonts w:eastAsia="Times New Roman"/>
          <w:lang w:val="sv-SE"/>
        </w:rPr>
      </w:pPr>
      <w:r w:rsidRPr="00A11C6F">
        <w:rPr>
          <w:lang w:val="sv-SE"/>
        </w:rPr>
        <w:t>Beslutanderätten i en kyrklig samfällighet utövas av gemensamma kyrkofullmäktige. Gemensamma kyrkofullmäktige kan genom reglementet eller en instruktion delegera beslutanderätten till gemensamma kyrkorådet, en sektion inom rådet och direktionen inom den kyrkliga samfälligheten samt genom sitt beslut till församlingsrådet. Beslutanderätten får inte delegeras i ärenden som avses i 6 § eller 15 § 1 mom.</w:t>
      </w:r>
    </w:p>
    <w:p w:rsidR="00AE44DB" w:rsidRPr="00A11C6F" w:rsidRDefault="00AE44DB" w:rsidP="00AE44DB">
      <w:pPr>
        <w:ind w:firstLine="142"/>
        <w:jc w:val="both"/>
        <w:rPr>
          <w:rFonts w:eastAsia="Times New Roman"/>
          <w:lang w:val="sv-SE"/>
        </w:rPr>
      </w:pPr>
      <w:r w:rsidRPr="00A11C6F">
        <w:rPr>
          <w:lang w:val="sv-SE"/>
        </w:rPr>
        <w:t>Gemensamma kyrkorådet leder den i 15 § 3 mom. avsedda verksamheten i den kyrkliga samfälligheten. På delegering av gemensamma kyrkorådets beslutanderätt tillämpas bestämmelserna om delegering av kyrkorådets beslutanderätt.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17 §</w:t>
      </w:r>
    </w:p>
    <w:p w:rsidR="00AE44DB" w:rsidRPr="00A11C6F" w:rsidRDefault="00AE44DB" w:rsidP="00AE44DB">
      <w:pPr>
        <w:jc w:val="center"/>
        <w:rPr>
          <w:rFonts w:eastAsia="Times New Roman"/>
          <w:i/>
          <w:lang w:val="sv-SE"/>
        </w:rPr>
      </w:pPr>
      <w:r w:rsidRPr="00A11C6F">
        <w:rPr>
          <w:i/>
          <w:lang w:val="sv-SE"/>
        </w:rPr>
        <w:t>Förutsättningar för beslutsfattande i gemensamma kyrkofullmäktige</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På beslutsfattandet i gemensamma kyrkofullmäktige tillämpas 9 §. Kvalificerad majoritet krävs också när beslutet gäller en ändring av grundstadgan eller en upplösning av en kyrklig samfällighet som bildats frivilligt.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18 §</w:t>
      </w:r>
    </w:p>
    <w:p w:rsidR="00AE44DB" w:rsidRPr="00A11C6F" w:rsidRDefault="00AE44DB" w:rsidP="00AE44DB">
      <w:pPr>
        <w:jc w:val="center"/>
        <w:rPr>
          <w:rFonts w:eastAsia="Times New Roman"/>
          <w:lang w:val="sv-SE"/>
        </w:rPr>
      </w:pPr>
      <w:r w:rsidRPr="00A11C6F">
        <w:rPr>
          <w:bCs/>
          <w:i/>
          <w:iCs/>
          <w:lang w:val="sv-SE"/>
        </w:rPr>
        <w:t xml:space="preserve">Församlingsrådet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En församling som tillhör en kyrklig samfällighet har ett församlingsråd som sköter de av kyrkorådets uppgifter som inte hör till gemensamma kyrkorådet, samt övriga uppgifter som det ålagts. Församlingsrådet kan ha sektioner och på dem tillämpas bestämmelserna om kyrkorådets sektioner. Församlingsrådet kan genom reglementet eller en instruktion delegera sin beslutanderätt till en direktion som det tillsatt och till en tjänsteinnehavare i församlingen. </w:t>
      </w:r>
    </w:p>
    <w:p w:rsidR="00AE44DB" w:rsidRPr="00A11C6F" w:rsidRDefault="00AE44DB" w:rsidP="00AE44DB">
      <w:pPr>
        <w:ind w:firstLine="142"/>
        <w:jc w:val="both"/>
        <w:rPr>
          <w:rFonts w:eastAsia="Times New Roman"/>
          <w:lang w:val="sv-SE"/>
        </w:rPr>
      </w:pPr>
      <w:r w:rsidRPr="00A11C6F">
        <w:rPr>
          <w:lang w:val="sv-SE"/>
        </w:rPr>
        <w:t>Församlingsrådet beslutar om användningen av de medel som anvisats församlingen i den kyrkliga samfällighetens budget och om församlingens egendom.</w:t>
      </w:r>
    </w:p>
    <w:p w:rsidR="00AE44DB" w:rsidRPr="00A11C6F" w:rsidRDefault="00AE44DB" w:rsidP="00AE44DB">
      <w:pPr>
        <w:ind w:firstLine="142"/>
        <w:jc w:val="both"/>
        <w:rPr>
          <w:rFonts w:eastAsia="Times New Roman"/>
          <w:lang w:val="sv-SE"/>
        </w:rPr>
      </w:pPr>
      <w:r w:rsidRPr="00A11C6F">
        <w:rPr>
          <w:lang w:val="sv-SE"/>
        </w:rPr>
        <w:t xml:space="preserve">Församlingsrådet antar ett reglemente för sig, vilket ska underställas domkapitlet för fastställelse.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19 §</w:t>
      </w:r>
    </w:p>
    <w:p w:rsidR="00AE44DB" w:rsidRPr="00A11C6F" w:rsidRDefault="00AE44DB" w:rsidP="00AE44DB">
      <w:pPr>
        <w:jc w:val="center"/>
        <w:rPr>
          <w:rFonts w:eastAsia="Times New Roman"/>
          <w:lang w:val="sv-SE"/>
        </w:rPr>
      </w:pPr>
      <w:r w:rsidRPr="00A11C6F">
        <w:rPr>
          <w:bCs/>
          <w:i/>
          <w:iCs/>
          <w:lang w:val="sv-SE"/>
        </w:rPr>
        <w:t>Bestämmelser som tillämpas på organen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På gemensamma kyrkofullmäktige, gemensamma kyrkorådet och den kyrkliga samfällighetens direktion samt på behandlingen av ärenden i dessa tillämpas vad som föreskrivs om församlingens motsvarande organ och behandlingen av ärenden i dessa.</w:t>
      </w:r>
    </w:p>
    <w:p w:rsidR="00AE44DB" w:rsidRPr="00A11C6F" w:rsidRDefault="00AE44DB" w:rsidP="00AE44DB">
      <w:pPr>
        <w:ind w:firstLine="142"/>
        <w:jc w:val="both"/>
        <w:rPr>
          <w:rFonts w:eastAsia="Times New Roman"/>
          <w:lang w:val="sv-SE"/>
        </w:rPr>
      </w:pPr>
      <w:r w:rsidRPr="00A11C6F">
        <w:rPr>
          <w:lang w:val="sv-SE"/>
        </w:rPr>
        <w:t>På församlingsrådet tillämpas vad som föreskrivs om kyrkorådet. När församlingsrådet behandlar ett ärende som faller under gemensamma kyrkofullmäktiges behörighet och som i grundstadgan delegerats till församlingsrådet tillämpas på behandlingen vad som föreskrivs om förutsättningarna för beslutsfattande i kyrkofullmäktige och om underställning av beslut i 9 § 2 mom. samt i 21, 27 och 28 §.</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20 §</w:t>
      </w:r>
    </w:p>
    <w:p w:rsidR="00AE44DB" w:rsidRPr="00A11C6F" w:rsidRDefault="00AE44DB" w:rsidP="00AE44DB">
      <w:pPr>
        <w:jc w:val="center"/>
        <w:rPr>
          <w:rFonts w:eastAsia="Times New Roman"/>
          <w:lang w:val="sv-SE"/>
        </w:rPr>
      </w:pPr>
      <w:r w:rsidRPr="00A11C6F">
        <w:rPr>
          <w:bCs/>
          <w:i/>
          <w:iCs/>
          <w:lang w:val="sv-SE"/>
        </w:rPr>
        <w:t xml:space="preserve">Avtal mellan församlingar och kyrkliga samfälligheter </w:t>
      </w:r>
      <w:r w:rsidR="00147632">
        <w:rPr>
          <w:bCs/>
          <w:i/>
          <w:iCs/>
          <w:lang w:val="sv-SE"/>
        </w:rPr>
        <w:br/>
      </w:r>
      <w:r w:rsidRPr="00A11C6F">
        <w:rPr>
          <w:bCs/>
          <w:i/>
          <w:iCs/>
          <w:lang w:val="sv-SE"/>
        </w:rPr>
        <w:t>eller med kommunen eller landskapet</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Församlingar och kyrkliga samfälligheter kan ingå avtal om att sköta sina uppgifter gemensamt eller om att sköta en uppgift för en annan församlings eller kyrklig samfällighets del.</w:t>
      </w:r>
    </w:p>
    <w:p w:rsidR="00AE44DB" w:rsidRPr="00A11C6F" w:rsidRDefault="00AE44DB" w:rsidP="00AE44DB">
      <w:pPr>
        <w:ind w:firstLine="142"/>
        <w:jc w:val="both"/>
        <w:rPr>
          <w:rFonts w:eastAsia="Times New Roman"/>
          <w:lang w:val="sv-SE"/>
        </w:rPr>
      </w:pPr>
      <w:r w:rsidRPr="00A11C6F">
        <w:rPr>
          <w:lang w:val="sv-SE"/>
        </w:rPr>
        <w:t>Med stöd av ett avtal kan en församling eller kyrklig samfällighet sköta en uppgift som hör till kommunen eller landskapet. Om det för uppgiften tillsätts en direktion i församlingen eller den kyrkliga samfälligheten kan man avtala om att den andra avtalsparten får utse medlemmar av denna, dock högst hälften.</w:t>
      </w:r>
    </w:p>
    <w:p w:rsidR="00AE44DB" w:rsidRPr="00A11C6F" w:rsidRDefault="00AE44DB" w:rsidP="00AE44DB">
      <w:pPr>
        <w:jc w:val="center"/>
        <w:rPr>
          <w:rFonts w:eastAsia="Times New Roman"/>
          <w:lang w:val="sv-SE" w:eastAsia="fi-FI"/>
        </w:rPr>
      </w:pPr>
    </w:p>
    <w:p w:rsidR="00AE44DB" w:rsidRPr="00A11C6F" w:rsidRDefault="00AE44DB" w:rsidP="00AE44DB">
      <w:pPr>
        <w:rPr>
          <w:rFonts w:eastAsia="Times New Roman"/>
          <w:i/>
          <w:lang w:val="sv-SE" w:eastAsia="fi-FI"/>
        </w:rPr>
      </w:pPr>
    </w:p>
    <w:p w:rsidR="00AE44DB" w:rsidRPr="00A11C6F" w:rsidRDefault="00AE44DB" w:rsidP="00AE44DB">
      <w:pPr>
        <w:rPr>
          <w:rFonts w:eastAsia="Times New Roman"/>
          <w:i/>
          <w:lang w:val="sv-SE" w:eastAsia="fi-FI"/>
        </w:rPr>
      </w:pPr>
    </w:p>
    <w:p w:rsidR="00AE44DB" w:rsidRPr="00A11C6F" w:rsidRDefault="00AE44DB" w:rsidP="00AE44DB">
      <w:pPr>
        <w:jc w:val="center"/>
        <w:rPr>
          <w:rFonts w:eastAsia="Times New Roman"/>
          <w:i/>
          <w:lang w:val="sv-SE"/>
        </w:rPr>
      </w:pPr>
      <w:r w:rsidRPr="00A11C6F">
        <w:rPr>
          <w:i/>
          <w:lang w:val="sv-SE"/>
        </w:rPr>
        <w:t xml:space="preserve">Kyrkliga byggnader och församlingens fastigheter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21 §</w:t>
      </w:r>
    </w:p>
    <w:p w:rsidR="00AE44DB" w:rsidRPr="00A11C6F" w:rsidRDefault="00AE44DB" w:rsidP="00AE44DB">
      <w:pPr>
        <w:jc w:val="center"/>
        <w:rPr>
          <w:rFonts w:eastAsia="Times New Roman"/>
          <w:bCs/>
          <w:i/>
          <w:lang w:val="sv-SE"/>
        </w:rPr>
      </w:pPr>
      <w:r w:rsidRPr="00A11C6F">
        <w:rPr>
          <w:bCs/>
          <w:i/>
          <w:lang w:val="sv-SE"/>
        </w:rPr>
        <w:t>Kyrklig byggnad och underställning av beslut</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 xml:space="preserve">En kyrklig byggnad är en kyrka, en klockstapel, ett jordfästnings- och gravkapell samt en med dem jämförbar byggnad på en begravningsplats. </w:t>
      </w:r>
    </w:p>
    <w:p w:rsidR="00AE44DB" w:rsidRPr="00A11C6F" w:rsidRDefault="00AE44DB" w:rsidP="00AE44DB">
      <w:pPr>
        <w:ind w:firstLine="142"/>
        <w:jc w:val="both"/>
        <w:rPr>
          <w:rFonts w:eastAsia="Times New Roman"/>
          <w:bCs/>
          <w:lang w:val="sv-SE"/>
        </w:rPr>
      </w:pPr>
      <w:r w:rsidRPr="00A11C6F">
        <w:rPr>
          <w:bCs/>
          <w:lang w:val="sv-SE"/>
        </w:rPr>
        <w:t>På kyrkogården, kyrkogårdens och begravningsplatsens inhägnad och port samt hjältegravar tillämpas bestämmelserna om kyrkliga byggnader.</w:t>
      </w:r>
    </w:p>
    <w:p w:rsidR="00AE44DB" w:rsidRPr="00A11C6F" w:rsidRDefault="00AE44DB" w:rsidP="00AE44DB">
      <w:pPr>
        <w:ind w:firstLine="142"/>
        <w:jc w:val="both"/>
        <w:rPr>
          <w:rFonts w:eastAsia="Times New Roman"/>
          <w:bCs/>
          <w:lang w:val="sv-SE"/>
        </w:rPr>
      </w:pPr>
      <w:r w:rsidRPr="00A11C6F">
        <w:rPr>
          <w:bCs/>
          <w:lang w:val="sv-SE"/>
        </w:rPr>
        <w:t>Kyrkofullmäktiges beslut ska underställas kyrkostyrelsen för fastställelse om det gäller</w:t>
      </w:r>
    </w:p>
    <w:p w:rsidR="00AE44DB" w:rsidRPr="00A11C6F" w:rsidRDefault="00AE44DB" w:rsidP="00AE44DB">
      <w:pPr>
        <w:ind w:firstLine="142"/>
        <w:jc w:val="both"/>
        <w:rPr>
          <w:rFonts w:eastAsia="Times New Roman"/>
          <w:bCs/>
          <w:lang w:val="sv-SE"/>
        </w:rPr>
      </w:pPr>
      <w:r w:rsidRPr="00A11C6F">
        <w:rPr>
          <w:bCs/>
          <w:lang w:val="sv-SE"/>
        </w:rPr>
        <w:t>1) uppförande eller anskaffning av en ny kyrka eller ett jordfästningskapell,</w:t>
      </w:r>
    </w:p>
    <w:p w:rsidR="00AE44DB" w:rsidRPr="00A11C6F" w:rsidRDefault="00AE44DB" w:rsidP="00AE44DB">
      <w:pPr>
        <w:ind w:firstLine="142"/>
        <w:jc w:val="both"/>
        <w:rPr>
          <w:rFonts w:eastAsia="Times New Roman"/>
          <w:bCs/>
          <w:lang w:val="sv-SE"/>
        </w:rPr>
      </w:pPr>
      <w:r w:rsidRPr="00A11C6F">
        <w:rPr>
          <w:bCs/>
          <w:lang w:val="sv-SE"/>
        </w:rPr>
        <w:t>2) ändring av en annan byggnad till kyrka eller jordfästningskapell,</w:t>
      </w:r>
    </w:p>
    <w:p w:rsidR="00AE44DB" w:rsidRPr="00A11C6F" w:rsidRDefault="00AE44DB" w:rsidP="00AE44DB">
      <w:pPr>
        <w:ind w:firstLine="142"/>
        <w:jc w:val="both"/>
        <w:rPr>
          <w:rFonts w:eastAsia="Times New Roman"/>
          <w:bCs/>
          <w:lang w:val="sv-SE"/>
        </w:rPr>
      </w:pPr>
      <w:r w:rsidRPr="00A11C6F">
        <w:rPr>
          <w:bCs/>
          <w:lang w:val="sv-SE"/>
        </w:rPr>
        <w:t>3) väsentlig ändring eller rivning av en kyrklig byggnad eller ändring av dess användningsändamål,</w:t>
      </w:r>
    </w:p>
    <w:p w:rsidR="00AE44DB" w:rsidRPr="00A11C6F" w:rsidRDefault="00AE44DB" w:rsidP="00AE44DB">
      <w:pPr>
        <w:ind w:firstLine="142"/>
        <w:jc w:val="both"/>
        <w:rPr>
          <w:rFonts w:eastAsia="Times New Roman"/>
          <w:bCs/>
          <w:lang w:val="sv-SE"/>
        </w:rPr>
      </w:pPr>
      <w:r w:rsidRPr="00A11C6F">
        <w:rPr>
          <w:lang w:val="sv-SE"/>
        </w:rPr>
        <w:t>4) att en kyrka tas ur bruk.</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22 §</w:t>
      </w:r>
    </w:p>
    <w:p w:rsidR="00AE44DB" w:rsidRPr="00A11C6F" w:rsidRDefault="00AE44DB" w:rsidP="00416A0E">
      <w:pPr>
        <w:keepNext/>
        <w:jc w:val="center"/>
        <w:rPr>
          <w:rFonts w:eastAsia="Times New Roman"/>
          <w:lang w:val="sv-SE"/>
        </w:rPr>
      </w:pPr>
      <w:r w:rsidRPr="00A11C6F">
        <w:rPr>
          <w:bCs/>
          <w:i/>
          <w:iCs/>
          <w:lang w:val="sv-SE"/>
        </w:rPr>
        <w:t xml:space="preserve">Skydd av kyrklig byggnad </w:t>
      </w:r>
    </w:p>
    <w:p w:rsidR="00AE44DB" w:rsidRPr="00A11C6F" w:rsidRDefault="00AE44DB" w:rsidP="00416A0E">
      <w:pPr>
        <w:keepNext/>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Syftet med skyddet av en kyrklig byggnad är att trygga den kyrkliga byggda kulturmiljön som en del av kulturarvet, att värna om dess egenart och särdrag samt att främja en kulturellt hållbar vård och användning av den.</w:t>
      </w:r>
    </w:p>
    <w:p w:rsidR="00AE44DB" w:rsidRPr="00A11C6F" w:rsidRDefault="00AE44DB" w:rsidP="00AE44DB">
      <w:pPr>
        <w:ind w:firstLine="142"/>
        <w:jc w:val="both"/>
        <w:rPr>
          <w:rFonts w:eastAsia="Times New Roman"/>
          <w:bCs/>
          <w:lang w:val="sv-SE"/>
        </w:rPr>
      </w:pPr>
      <w:r w:rsidRPr="00A11C6F">
        <w:rPr>
          <w:bCs/>
          <w:lang w:val="sv-SE"/>
        </w:rPr>
        <w:t>En kyrklig byggnad som uppförts före 1917 är skyddad enligt lag. Kyrkostyrelsen kan besluta att en kyrklig byggnad som tagits i bruk senare än så omfattas av det kyrkliga byggnadsskyddet om skyddet är motiverat med avseende på byggnadshistoria, byggnadskonst, byggnadsteknik eller särskilda miljövärden. Kyrkostyrelsen beslutar om skyddet på eget initiativ eller på initiativ av församlingen, domkapitlet eller Museiverket.</w:t>
      </w:r>
    </w:p>
    <w:p w:rsidR="00AE44DB" w:rsidRPr="00A11C6F" w:rsidRDefault="00AE44DB" w:rsidP="00AE44DB">
      <w:pPr>
        <w:ind w:firstLine="142"/>
        <w:jc w:val="both"/>
        <w:rPr>
          <w:rFonts w:eastAsia="Times New Roman"/>
          <w:bCs/>
          <w:lang w:val="sv-SE"/>
        </w:rPr>
      </w:pPr>
      <w:r w:rsidRPr="00A11C6F">
        <w:rPr>
          <w:bCs/>
          <w:lang w:val="sv-SE"/>
        </w:rPr>
        <w:t>Byggnadsskyddet omfattar också den fasta inredningen, målningar och konstverk i anslutning till den samt byggnadens gårdsområde.</w:t>
      </w:r>
    </w:p>
    <w:p w:rsidR="00AE44DB" w:rsidRPr="00A11C6F" w:rsidRDefault="00AE44DB" w:rsidP="00AE44DB">
      <w:pPr>
        <w:jc w:val="center"/>
        <w:rPr>
          <w:rFonts w:eastAsia="Times New Roman"/>
          <w:bCs/>
          <w:lang w:val="sv-SE" w:eastAsia="fi-FI"/>
        </w:rPr>
      </w:pPr>
    </w:p>
    <w:p w:rsidR="00AE44DB" w:rsidRPr="00A11C6F" w:rsidRDefault="00AE44DB" w:rsidP="00AE44DB">
      <w:pPr>
        <w:jc w:val="center"/>
        <w:rPr>
          <w:rFonts w:eastAsia="Times New Roman"/>
          <w:bCs/>
          <w:lang w:val="sv-SE"/>
        </w:rPr>
      </w:pPr>
      <w:r w:rsidRPr="00A11C6F">
        <w:rPr>
          <w:bCs/>
          <w:lang w:val="sv-SE"/>
        </w:rPr>
        <w:t>23 §</w:t>
      </w:r>
    </w:p>
    <w:p w:rsidR="00AE44DB" w:rsidRPr="00A11C6F" w:rsidRDefault="00AE44DB" w:rsidP="00AE44DB">
      <w:pPr>
        <w:jc w:val="center"/>
        <w:rPr>
          <w:rFonts w:eastAsia="Times New Roman"/>
          <w:bCs/>
          <w:i/>
          <w:iCs/>
          <w:lang w:val="sv-SE"/>
        </w:rPr>
      </w:pPr>
      <w:r w:rsidRPr="00A11C6F">
        <w:rPr>
          <w:bCs/>
          <w:i/>
          <w:iCs/>
          <w:lang w:val="sv-SE"/>
        </w:rPr>
        <w:t>Utlåtanden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Församlingen eller den kyrkliga samfälligheten ska innan den fattar beslut bereda Museiverket tillfälle att ge ett utlåtande om en plan som gäller väsentlig ändring eller rivning av eller ändring av användningsändamålet för en skyddad kyrklig byggnad eller en kyrklig byggnad som togs i bruk för minst 50 år sedan.</w:t>
      </w:r>
    </w:p>
    <w:p w:rsidR="00AE44DB" w:rsidRPr="00A11C6F" w:rsidRDefault="00AE44DB" w:rsidP="00AE44DB">
      <w:pPr>
        <w:ind w:firstLine="142"/>
        <w:jc w:val="both"/>
        <w:rPr>
          <w:rFonts w:eastAsia="Times New Roman"/>
          <w:bCs/>
          <w:lang w:val="sv-SE"/>
        </w:rPr>
      </w:pPr>
      <w:r w:rsidRPr="00A11C6F">
        <w:rPr>
          <w:bCs/>
          <w:lang w:val="sv-SE"/>
        </w:rPr>
        <w:t xml:space="preserve">Församlingen eller den kyrkliga samfälligheten ska innan den fattar ett beslut som avses i 1 mom. även bereda Ålands landskapsregering tillfälle att ge ett utlåtande i ärendet, om den kyrkliga byggnaden finns på Åland, eller sametinget, om byggnaden finns inom samernas hembygdsområde. </w:t>
      </w:r>
    </w:p>
    <w:p w:rsidR="00AE44DB" w:rsidRPr="00A11C6F" w:rsidRDefault="00AE44DB" w:rsidP="00AE44DB">
      <w:pPr>
        <w:ind w:firstLine="142"/>
        <w:jc w:val="both"/>
        <w:rPr>
          <w:rFonts w:eastAsia="Times New Roman"/>
          <w:bCs/>
          <w:lang w:val="sv-SE"/>
        </w:rPr>
      </w:pPr>
      <w:r w:rsidRPr="00A11C6F">
        <w:rPr>
          <w:bCs/>
          <w:lang w:val="sv-SE"/>
        </w:rPr>
        <w:t>Museiverket kan ge anvisningar om verkställigheten av ett beslut som gäller en kyrklig byggnad.</w:t>
      </w:r>
    </w:p>
    <w:p w:rsidR="00AE44DB" w:rsidRPr="00A11C6F" w:rsidRDefault="00AE44DB" w:rsidP="00AE44DB">
      <w:pPr>
        <w:jc w:val="center"/>
        <w:rPr>
          <w:rFonts w:eastAsia="Times New Roman"/>
          <w:bCs/>
          <w:lang w:val="sv-SE" w:eastAsia="fi-FI"/>
        </w:rPr>
      </w:pPr>
    </w:p>
    <w:p w:rsidR="00AE44DB" w:rsidRPr="00A11C6F" w:rsidRDefault="00AE44DB" w:rsidP="00AE44DB">
      <w:pPr>
        <w:jc w:val="center"/>
        <w:rPr>
          <w:rFonts w:eastAsia="Times New Roman"/>
          <w:bCs/>
          <w:lang w:val="sv-SE"/>
        </w:rPr>
      </w:pPr>
      <w:r w:rsidRPr="00A11C6F">
        <w:rPr>
          <w:bCs/>
          <w:lang w:val="sv-SE"/>
        </w:rPr>
        <w:t>24 §</w:t>
      </w:r>
    </w:p>
    <w:p w:rsidR="00AE44DB" w:rsidRPr="00A11C6F" w:rsidRDefault="00AE44DB" w:rsidP="00AE44DB">
      <w:pPr>
        <w:jc w:val="center"/>
        <w:rPr>
          <w:rFonts w:eastAsia="Times New Roman"/>
          <w:bCs/>
          <w:i/>
          <w:iCs/>
          <w:lang w:val="sv-SE"/>
        </w:rPr>
      </w:pPr>
      <w:r w:rsidRPr="00A11C6F">
        <w:rPr>
          <w:bCs/>
          <w:i/>
          <w:iCs/>
          <w:lang w:val="sv-SE"/>
        </w:rPr>
        <w:t>Skydd av kyrklig byggnad upphör</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 xml:space="preserve">Kyrkostyrelsen kan besluta att skyddet av en kyrklig byggnad ska upphöra om </w:t>
      </w:r>
    </w:p>
    <w:p w:rsidR="00AE44DB" w:rsidRPr="00A11C6F" w:rsidRDefault="00AE44DB" w:rsidP="00AE44DB">
      <w:pPr>
        <w:ind w:firstLine="142"/>
        <w:jc w:val="both"/>
        <w:rPr>
          <w:rFonts w:eastAsia="Times New Roman"/>
          <w:bCs/>
          <w:lang w:val="sv-SE"/>
        </w:rPr>
      </w:pPr>
      <w:r w:rsidRPr="00A11C6F">
        <w:rPr>
          <w:bCs/>
          <w:lang w:val="sv-SE"/>
        </w:rPr>
        <w:t>1) byggnaden har skadats på ett sådant sätt att den inte längre kan återställas i ursprungligt skick,</w:t>
      </w:r>
    </w:p>
    <w:p w:rsidR="00AE44DB" w:rsidRPr="00A11C6F" w:rsidRDefault="00AE44DB" w:rsidP="00AE44DB">
      <w:pPr>
        <w:ind w:firstLine="142"/>
        <w:jc w:val="both"/>
        <w:rPr>
          <w:rFonts w:eastAsia="Times New Roman"/>
          <w:bCs/>
          <w:lang w:val="sv-SE"/>
        </w:rPr>
      </w:pPr>
      <w:r w:rsidRPr="00A11C6F">
        <w:rPr>
          <w:bCs/>
          <w:lang w:val="sv-SE"/>
        </w:rPr>
        <w:t>2) församlingen har flera kyrkliga byggnader och inte längre har behov av att i sin verksamhet använda den skyddade kyrkliga byggnad som den äger,</w:t>
      </w:r>
    </w:p>
    <w:p w:rsidR="00AE44DB" w:rsidRPr="00A11C6F" w:rsidRDefault="00AE44DB" w:rsidP="00AE44DB">
      <w:pPr>
        <w:ind w:firstLine="142"/>
        <w:jc w:val="both"/>
        <w:rPr>
          <w:rFonts w:eastAsia="Times New Roman"/>
          <w:bCs/>
          <w:lang w:val="sv-SE"/>
        </w:rPr>
      </w:pPr>
      <w:r w:rsidRPr="00A11C6F">
        <w:rPr>
          <w:bCs/>
          <w:lang w:val="sv-SE"/>
        </w:rPr>
        <w:t xml:space="preserve">3) det av något annat särskilt skäl inte längre är motiverat att skydda byggnaden. </w:t>
      </w:r>
    </w:p>
    <w:p w:rsidR="00AE44DB" w:rsidRPr="00A11C6F" w:rsidRDefault="00AE44DB" w:rsidP="00AE44DB">
      <w:pPr>
        <w:ind w:firstLine="142"/>
        <w:jc w:val="both"/>
        <w:rPr>
          <w:rFonts w:eastAsia="Times New Roman"/>
          <w:bCs/>
          <w:lang w:val="sv-SE"/>
        </w:rPr>
      </w:pPr>
      <w:r w:rsidRPr="00A11C6F">
        <w:rPr>
          <w:lang w:val="sv-SE"/>
        </w:rPr>
        <w:t>Kyrkostyrelsen ska innan den fattar beslut bereda Museiverket och dessutom i situationer som avses i 23 § 2 mom. Ålands landskapsregering och sametinget möjlighet att ge ett utlåtande i frågan.</w:t>
      </w:r>
      <w:r w:rsidRPr="00A11C6F">
        <w:rPr>
          <w:bCs/>
          <w:lang w:val="sv-SE"/>
        </w:rPr>
        <w:t xml:space="preserve"> </w:t>
      </w:r>
    </w:p>
    <w:p w:rsidR="00AE44DB" w:rsidRPr="00A11C6F" w:rsidRDefault="00AE44DB" w:rsidP="00AE44DB">
      <w:pPr>
        <w:ind w:firstLine="142"/>
        <w:jc w:val="both"/>
        <w:rPr>
          <w:rFonts w:eastAsia="Times New Roman"/>
          <w:bCs/>
          <w:lang w:val="sv-SE"/>
        </w:rPr>
      </w:pPr>
      <w:r w:rsidRPr="00A11C6F">
        <w:rPr>
          <w:bCs/>
          <w:lang w:val="sv-SE"/>
        </w:rPr>
        <w:t xml:space="preserve">Kyrkostyrelsens beslut ska utan dröjsmål meddelas den behöriga närings-, trafik- och miljöcentralen samt den kommun där den kyrkliga byggnaden ligger.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25 §</w:t>
      </w:r>
    </w:p>
    <w:p w:rsidR="00AE44DB" w:rsidRPr="00A11C6F" w:rsidRDefault="00AE44DB" w:rsidP="00AE44DB">
      <w:pPr>
        <w:jc w:val="center"/>
        <w:rPr>
          <w:rFonts w:eastAsia="Times New Roman"/>
          <w:lang w:val="sv-SE"/>
        </w:rPr>
      </w:pPr>
      <w:r w:rsidRPr="00A11C6F">
        <w:rPr>
          <w:bCs/>
          <w:i/>
          <w:iCs/>
          <w:lang w:val="sv-SE"/>
        </w:rPr>
        <w:t xml:space="preserve">Tillsyn över skyddet av en kyrklig byggnad </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En av kyrkostyrelsen, domkapitlet eller Museiverket utsedd inspektör har tillträde till kyrkliga byggnader för att genomföra de inspektioner och undersökningar som behövs för att inleda ett byggnadsskyddsärende eller för att kontrollera hur skyddet följs och tillämpas.</w:t>
      </w:r>
    </w:p>
    <w:p w:rsidR="00AE44DB" w:rsidRPr="00A11C6F" w:rsidRDefault="00AE44DB" w:rsidP="00AE44DB">
      <w:pPr>
        <w:ind w:firstLine="142"/>
        <w:jc w:val="both"/>
        <w:rPr>
          <w:rFonts w:eastAsia="Times New Roman"/>
          <w:lang w:val="sv-SE"/>
        </w:rPr>
      </w:pPr>
      <w:r w:rsidRPr="00A11C6F">
        <w:rPr>
          <w:lang w:val="sv-SE"/>
        </w:rPr>
        <w:t>Kyrkostyrelsen kan förbjuda ändrings- eller renoveringsarbete i en kyrklig byggnad, om det beslut som har fattats om arbetet inte fastställts eller underställts för fastställelse. Kyrkostyrelsens beslut kan verkställas även om det har överklagats genom besvär.</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26 §</w:t>
      </w:r>
    </w:p>
    <w:p w:rsidR="00AE44DB" w:rsidRPr="00A11C6F" w:rsidRDefault="00AE44DB" w:rsidP="00416A0E">
      <w:pPr>
        <w:keepNext/>
        <w:jc w:val="center"/>
        <w:rPr>
          <w:rFonts w:eastAsia="Times New Roman"/>
          <w:lang w:val="sv-SE"/>
        </w:rPr>
      </w:pPr>
      <w:r w:rsidRPr="00A11C6F">
        <w:rPr>
          <w:bCs/>
          <w:i/>
          <w:iCs/>
          <w:lang w:val="sv-SE"/>
        </w:rPr>
        <w:t xml:space="preserve">Kostnaderna för skyddet av en kyrklig byggnad </w:t>
      </w:r>
    </w:p>
    <w:p w:rsidR="00AE44DB" w:rsidRPr="00A11C6F" w:rsidRDefault="00AE44DB" w:rsidP="00416A0E">
      <w:pPr>
        <w:keepNext/>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En församling som i sin verksamhet inte kan använda en skyddad kyrklig byggnad som församlingen äger eller i övrigt få skälig nytta av den kan inte åläggas att vidta sådana skyddsåtgärder som orsakar kostnader som står i ett uppenbart missförhållande till de medel som församlingen kan anvisa för skötseln och renoveringen av alla sina kyrkliga byggnader.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27 §</w:t>
      </w:r>
    </w:p>
    <w:p w:rsidR="00AE44DB" w:rsidRPr="00A11C6F" w:rsidRDefault="00AE44DB" w:rsidP="00AE44DB">
      <w:pPr>
        <w:jc w:val="center"/>
        <w:rPr>
          <w:rFonts w:eastAsia="Times New Roman"/>
          <w:i/>
          <w:lang w:val="sv-SE"/>
        </w:rPr>
      </w:pPr>
      <w:r w:rsidRPr="00A11C6F">
        <w:rPr>
          <w:i/>
          <w:lang w:val="sv-SE"/>
        </w:rPr>
        <w:t>Överlåtelse av fast egendom</w:t>
      </w:r>
    </w:p>
    <w:p w:rsidR="00AE44DB" w:rsidRPr="00A11C6F" w:rsidRDefault="00AE44DB" w:rsidP="00AE44DB">
      <w:pPr>
        <w:jc w:val="both"/>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En församling kan genom ett anbudsförfarande sälja, byta eller på något annat sätt överlåta fast egendom i sin ägo eller arrendera ut den på minst tio år. Anbudsförfarandet ska vara öppet och tillräcklig information ska ges om det.</w:t>
      </w:r>
    </w:p>
    <w:p w:rsidR="00AE44DB" w:rsidRPr="00A11C6F" w:rsidRDefault="00AE44DB" w:rsidP="00AE44DB">
      <w:pPr>
        <w:ind w:firstLine="142"/>
        <w:jc w:val="both"/>
        <w:rPr>
          <w:rFonts w:eastAsia="Times New Roman"/>
          <w:lang w:val="sv-SE"/>
        </w:rPr>
      </w:pPr>
      <w:r w:rsidRPr="00A11C6F">
        <w:rPr>
          <w:lang w:val="sv-SE"/>
        </w:rPr>
        <w:t>Om församlingen överlåter eller arrenderar ut fast egendom i dess ägo på minst tio år utan ett sådant anbudsförfarande som avses i 1 mom. ska en opartisk expert bedöma fastighetens marknadsvärde eller en marknadsbaserad arrendenivå.</w:t>
      </w:r>
    </w:p>
    <w:p w:rsidR="00AE44DB" w:rsidRPr="00A11C6F" w:rsidRDefault="00AE44DB" w:rsidP="00AE44DB">
      <w:pPr>
        <w:ind w:firstLine="142"/>
        <w:jc w:val="both"/>
        <w:rPr>
          <w:rFonts w:eastAsia="Times New Roman"/>
          <w:lang w:val="sv-SE"/>
        </w:rPr>
      </w:pPr>
      <w:r w:rsidRPr="00A11C6F">
        <w:rPr>
          <w:lang w:val="sv-SE"/>
        </w:rPr>
        <w:t>Kyrkofullmäktiges beslut om att överlåta församlingens fasta egendom ska underställas kyrkostyrelsen för fastställelse om föremålet för överlåtelsen är en begravningsplatsfastighet eller en fastighet med en kyrklig byggnad.</w:t>
      </w:r>
    </w:p>
    <w:p w:rsidR="00AE44DB" w:rsidRPr="00A11C6F" w:rsidRDefault="00AE44DB" w:rsidP="00AE44DB">
      <w:pPr>
        <w:jc w:val="center"/>
        <w:rPr>
          <w:rFonts w:eastAsia="Times New Roman"/>
          <w:i/>
          <w:lang w:val="sv-SE" w:eastAsia="fi-FI"/>
        </w:rPr>
      </w:pPr>
    </w:p>
    <w:p w:rsidR="00AE44DB" w:rsidRPr="00A11C6F" w:rsidRDefault="00AE44DB" w:rsidP="00AE44DB">
      <w:pPr>
        <w:jc w:val="center"/>
        <w:rPr>
          <w:rFonts w:eastAsia="Times New Roman"/>
          <w:i/>
          <w:lang w:val="sv-SE" w:eastAsia="fi-FI"/>
        </w:rPr>
      </w:pPr>
    </w:p>
    <w:p w:rsidR="00AE44DB" w:rsidRPr="00A11C6F" w:rsidRDefault="00AE44DB" w:rsidP="00AE44DB">
      <w:pPr>
        <w:jc w:val="center"/>
        <w:rPr>
          <w:rFonts w:eastAsia="Times New Roman"/>
          <w:i/>
          <w:lang w:val="sv-SE"/>
        </w:rPr>
      </w:pPr>
      <w:r w:rsidRPr="00A11C6F">
        <w:rPr>
          <w:i/>
          <w:lang w:val="sv-SE"/>
        </w:rPr>
        <w:t>Begravningsväsendet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28 §</w:t>
      </w:r>
    </w:p>
    <w:p w:rsidR="00AE44DB" w:rsidRPr="00A11C6F" w:rsidRDefault="00AE44DB" w:rsidP="00AE44DB">
      <w:pPr>
        <w:jc w:val="center"/>
        <w:rPr>
          <w:rFonts w:eastAsia="Times New Roman"/>
          <w:lang w:val="sv-SE"/>
        </w:rPr>
      </w:pPr>
      <w:r w:rsidRPr="00A11C6F">
        <w:rPr>
          <w:bCs/>
          <w:i/>
          <w:iCs/>
          <w:lang w:val="sv-SE"/>
        </w:rPr>
        <w:t>Anläggning och nedläggning av begravningsplats</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Kyrkofullmäktige fattar beslut om anläggning, utvidgning och nedläggning av en begravningsplats. Beslutet ska underställas kyrkostyrelsen för fastställelse.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29 §</w:t>
      </w:r>
    </w:p>
    <w:p w:rsidR="00AE44DB" w:rsidRPr="00A11C6F" w:rsidRDefault="00AE44DB" w:rsidP="00AE44DB">
      <w:pPr>
        <w:jc w:val="center"/>
        <w:rPr>
          <w:rFonts w:eastAsia="Times New Roman"/>
          <w:lang w:val="sv-SE"/>
        </w:rPr>
      </w:pPr>
      <w:r w:rsidRPr="00A11C6F">
        <w:rPr>
          <w:bCs/>
          <w:i/>
          <w:iCs/>
          <w:lang w:val="sv-SE"/>
        </w:rPr>
        <w:t xml:space="preserve">Gravrätt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Bestämmelser om församlingars eller kyrkliga samfälligheters skyldighet att tillhandahålla gravplatser för avlidna finns i </w:t>
      </w:r>
      <w:proofErr w:type="spellStart"/>
      <w:r w:rsidRPr="00A11C6F">
        <w:rPr>
          <w:lang w:val="sv-SE"/>
        </w:rPr>
        <w:t>begravningslagen</w:t>
      </w:r>
      <w:proofErr w:type="spellEnd"/>
      <w:r w:rsidRPr="00A11C6F">
        <w:rPr>
          <w:lang w:val="sv-SE"/>
        </w:rPr>
        <w:t xml:space="preserve"> (457/2003). Kyrkorådet kan besluta att även en avliden som inte ges denna rätt i </w:t>
      </w:r>
      <w:proofErr w:type="spellStart"/>
      <w:r w:rsidRPr="00A11C6F">
        <w:rPr>
          <w:lang w:val="sv-SE"/>
        </w:rPr>
        <w:t>begravningslagen</w:t>
      </w:r>
      <w:proofErr w:type="spellEnd"/>
      <w:r w:rsidRPr="00A11C6F">
        <w:rPr>
          <w:lang w:val="sv-SE"/>
        </w:rPr>
        <w:t xml:space="preserve"> kan begravas på församlingens begravningsplats. </w:t>
      </w:r>
    </w:p>
    <w:p w:rsidR="00AE44DB" w:rsidRPr="00A11C6F" w:rsidRDefault="00AE44DB" w:rsidP="00AE44DB">
      <w:pPr>
        <w:ind w:firstLine="142"/>
        <w:jc w:val="both"/>
        <w:rPr>
          <w:rFonts w:eastAsia="Times New Roman"/>
          <w:lang w:val="sv-SE"/>
        </w:rPr>
      </w:pPr>
      <w:r w:rsidRPr="00A11C6F">
        <w:rPr>
          <w:lang w:val="sv-SE"/>
        </w:rPr>
        <w:t>Församlingen överlåter rätt till en grav i samband med ett dödsfall. Samtidigt kan gravrätt överlåtas också till den avlidnas anhöriga. Kyrkorådet kan av särskilda skäl besluta om överlåtelse av en gravrätt även vid någon annan tidpunkt.</w:t>
      </w:r>
    </w:p>
    <w:p w:rsidR="00AE44DB" w:rsidRPr="00A11C6F" w:rsidRDefault="00AE44DB" w:rsidP="00AE44DB">
      <w:pPr>
        <w:ind w:firstLine="142"/>
        <w:jc w:val="both"/>
        <w:rPr>
          <w:rFonts w:eastAsia="Times New Roman"/>
          <w:lang w:val="sv-SE"/>
        </w:rPr>
      </w:pPr>
      <w:r w:rsidRPr="00A11C6F">
        <w:rPr>
          <w:lang w:val="sv-SE"/>
        </w:rPr>
        <w:t xml:space="preserve">Den som innehar en gravrätt kan endast överlåta gravrätten till församlingen. </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30 §</w:t>
      </w:r>
    </w:p>
    <w:p w:rsidR="00AE44DB" w:rsidRPr="00A11C6F" w:rsidRDefault="00AE44DB" w:rsidP="00AE44DB">
      <w:pPr>
        <w:jc w:val="center"/>
        <w:rPr>
          <w:rFonts w:eastAsia="Times New Roman"/>
          <w:i/>
          <w:lang w:val="sv-SE"/>
        </w:rPr>
      </w:pPr>
      <w:r w:rsidRPr="00A11C6F">
        <w:rPr>
          <w:i/>
          <w:lang w:val="sv-SE"/>
        </w:rPr>
        <w:t>Gravrättens giltighetstid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En gravrätt överlåts för en bestämd tid på högst 50 år. Giltighetstiden räknas från ingången av det kalenderår som följer på överlåtelsen av graven. Gravrättens giltighetstid upphör dock tidigast vid utgången av det kalenderår då det har förflutit 15 år från den sista gravsättningen, dock inte förrän graven kan återanvändas. </w:t>
      </w:r>
    </w:p>
    <w:p w:rsidR="00AE44DB" w:rsidRPr="00A11C6F" w:rsidRDefault="00AE44DB" w:rsidP="00AE44DB">
      <w:pPr>
        <w:ind w:firstLine="142"/>
        <w:jc w:val="both"/>
        <w:rPr>
          <w:rFonts w:eastAsia="Times New Roman"/>
          <w:lang w:val="sv-SE"/>
        </w:rPr>
      </w:pPr>
      <w:r w:rsidRPr="00A11C6F">
        <w:rPr>
          <w:lang w:val="sv-SE"/>
        </w:rPr>
        <w:t xml:space="preserve">Giltighetstiden för gravrätten kan på ansökan av rättsinnehavaren förlängas, om det inte medför olägenheter för en ändamålsenlig organisering eller skötsel av begravningsplatsen. Gravrätten är i kraft endast så länge som graven utgör en del av en fredad begravningsplats. </w:t>
      </w:r>
    </w:p>
    <w:p w:rsidR="00AE44DB" w:rsidRPr="00A11C6F" w:rsidRDefault="00AE44DB" w:rsidP="00AE44DB">
      <w:pPr>
        <w:ind w:firstLine="142"/>
        <w:jc w:val="both"/>
        <w:rPr>
          <w:rFonts w:eastAsia="Times New Roman"/>
          <w:lang w:val="sv-SE"/>
        </w:rPr>
      </w:pPr>
      <w:r w:rsidRPr="00A11C6F">
        <w:rPr>
          <w:lang w:val="sv-SE"/>
        </w:rPr>
        <w:t>Gravrätten upphör utan uppsägning.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31 §</w:t>
      </w:r>
    </w:p>
    <w:p w:rsidR="00AE44DB" w:rsidRPr="00A11C6F" w:rsidRDefault="00AE44DB" w:rsidP="00AE44DB">
      <w:pPr>
        <w:jc w:val="center"/>
        <w:rPr>
          <w:rFonts w:eastAsia="Times New Roman"/>
          <w:lang w:val="sv-SE"/>
        </w:rPr>
      </w:pPr>
      <w:r w:rsidRPr="00A11C6F">
        <w:rPr>
          <w:bCs/>
          <w:i/>
          <w:iCs/>
          <w:lang w:val="sv-SE"/>
        </w:rPr>
        <w:t xml:space="preserve">Innehavare av en gravrätt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Den som innehar en gravrätt företräder dem som får gravsättas i graven och för talan i frågor som gäller graven så som det föreskrivs i </w:t>
      </w:r>
      <w:proofErr w:type="spellStart"/>
      <w:r w:rsidRPr="00A11C6F">
        <w:rPr>
          <w:lang w:val="sv-SE"/>
        </w:rPr>
        <w:t>begravningslagen</w:t>
      </w:r>
      <w:proofErr w:type="spellEnd"/>
      <w:r w:rsidRPr="00A11C6F">
        <w:rPr>
          <w:lang w:val="sv-SE"/>
        </w:rPr>
        <w:t xml:space="preserve"> samt i denna lag och med stöd av den.</w:t>
      </w:r>
    </w:p>
    <w:p w:rsidR="00AE44DB" w:rsidRPr="00A11C6F" w:rsidRDefault="00AE44DB" w:rsidP="00AE44DB">
      <w:pPr>
        <w:ind w:firstLine="142"/>
        <w:jc w:val="both"/>
        <w:rPr>
          <w:rFonts w:eastAsia="Times New Roman"/>
          <w:lang w:val="sv-SE"/>
        </w:rPr>
      </w:pPr>
      <w:r w:rsidRPr="00A11C6F">
        <w:rPr>
          <w:lang w:val="sv-SE"/>
        </w:rPr>
        <w:t>När graven överlåts avtalas om vem som innehar gravrätten. Om avtal inte har ingåtts inom ett år från den dag då graven överläts eller om det avtal som ingicks inte kan följas på grund av att omständigheterna har förändrats, blir den avlidnas efterlevande make innehavare av gravrätten eller, när det inte finns någon efterlevande make, de närmaste arvingarna till den avlidna som först gravsatts i graven. De närmaste arvingarna ska utse en innehavare av gravrätten som företräder dem i frågor som gäller graven. Meddelande om den nya innehavaren av gravrätten ska lämnas till den myndighet i församlingen som svarar för begravningsväsendet.</w:t>
      </w:r>
    </w:p>
    <w:p w:rsidR="00AE44DB" w:rsidRPr="00A11C6F" w:rsidRDefault="00AE44DB" w:rsidP="00AE44DB">
      <w:pPr>
        <w:ind w:firstLine="142"/>
        <w:jc w:val="both"/>
        <w:rPr>
          <w:rFonts w:eastAsia="Times New Roman"/>
          <w:lang w:val="sv-SE"/>
        </w:rPr>
      </w:pPr>
      <w:r w:rsidRPr="00A11C6F">
        <w:rPr>
          <w:lang w:val="sv-SE"/>
        </w:rPr>
        <w:t>Om de närmaste arvingarna till den avlidna som först gravsatts i graven inte har kommit överens om en ny innehavare av gravrätten, kan kyrkorådet utse en innehavare av gravrätten. Kyrkorådet kan ge företräde åt den som bor på orten eller den som har haft hand om skötseln av graven.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32 §</w:t>
      </w:r>
    </w:p>
    <w:p w:rsidR="00AE44DB" w:rsidRPr="00A11C6F" w:rsidRDefault="00AE44DB" w:rsidP="00AE44DB">
      <w:pPr>
        <w:jc w:val="center"/>
        <w:rPr>
          <w:rFonts w:eastAsia="Times New Roman"/>
          <w:lang w:val="sv-SE"/>
        </w:rPr>
      </w:pPr>
      <w:r w:rsidRPr="00A11C6F">
        <w:rPr>
          <w:i/>
          <w:iCs/>
          <w:lang w:val="sv-SE"/>
        </w:rPr>
        <w:t>Gravsättningsordning</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När en grav överlåts avtalar man om vilka som får gravsättas i graven. Om inget avtal har gjorts i enlighet med 31 § 2 mom., får i graven i första hand gravsättas den avlidna för vilken graven har överlåtits och dennas make samt dessutom släktingar i rätt ned- eller uppstigande led samt makar till dessa i den ordning som dödsfallen inträffar. Om någon sådan släkting inte finns eller om den som innehar gravrätten samtycker till det, får i graven gravsättas den avlidnas syster och bror samt deras barn, adoptiv- och fosterbarn till nämnda personer samt makarna till samtliga dessa. </w:t>
      </w:r>
    </w:p>
    <w:p w:rsidR="00AE44DB" w:rsidRPr="00A11C6F" w:rsidRDefault="00AE44DB" w:rsidP="00AE44DB">
      <w:pPr>
        <w:ind w:firstLine="142"/>
        <w:jc w:val="both"/>
        <w:rPr>
          <w:rFonts w:eastAsia="Times New Roman"/>
          <w:lang w:val="sv-SE"/>
        </w:rPr>
      </w:pPr>
      <w:r w:rsidRPr="00A11C6F">
        <w:rPr>
          <w:lang w:val="sv-SE"/>
        </w:rPr>
        <w:t xml:space="preserve">Med samtycke av den som innehar gravrätten kan den myndighet i församlingen som svarar för begravningsväsendet bevilja tillstånd för att gravsätta även någon annan avliden i graven.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33 §</w:t>
      </w:r>
    </w:p>
    <w:p w:rsidR="00AE44DB" w:rsidRPr="00A11C6F" w:rsidRDefault="00AE44DB" w:rsidP="00AE44DB">
      <w:pPr>
        <w:jc w:val="center"/>
        <w:rPr>
          <w:rFonts w:eastAsia="Times New Roman"/>
          <w:lang w:val="sv-SE"/>
        </w:rPr>
      </w:pPr>
      <w:r w:rsidRPr="00A11C6F">
        <w:rPr>
          <w:bCs/>
          <w:i/>
          <w:iCs/>
          <w:lang w:val="sv-SE"/>
        </w:rPr>
        <w:t>Gravskötsel</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Den som innehar gravrätten svarar för att graven sköts på ett sätt som är värdigt för begravningsplatsen. Kyrkofullmäktige kan dock besluta att grundskötseln av gravarna på begravningsplatsen eller på en del av den utförs på församlingens bekostnad.</w:t>
      </w:r>
      <w:r w:rsidR="00681B0F">
        <w:rPr>
          <w:lang w:val="sv-SE"/>
        </w:rPr>
        <w:t xml:space="preserve"> </w:t>
      </w:r>
      <w:r w:rsidRPr="00A11C6F">
        <w:rPr>
          <w:lang w:val="sv-SE"/>
        </w:rPr>
        <w:t xml:space="preserve">Kyrkofullmäktige kan besluta att församlingen ska ansvara för skötseln av en grav om det ur församlingens synvinkel anses viktigt att vårda minnet av den avlidna. </w:t>
      </w:r>
    </w:p>
    <w:p w:rsidR="00AE44DB" w:rsidRPr="00A11C6F" w:rsidRDefault="00AE44DB" w:rsidP="00AE44DB">
      <w:pPr>
        <w:ind w:firstLine="142"/>
        <w:jc w:val="both"/>
        <w:rPr>
          <w:rFonts w:eastAsia="Times New Roman"/>
          <w:lang w:val="sv-SE"/>
        </w:rPr>
      </w:pPr>
      <w:r w:rsidRPr="00A11C6F">
        <w:rPr>
          <w:lang w:val="sv-SE"/>
        </w:rPr>
        <w:t xml:space="preserve">Församlingen kan avtala med den som innehar gravrätten om att församlingen för en bestämd tid mot ersättning tar över ansvaret för gravskötseln. Församlingen kan avtala om att ersättningarna för skötseln placeras i en gravvårdsfond, med vars tillgångar gravarna enligt avtalen ska skötas. </w:t>
      </w:r>
    </w:p>
    <w:p w:rsidR="00AE44DB" w:rsidRPr="00A11C6F" w:rsidRDefault="00AE44DB" w:rsidP="00AE44DB">
      <w:pPr>
        <w:ind w:firstLine="142"/>
        <w:jc w:val="both"/>
        <w:rPr>
          <w:rFonts w:eastAsia="Times New Roman"/>
          <w:lang w:val="sv-SE"/>
        </w:rPr>
      </w:pPr>
      <w:r w:rsidRPr="00A11C6F">
        <w:rPr>
          <w:lang w:val="sv-SE"/>
        </w:rPr>
        <w:t>Kyrkorådet kan ålägga den som innehar gravrätten att iståndsätta en grav vars skötsel väsentligt har försummats. För iståndsättningen reserveras en tidsfrist på ett år från det att beslutet har delgivits innehavaren av gravrätten. Kyrkorådet kan besluta att gravrätten ska vara förverkad om försummelsen inte har åtgärdats.</w:t>
      </w:r>
      <w:r w:rsidR="00681B0F">
        <w:rPr>
          <w:lang w:val="sv-SE"/>
        </w:rPr>
        <w:t xml:space="preserve"> </w:t>
      </w:r>
      <w:r w:rsidRPr="00A11C6F">
        <w:rPr>
          <w:lang w:val="sv-SE"/>
        </w:rPr>
        <w:t>Bestämmelser om hur beslutet ska meddelas finns i 10 kap. 25 §.</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34 §</w:t>
      </w:r>
    </w:p>
    <w:p w:rsidR="00AE44DB" w:rsidRPr="00A11C6F" w:rsidRDefault="00AE44DB" w:rsidP="00416A0E">
      <w:pPr>
        <w:keepNext/>
        <w:jc w:val="center"/>
        <w:rPr>
          <w:rFonts w:eastAsia="Times New Roman"/>
          <w:lang w:val="sv-SE"/>
        </w:rPr>
      </w:pPr>
      <w:r w:rsidRPr="00A11C6F">
        <w:rPr>
          <w:bCs/>
          <w:i/>
          <w:iCs/>
          <w:lang w:val="sv-SE"/>
        </w:rPr>
        <w:t>Lösande av meningsskiljaktigheter</w:t>
      </w:r>
    </w:p>
    <w:p w:rsidR="00AE44DB" w:rsidRPr="00A11C6F" w:rsidRDefault="00AE44DB" w:rsidP="00416A0E">
      <w:pPr>
        <w:keepNext/>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Meningsskiljaktigheter som gäller en gravrätt, vem som innehar en gravrätt och skyldigheterna för den som innehar en gravrätt, vem som får gravsättas i en grav, gravvårdar samt andra frågor som gäller en grav eller gravsättning avgörs av kyrkorådet, om inte något annat föreskrivs i </w:t>
      </w:r>
      <w:proofErr w:type="spellStart"/>
      <w:r w:rsidRPr="00A11C6F">
        <w:rPr>
          <w:lang w:val="sv-SE"/>
        </w:rPr>
        <w:t>begravningslagen</w:t>
      </w:r>
      <w:proofErr w:type="spellEnd"/>
      <w:r w:rsidRPr="00A11C6F">
        <w:rPr>
          <w:lang w:val="sv-SE"/>
        </w:rPr>
        <w: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35 §</w:t>
      </w:r>
    </w:p>
    <w:p w:rsidR="00AE44DB" w:rsidRPr="00A11C6F" w:rsidRDefault="00AE44DB" w:rsidP="00AE44DB">
      <w:pPr>
        <w:jc w:val="center"/>
        <w:rPr>
          <w:rFonts w:eastAsia="Times New Roman"/>
          <w:lang w:val="sv-SE"/>
        </w:rPr>
      </w:pPr>
      <w:r w:rsidRPr="00A11C6F">
        <w:rPr>
          <w:i/>
          <w:iCs/>
          <w:lang w:val="sv-SE"/>
        </w:rPr>
        <w:t>Reglemente för begravningsväsendet, gravgårdsplan och dispositionsplan för en begravningsplats</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Kyrkofullmäktige godkänner ett reglemente för begravningsväsendet och en gravgårdsplan och en dispositionsplan för varje begravningsplats. Reglementet för begravningsväsendet innehåller bestämmelser om</w:t>
      </w:r>
    </w:p>
    <w:p w:rsidR="00AE44DB" w:rsidRPr="00A11C6F" w:rsidRDefault="00AE44DB" w:rsidP="00AE44DB">
      <w:pPr>
        <w:ind w:firstLine="142"/>
        <w:jc w:val="both"/>
        <w:rPr>
          <w:rFonts w:eastAsia="Times New Roman"/>
          <w:lang w:val="sv-SE"/>
        </w:rPr>
      </w:pPr>
      <w:r w:rsidRPr="00A11C6F">
        <w:rPr>
          <w:lang w:val="sv-SE"/>
        </w:rPr>
        <w:t xml:space="preserve">1) gravar, </w:t>
      </w:r>
    </w:p>
    <w:p w:rsidR="00AE44DB" w:rsidRPr="00A11C6F" w:rsidRDefault="00AE44DB" w:rsidP="00AE44DB">
      <w:pPr>
        <w:ind w:firstLine="142"/>
        <w:jc w:val="both"/>
        <w:rPr>
          <w:rFonts w:eastAsia="Times New Roman"/>
          <w:lang w:val="sv-SE"/>
        </w:rPr>
      </w:pPr>
      <w:r w:rsidRPr="00A11C6F">
        <w:rPr>
          <w:lang w:val="sv-SE"/>
        </w:rPr>
        <w:t xml:space="preserve">2) gravbokföring, </w:t>
      </w:r>
    </w:p>
    <w:p w:rsidR="00AE44DB" w:rsidRPr="00A11C6F" w:rsidRDefault="00AE44DB" w:rsidP="00AE44DB">
      <w:pPr>
        <w:ind w:firstLine="142"/>
        <w:jc w:val="both"/>
        <w:rPr>
          <w:rFonts w:eastAsia="Times New Roman"/>
          <w:lang w:val="sv-SE"/>
        </w:rPr>
      </w:pPr>
      <w:r w:rsidRPr="00A11C6F">
        <w:rPr>
          <w:lang w:val="sv-SE"/>
        </w:rPr>
        <w:t>3) kraven på gravskötsel,</w:t>
      </w:r>
      <w:r w:rsidR="00681B0F">
        <w:rPr>
          <w:lang w:val="sv-SE"/>
        </w:rPr>
        <w:t xml:space="preserve"> </w:t>
      </w:r>
    </w:p>
    <w:p w:rsidR="00AE44DB" w:rsidRPr="00A11C6F" w:rsidRDefault="00AE44DB" w:rsidP="00AE44DB">
      <w:pPr>
        <w:ind w:firstLine="142"/>
        <w:jc w:val="both"/>
        <w:rPr>
          <w:rFonts w:eastAsia="Times New Roman"/>
          <w:lang w:val="sv-SE"/>
        </w:rPr>
      </w:pPr>
      <w:r w:rsidRPr="00A11C6F">
        <w:rPr>
          <w:lang w:val="sv-SE"/>
        </w:rPr>
        <w:t xml:space="preserve">4) godkännande av gravvårdar, </w:t>
      </w:r>
    </w:p>
    <w:p w:rsidR="00AE44DB" w:rsidRPr="00A11C6F" w:rsidRDefault="00AE44DB" w:rsidP="00AE44DB">
      <w:pPr>
        <w:ind w:firstLine="142"/>
        <w:jc w:val="both"/>
        <w:rPr>
          <w:rFonts w:eastAsia="Times New Roman"/>
          <w:lang w:val="sv-SE"/>
        </w:rPr>
      </w:pPr>
      <w:r w:rsidRPr="00A11C6F">
        <w:rPr>
          <w:lang w:val="sv-SE"/>
        </w:rPr>
        <w:t>5) den ordning som ska iakttas på begravningsplatsen.</w:t>
      </w:r>
    </w:p>
    <w:p w:rsidR="00AE44DB" w:rsidRPr="00A11C6F" w:rsidRDefault="00AE44DB" w:rsidP="00AE44DB">
      <w:pPr>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36 §</w:t>
      </w:r>
    </w:p>
    <w:p w:rsidR="00AE44DB" w:rsidRPr="00A11C6F" w:rsidRDefault="00AE44DB" w:rsidP="00AE44DB">
      <w:pPr>
        <w:jc w:val="center"/>
        <w:rPr>
          <w:rFonts w:eastAsia="Times New Roman"/>
          <w:lang w:val="sv-SE"/>
        </w:rPr>
      </w:pPr>
      <w:r w:rsidRPr="00A11C6F">
        <w:rPr>
          <w:i/>
          <w:lang w:val="sv-SE"/>
        </w:rPr>
        <w:t>Begravningsväsendets avgifter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Församlingen ska ta ut avgifter för upplåtelse av gravplats och för tjänster i anslutning till gravsättningen och vid fastställandet av avgifterna ska församlingens kostnader för produktionen av tjänsten beaktas.</w:t>
      </w:r>
      <w:r w:rsidR="00681B0F">
        <w:rPr>
          <w:lang w:val="sv-SE"/>
        </w:rPr>
        <w:t xml:space="preserve"> </w:t>
      </w:r>
      <w:r w:rsidRPr="00A11C6F">
        <w:rPr>
          <w:lang w:val="sv-SE"/>
        </w:rPr>
        <w:t xml:space="preserve">Utöver detta tillämpas 6 § i </w:t>
      </w:r>
      <w:proofErr w:type="spellStart"/>
      <w:r w:rsidRPr="00A11C6F">
        <w:rPr>
          <w:lang w:val="sv-SE"/>
        </w:rPr>
        <w:t>begravningslagen</w:t>
      </w:r>
      <w:proofErr w:type="spellEnd"/>
      <w:r w:rsidRPr="00A11C6F">
        <w:rPr>
          <w:lang w:val="sv-SE"/>
        </w:rPr>
        <w:t xml:space="preserve"> på de avgifter som tas ut inom begravningsväsendet.</w:t>
      </w:r>
    </w:p>
    <w:p w:rsidR="00AE44DB" w:rsidRPr="00A11C6F" w:rsidRDefault="00AE44DB" w:rsidP="00AE44DB">
      <w:pPr>
        <w:ind w:firstLine="142"/>
        <w:jc w:val="both"/>
        <w:rPr>
          <w:rFonts w:eastAsia="Times New Roman"/>
          <w:lang w:val="sv-SE"/>
        </w:rPr>
      </w:pPr>
      <w:r w:rsidRPr="00A11C6F">
        <w:rPr>
          <w:lang w:val="sv-SE"/>
        </w:rPr>
        <w:t>Kyrkofullmäktige beslutar om de avgifter som tas ut för gravarna.</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37 §</w:t>
      </w:r>
    </w:p>
    <w:p w:rsidR="00AE44DB" w:rsidRPr="00A11C6F" w:rsidRDefault="00AE44DB" w:rsidP="00AE44DB">
      <w:pPr>
        <w:jc w:val="center"/>
        <w:rPr>
          <w:rFonts w:eastAsia="Times New Roman"/>
          <w:bCs/>
          <w:i/>
          <w:iCs/>
          <w:lang w:val="sv-SE"/>
        </w:rPr>
      </w:pPr>
      <w:r w:rsidRPr="00A11C6F">
        <w:rPr>
          <w:bCs/>
          <w:i/>
          <w:iCs/>
          <w:lang w:val="sv-SE"/>
        </w:rPr>
        <w:t>Sambons ställning</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Vad som i bestämmelserna om begravningsväsendet i denna lag föreskrivs om make eller efterlevande make gäller också den som vid tidpunkten för dödsfallet fortgående levde tillsammans med den avlidna i gemensamt hushåll under äktenskapsliknande förhållanden.</w:t>
      </w:r>
    </w:p>
    <w:p w:rsidR="00416A0E" w:rsidRDefault="00416A0E" w:rsidP="00AE44DB">
      <w:pPr>
        <w:jc w:val="center"/>
        <w:rPr>
          <w:i/>
          <w:lang w:val="sv-SE"/>
        </w:rPr>
      </w:pPr>
    </w:p>
    <w:p w:rsidR="00416A0E" w:rsidRDefault="00416A0E" w:rsidP="00AE44DB">
      <w:pPr>
        <w:jc w:val="center"/>
        <w:rPr>
          <w:i/>
          <w:lang w:val="sv-SE"/>
        </w:rPr>
      </w:pPr>
    </w:p>
    <w:p w:rsidR="00AE44DB" w:rsidRPr="00A11C6F" w:rsidRDefault="00AE44DB" w:rsidP="00AE44DB">
      <w:pPr>
        <w:jc w:val="center"/>
        <w:rPr>
          <w:rFonts w:eastAsia="Times New Roman"/>
          <w:i/>
          <w:lang w:val="sv-SE"/>
        </w:rPr>
      </w:pPr>
      <w:r w:rsidRPr="00A11C6F">
        <w:rPr>
          <w:i/>
          <w:lang w:val="sv-SE"/>
        </w:rPr>
        <w:t>Kyrkböckerna</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38 §</w:t>
      </w:r>
    </w:p>
    <w:p w:rsidR="00AE44DB" w:rsidRPr="00A11C6F" w:rsidRDefault="00126E78" w:rsidP="00AE44DB">
      <w:pPr>
        <w:jc w:val="center"/>
        <w:rPr>
          <w:rFonts w:eastAsia="Times New Roman"/>
          <w:lang w:val="sv-SE"/>
        </w:rPr>
      </w:pPr>
      <w:r>
        <w:rPr>
          <w:i/>
          <w:iCs/>
          <w:lang w:val="sv-SE"/>
        </w:rPr>
        <w:t>Kyrkböcker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iCs/>
          <w:lang w:val="sv-SE"/>
        </w:rPr>
      </w:pPr>
      <w:r w:rsidRPr="00A11C6F">
        <w:rPr>
          <w:iCs/>
          <w:lang w:val="sv-SE"/>
        </w:rPr>
        <w:t>Kyrkböckerna är</w:t>
      </w:r>
    </w:p>
    <w:p w:rsidR="00AE44DB" w:rsidRPr="00A11C6F" w:rsidRDefault="00AE44DB" w:rsidP="00AE44DB">
      <w:pPr>
        <w:ind w:firstLine="142"/>
        <w:jc w:val="both"/>
        <w:rPr>
          <w:rFonts w:eastAsia="Times New Roman"/>
          <w:lang w:val="sv-SE"/>
        </w:rPr>
      </w:pPr>
      <w:r w:rsidRPr="00A11C6F">
        <w:rPr>
          <w:lang w:val="sv-SE"/>
        </w:rPr>
        <w:t>1) kyrkans gemensamma medlemsregister (</w:t>
      </w:r>
      <w:r w:rsidRPr="00A11C6F">
        <w:rPr>
          <w:i/>
          <w:lang w:val="sv-SE"/>
        </w:rPr>
        <w:t>medlemsregistret</w:t>
      </w:r>
      <w:r w:rsidRPr="00A11C6F">
        <w:rPr>
          <w:lang w:val="sv-SE"/>
        </w:rPr>
        <w:t>), som förs med hjälp av automatisk databehandling,</w:t>
      </w:r>
    </w:p>
    <w:p w:rsidR="00AE44DB" w:rsidRPr="00A11C6F" w:rsidRDefault="00AE44DB" w:rsidP="00AE44DB">
      <w:pPr>
        <w:ind w:firstLine="142"/>
        <w:jc w:val="both"/>
        <w:rPr>
          <w:rFonts w:eastAsia="Times New Roman"/>
          <w:lang w:val="sv-SE"/>
        </w:rPr>
      </w:pPr>
      <w:r w:rsidRPr="00A11C6F">
        <w:rPr>
          <w:lang w:val="sv-SE"/>
        </w:rPr>
        <w:t>2) de manuella kyrkböckerna.</w:t>
      </w:r>
    </w:p>
    <w:p w:rsidR="00AE44DB" w:rsidRPr="00A11C6F" w:rsidRDefault="00AE44DB" w:rsidP="00AE44DB">
      <w:pPr>
        <w:ind w:firstLine="142"/>
        <w:jc w:val="both"/>
        <w:rPr>
          <w:rFonts w:eastAsia="Times New Roman"/>
          <w:lang w:val="sv-SE"/>
        </w:rPr>
      </w:pPr>
      <w:r w:rsidRPr="00A11C6F">
        <w:rPr>
          <w:lang w:val="sv-SE"/>
        </w:rPr>
        <w:t>Manuella kyrkböcker är de familjeakter och förteckningar som före 2005 förts över döpta, dem som genomgått skriftskola och konfirmerade samt över personer för vilka äktenskapshinder har prövats, dem som vigts till äktenskap, avlidna och gravsatta, inflyttade och utflyttade samt dem som inträtt i eller utträtt ur kyrkan. Manuella kyrkböcker är också kyrkans befolkningsregister sådant det fördes innan lagen om trossamfundens medlemsregister (614/1998) trädde i kraft och de handlingar som hörde samman med dem.</w:t>
      </w:r>
    </w:p>
    <w:p w:rsidR="00AE44DB" w:rsidRPr="00A11C6F" w:rsidRDefault="00AE44DB" w:rsidP="00AE44DB">
      <w:pPr>
        <w:ind w:firstLine="142"/>
        <w:jc w:val="both"/>
        <w:rPr>
          <w:rFonts w:eastAsia="Times New Roman"/>
          <w:lang w:val="sv-SE"/>
        </w:rPr>
      </w:pPr>
      <w:r w:rsidRPr="00A11C6F">
        <w:rPr>
          <w:lang w:val="sv-SE"/>
        </w:rPr>
        <w:t>Uppgifter i manuella kyrkböcker som har lagrats i medlemsregistret är en del av medlemsregistret.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39 §</w:t>
      </w:r>
    </w:p>
    <w:p w:rsidR="00AE44DB" w:rsidRPr="00A11C6F" w:rsidRDefault="00AE44DB" w:rsidP="00AE44DB">
      <w:pPr>
        <w:jc w:val="center"/>
        <w:rPr>
          <w:rFonts w:eastAsia="Times New Roman"/>
          <w:lang w:val="sv-SE"/>
        </w:rPr>
      </w:pPr>
      <w:r w:rsidRPr="00A11C6F">
        <w:rPr>
          <w:bCs/>
          <w:i/>
          <w:lang w:val="sv-SE"/>
        </w:rPr>
        <w:t>Kyrkböckernas användningsändamål</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lang w:val="sv-SE"/>
        </w:rPr>
      </w:pPr>
      <w:r w:rsidRPr="00A11C6F">
        <w:rPr>
          <w:lang w:val="sv-SE"/>
        </w:rPr>
        <w:t>Uppgifterna i kyrkböckerna används i församlingens och den kyrkliga samfällighetens verksamhet och förvaltning samt i utövandet av de rättigheter och fullgörandet av de skyldigheter som kyrkans medlemmar har.</w:t>
      </w:r>
    </w:p>
    <w:p w:rsidR="00AE44DB" w:rsidRPr="00A11C6F" w:rsidRDefault="00AE44DB" w:rsidP="00AE44DB">
      <w:pPr>
        <w:ind w:firstLine="142"/>
        <w:jc w:val="both"/>
        <w:rPr>
          <w:rFonts w:eastAsia="Times New Roman"/>
          <w:lang w:val="sv-SE"/>
        </w:rPr>
      </w:pPr>
      <w:r w:rsidRPr="00A11C6F">
        <w:rPr>
          <w:lang w:val="sv-SE"/>
        </w:rPr>
        <w:t>Församlingen och den kyrkliga samfälligheten får använda uppgifterna i kyrkböckerna för att sköta de uppgifter och fullgöra de skyldigheter som föreskrivs för dem i denna lag eller med stöd av den eller i någon annan lag.</w:t>
      </w:r>
    </w:p>
    <w:p w:rsidR="00AE44DB" w:rsidRPr="00A11C6F" w:rsidRDefault="00AE44DB" w:rsidP="00AE44DB">
      <w:pPr>
        <w:ind w:firstLine="142"/>
        <w:jc w:val="both"/>
        <w:rPr>
          <w:rFonts w:eastAsia="Times New Roman"/>
          <w:lang w:val="sv-SE"/>
        </w:rPr>
      </w:pPr>
      <w:r w:rsidRPr="00A11C6F">
        <w:rPr>
          <w:lang w:val="sv-SE"/>
        </w:rPr>
        <w:t>Kyrkostyrelsen får använda uppgifterna i medlemsregistret för att sköta uppgifter som föreskrivs i denna lag eller med stöd av den och för att framställa statistik och för att bedriva forskning i anslutning till kyrkans verksamhet. Domkapitlet får använda uppgifterna i medlemsregistret för att sköta uppgifter som föreskrivs i denna lag eller med stöd av den.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40 §</w:t>
      </w:r>
    </w:p>
    <w:p w:rsidR="00AE44DB" w:rsidRPr="00A11C6F" w:rsidRDefault="00AE44DB" w:rsidP="00AE44DB">
      <w:pPr>
        <w:jc w:val="center"/>
        <w:rPr>
          <w:rFonts w:eastAsia="Times New Roman"/>
          <w:lang w:val="sv-SE"/>
        </w:rPr>
      </w:pPr>
      <w:r w:rsidRPr="00A11C6F">
        <w:rPr>
          <w:bCs/>
          <w:i/>
          <w:lang w:val="sv-SE"/>
        </w:rPr>
        <w:t>Centralregister</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lang w:val="sv-SE"/>
        </w:rPr>
      </w:pPr>
      <w:r w:rsidRPr="00A11C6F">
        <w:rPr>
          <w:lang w:val="sv-SE"/>
        </w:rPr>
        <w:t>Församlingarna kan ordna kyrkobokföringen via ett gemensamt centralregister.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41 §</w:t>
      </w:r>
    </w:p>
    <w:p w:rsidR="00AE44DB" w:rsidRPr="00A11C6F" w:rsidRDefault="00AE44DB" w:rsidP="00AE44DB">
      <w:pPr>
        <w:jc w:val="center"/>
        <w:rPr>
          <w:rFonts w:eastAsia="Times New Roman"/>
          <w:lang w:val="sv-SE"/>
        </w:rPr>
      </w:pPr>
      <w:r w:rsidRPr="00A11C6F">
        <w:rPr>
          <w:bCs/>
          <w:i/>
          <w:lang w:val="sv-SE"/>
        </w:rPr>
        <w:t xml:space="preserve">Uppgifter i medlemsregistret </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 xml:space="preserve">I medlemsregistret införs sådana uppgifter om kyrkans medlemmar som överförts från de manuella kyrkböckerna och uppgifter enligt 4 och 5 § i lagen om trossamfundens medlemsregister. </w:t>
      </w:r>
    </w:p>
    <w:p w:rsidR="00AE44DB" w:rsidRPr="00A11C6F" w:rsidRDefault="00AE44DB" w:rsidP="00AE44DB">
      <w:pPr>
        <w:ind w:firstLine="142"/>
        <w:jc w:val="both"/>
        <w:rPr>
          <w:rFonts w:eastAsia="Times New Roman"/>
          <w:lang w:val="sv-SE"/>
        </w:rPr>
      </w:pPr>
      <w:r w:rsidRPr="00A11C6F">
        <w:rPr>
          <w:lang w:val="sv-SE"/>
        </w:rPr>
        <w:t>Närmare bestämmelser om de uppgifter som avses i 5 § 6 och 7 punkten i lagen om trossamfundens medlemsregister finns i kyrkoordningen.</w:t>
      </w:r>
    </w:p>
    <w:p w:rsidR="00AE44DB" w:rsidRPr="00A11C6F" w:rsidRDefault="00AE44DB" w:rsidP="00AE44DB">
      <w:pPr>
        <w:ind w:firstLine="142"/>
        <w:jc w:val="both"/>
        <w:rPr>
          <w:rFonts w:eastAsia="Times New Roman"/>
          <w:lang w:val="sv-SE"/>
        </w:rPr>
      </w:pPr>
      <w:r w:rsidRPr="00A11C6F">
        <w:rPr>
          <w:lang w:val="sv-SE"/>
        </w:rPr>
        <w:t xml:space="preserve">I medlemsregistret får registreras uppgifter om personer som inte är medlemmar av kyrkan med stöd av 5 § 3–5 punkten i lagen om trossamfundens medlemsregister. På behandlingen av dessa uppgifter tillämpas vad som i detta kapitel föreskrivs om behandlingen av uppgifter som gäller medlemmarna.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42 §</w:t>
      </w:r>
    </w:p>
    <w:p w:rsidR="00AE44DB" w:rsidRPr="00A11C6F" w:rsidRDefault="00AE44DB" w:rsidP="00AE44DB">
      <w:pPr>
        <w:jc w:val="center"/>
        <w:rPr>
          <w:rFonts w:eastAsia="Times New Roman"/>
          <w:lang w:val="sv-SE"/>
        </w:rPr>
      </w:pPr>
      <w:r w:rsidRPr="00A11C6F">
        <w:rPr>
          <w:bCs/>
          <w:i/>
          <w:iCs/>
          <w:lang w:val="sv-SE"/>
        </w:rPr>
        <w:t>Församlingar och centralregister som registeransvariga</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Registeransvariga är församlingarna och centralregistren. En registeransvarig får inte överlåta registerföringen till någon annan aktör. </w:t>
      </w:r>
    </w:p>
    <w:p w:rsidR="00AE44DB" w:rsidRPr="00A11C6F" w:rsidRDefault="00AE44DB" w:rsidP="00AE44DB">
      <w:pPr>
        <w:ind w:firstLine="142"/>
        <w:jc w:val="both"/>
        <w:rPr>
          <w:rFonts w:eastAsia="Times New Roman"/>
          <w:lang w:val="sv-SE"/>
        </w:rPr>
      </w:pPr>
      <w:r w:rsidRPr="00A11C6F">
        <w:rPr>
          <w:lang w:val="sv-SE"/>
        </w:rPr>
        <w:t xml:space="preserve">I en församling är det kyrkoherden och vid ett centralregister direktören som </w:t>
      </w:r>
    </w:p>
    <w:p w:rsidR="00AE44DB" w:rsidRPr="00A11C6F" w:rsidRDefault="00AE44DB" w:rsidP="00AE44DB">
      <w:pPr>
        <w:ind w:firstLine="142"/>
        <w:jc w:val="both"/>
        <w:rPr>
          <w:rFonts w:eastAsia="Times New Roman"/>
          <w:lang w:val="sv-SE"/>
        </w:rPr>
      </w:pPr>
      <w:r w:rsidRPr="00A11C6F">
        <w:rPr>
          <w:lang w:val="sv-SE"/>
        </w:rPr>
        <w:t xml:space="preserve">1) beslutar i frågor som gäller kyrkobokföring, </w:t>
      </w:r>
    </w:p>
    <w:p w:rsidR="00AE44DB" w:rsidRPr="00A11C6F" w:rsidRDefault="00AE44DB" w:rsidP="00AE44DB">
      <w:pPr>
        <w:ind w:firstLine="142"/>
        <w:jc w:val="both"/>
        <w:rPr>
          <w:rFonts w:eastAsia="Times New Roman"/>
          <w:lang w:val="sv-SE"/>
        </w:rPr>
      </w:pPr>
      <w:r w:rsidRPr="00A11C6F">
        <w:rPr>
          <w:lang w:val="sv-SE"/>
        </w:rPr>
        <w:t xml:space="preserve">2) beslutar om behandlingen av uppgifter om en medlem, </w:t>
      </w:r>
    </w:p>
    <w:p w:rsidR="00AE44DB" w:rsidRPr="00A11C6F" w:rsidRDefault="00AE44DB" w:rsidP="00AE44DB">
      <w:pPr>
        <w:ind w:firstLine="142"/>
        <w:jc w:val="both"/>
        <w:rPr>
          <w:rFonts w:eastAsia="Times New Roman"/>
          <w:lang w:val="sv-SE"/>
        </w:rPr>
      </w:pPr>
      <w:r w:rsidRPr="00A11C6F">
        <w:rPr>
          <w:lang w:val="sv-SE"/>
        </w:rPr>
        <w:t>3) svarar för att registeruppgifterna är korrekta,</w:t>
      </w:r>
    </w:p>
    <w:p w:rsidR="00AE44DB" w:rsidRPr="00A11C6F" w:rsidRDefault="00AE44DB" w:rsidP="00AE44DB">
      <w:pPr>
        <w:ind w:firstLine="142"/>
        <w:jc w:val="both"/>
        <w:rPr>
          <w:rFonts w:eastAsia="Times New Roman"/>
          <w:lang w:val="sv-SE"/>
        </w:rPr>
      </w:pPr>
      <w:r w:rsidRPr="00A11C6F">
        <w:rPr>
          <w:lang w:val="sv-SE"/>
        </w:rPr>
        <w:t>4) beslutar om utlämnande av enskilda uppgifter om kyrkans medlemmar i kyrkboken i form av intyg, utdrag eller kopior.</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43 §</w:t>
      </w:r>
    </w:p>
    <w:p w:rsidR="00AE44DB" w:rsidRPr="00A11C6F" w:rsidRDefault="00AE44DB" w:rsidP="00416A0E">
      <w:pPr>
        <w:keepNext/>
        <w:jc w:val="center"/>
        <w:rPr>
          <w:rFonts w:eastAsia="Times New Roman"/>
          <w:lang w:val="sv-SE"/>
        </w:rPr>
      </w:pPr>
      <w:r w:rsidRPr="00A11C6F">
        <w:rPr>
          <w:bCs/>
          <w:i/>
          <w:lang w:val="sv-SE"/>
        </w:rPr>
        <w:t>Införande av uppgifter i medlemsregistret</w:t>
      </w:r>
    </w:p>
    <w:p w:rsidR="00AE44DB" w:rsidRPr="00A11C6F" w:rsidRDefault="00AE44DB" w:rsidP="00416A0E">
      <w:pPr>
        <w:keepNext/>
        <w:jc w:val="center"/>
        <w:rPr>
          <w:rFonts w:eastAsia="Times New Roman"/>
          <w:lang w:val="sv-SE" w:eastAsia="fi-FI"/>
        </w:rPr>
      </w:pPr>
    </w:p>
    <w:p w:rsidR="00AE44DB" w:rsidRPr="00A11C6F" w:rsidRDefault="00AE44DB" w:rsidP="00AE44DB">
      <w:pPr>
        <w:ind w:firstLine="142"/>
        <w:rPr>
          <w:rFonts w:eastAsia="Times New Roman"/>
          <w:lang w:val="sv-SE"/>
        </w:rPr>
      </w:pPr>
      <w:r w:rsidRPr="00A11C6F">
        <w:rPr>
          <w:lang w:val="sv-SE"/>
        </w:rPr>
        <w:t>Uppgifter om kyrklig vigsel, välsignelse av äktenskap, genomgången skriftskola och konfirmation får föras in i medlemsregistret även av en annan församling eller ett annat centralregister än den församling eller det centralregister vars medlem uppgiften gäller.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44 §</w:t>
      </w:r>
    </w:p>
    <w:p w:rsidR="00AE44DB" w:rsidRPr="00A11C6F" w:rsidRDefault="00AE44DB" w:rsidP="00AE44DB">
      <w:pPr>
        <w:jc w:val="center"/>
        <w:rPr>
          <w:rFonts w:eastAsia="Times New Roman"/>
          <w:i/>
          <w:lang w:val="sv-SE"/>
        </w:rPr>
      </w:pPr>
      <w:r w:rsidRPr="00A11C6F">
        <w:rPr>
          <w:i/>
          <w:lang w:val="sv-SE"/>
        </w:rPr>
        <w:t>Kyrkostyrelsens uppgifter i anslutning till medlemsregistret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I fråga om medlemsregistret svarar kyrkostyrelsen för</w:t>
      </w:r>
    </w:p>
    <w:p w:rsidR="00AE44DB" w:rsidRPr="00A11C6F" w:rsidRDefault="00AE44DB" w:rsidP="00AE44DB">
      <w:pPr>
        <w:ind w:firstLine="142"/>
        <w:jc w:val="both"/>
        <w:rPr>
          <w:rFonts w:eastAsia="Times New Roman"/>
          <w:lang w:val="sv-SE"/>
        </w:rPr>
      </w:pPr>
      <w:r w:rsidRPr="00A11C6F">
        <w:rPr>
          <w:lang w:val="sv-SE"/>
        </w:rPr>
        <w:t xml:space="preserve">1) registrets allmänna funktionsduglighet, </w:t>
      </w:r>
    </w:p>
    <w:p w:rsidR="00AE44DB" w:rsidRPr="00A11C6F" w:rsidRDefault="00AE44DB" w:rsidP="00AE44DB">
      <w:pPr>
        <w:ind w:firstLine="142"/>
        <w:jc w:val="both"/>
        <w:rPr>
          <w:rFonts w:eastAsia="Times New Roman"/>
          <w:lang w:val="sv-SE"/>
        </w:rPr>
      </w:pPr>
      <w:r w:rsidRPr="00A11C6F">
        <w:rPr>
          <w:lang w:val="sv-SE"/>
        </w:rPr>
        <w:t>2) enhetliga registerfunktioner,</w:t>
      </w:r>
    </w:p>
    <w:p w:rsidR="00AE44DB" w:rsidRPr="00A11C6F" w:rsidRDefault="00AE44DB" w:rsidP="00AE44DB">
      <w:pPr>
        <w:ind w:firstLine="142"/>
        <w:jc w:val="both"/>
        <w:rPr>
          <w:rFonts w:eastAsia="Times New Roman"/>
          <w:lang w:val="sv-SE"/>
        </w:rPr>
      </w:pPr>
      <w:r w:rsidRPr="00A11C6F">
        <w:rPr>
          <w:lang w:val="sv-SE"/>
        </w:rPr>
        <w:t>3) informationsförvaltningen,</w:t>
      </w:r>
    </w:p>
    <w:p w:rsidR="00AE44DB" w:rsidRPr="00A11C6F" w:rsidRDefault="00AE44DB" w:rsidP="00AE44DB">
      <w:pPr>
        <w:ind w:firstLine="142"/>
        <w:jc w:val="both"/>
        <w:rPr>
          <w:rFonts w:eastAsia="Times New Roman"/>
          <w:lang w:val="sv-SE"/>
        </w:rPr>
      </w:pPr>
      <w:r w:rsidRPr="00A11C6F">
        <w:rPr>
          <w:lang w:val="sv-SE"/>
        </w:rPr>
        <w:t>4) datasäkerheten,</w:t>
      </w:r>
    </w:p>
    <w:p w:rsidR="00AE44DB" w:rsidRPr="00A11C6F" w:rsidRDefault="00AE44DB" w:rsidP="00AE44DB">
      <w:pPr>
        <w:ind w:firstLine="142"/>
        <w:jc w:val="both"/>
        <w:rPr>
          <w:rFonts w:eastAsia="Times New Roman"/>
          <w:lang w:val="sv-SE"/>
        </w:rPr>
      </w:pPr>
      <w:r w:rsidRPr="00A11C6F">
        <w:rPr>
          <w:lang w:val="sv-SE"/>
        </w:rPr>
        <w:t>5) den elektroniska arkiveringen av uppgifter.</w:t>
      </w:r>
    </w:p>
    <w:p w:rsidR="00AE44DB" w:rsidRPr="00A11C6F" w:rsidRDefault="00AE44DB" w:rsidP="00AE44DB">
      <w:pPr>
        <w:ind w:firstLine="142"/>
        <w:jc w:val="both"/>
        <w:rPr>
          <w:rFonts w:eastAsia="Times New Roman"/>
          <w:lang w:val="sv-SE"/>
        </w:rPr>
      </w:pPr>
      <w:r w:rsidRPr="00A11C6F">
        <w:rPr>
          <w:lang w:val="sv-SE"/>
        </w:rPr>
        <w:t>Kyrkostyrelsen beslutar om utlämnande av uppgifter via en teknisk anslutning och om utlämnande som inte gäller enskilda uppgifter om kyrkans medlemmar. Nödvändiga föreskrifter om hur uppgifterna får användas och hur de ska skyddas ska ges i beslutet.</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45 §</w:t>
      </w:r>
    </w:p>
    <w:p w:rsidR="00AE44DB" w:rsidRPr="00A11C6F" w:rsidRDefault="00AE44DB" w:rsidP="00AE44DB">
      <w:pPr>
        <w:jc w:val="center"/>
        <w:rPr>
          <w:rFonts w:eastAsia="Times New Roman"/>
          <w:i/>
          <w:lang w:val="sv-SE"/>
        </w:rPr>
      </w:pPr>
      <w:r w:rsidRPr="00A11C6F">
        <w:rPr>
          <w:i/>
          <w:lang w:val="sv-SE"/>
        </w:rPr>
        <w:t>Ansvaret för medlemsregistret</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 xml:space="preserve">Ansvaret för medlemsregistret fördelar sig mellan församlingarna, centralregistren och kyrkostyrelsen på det sätt som anges i denna lag eller någon annan lag. </w:t>
      </w:r>
    </w:p>
    <w:p w:rsidR="00AE44DB" w:rsidRPr="00A11C6F" w:rsidRDefault="00AE44DB" w:rsidP="00AE44DB">
      <w:pPr>
        <w:ind w:firstLine="142"/>
        <w:jc w:val="both"/>
        <w:rPr>
          <w:rFonts w:eastAsia="Times New Roman"/>
          <w:lang w:val="sv-SE"/>
        </w:rPr>
      </w:pPr>
      <w:r w:rsidRPr="00A11C6F">
        <w:rPr>
          <w:lang w:val="sv-SE"/>
        </w:rPr>
        <w:t>På anställda i arbetsavtalsförhållande i församlingen, centralregistret och kyrkostyrelsen tillämpas bestämmelserna om straffrättsligt tjänsteansvar när dessa behandlar uppgifter om medlemmarna och befolkningen i medlemsregistret. Bestämmelser om skadeståndsansvar finns i skadeståndslagen (412/1974).</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46 §</w:t>
      </w:r>
    </w:p>
    <w:p w:rsidR="00AE44DB" w:rsidRPr="00A11C6F" w:rsidRDefault="00AE44DB" w:rsidP="00AE44DB">
      <w:pPr>
        <w:jc w:val="center"/>
        <w:rPr>
          <w:rFonts w:eastAsia="Times New Roman"/>
          <w:lang w:val="sv-SE"/>
        </w:rPr>
      </w:pPr>
      <w:r w:rsidRPr="00A11C6F">
        <w:rPr>
          <w:i/>
          <w:iCs/>
          <w:lang w:val="sv-SE"/>
        </w:rPr>
        <w:t>Uppföljning och övervakning av behandlingen av uppgifterna i medlemsregistret</w:t>
      </w:r>
    </w:p>
    <w:p w:rsidR="00AE44DB" w:rsidRPr="00A11C6F" w:rsidRDefault="00AE44DB" w:rsidP="00AE44DB">
      <w:pP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Uppgifter som har lämnats ut ur medlemsregistret och som avses i 44 § 2 mom. får endast användas för det ändamål för vilket de har utlämnats. Uppgifter får lämnas vidare eller annars lämnas ut till utomstående endast om det föreskrivs om detta i lag eller om kyrkostyrelsen har gett tillstånd till det.</w:t>
      </w:r>
    </w:p>
    <w:p w:rsidR="00AE44DB" w:rsidRPr="00A11C6F" w:rsidRDefault="00AE44DB" w:rsidP="00AE44DB">
      <w:pPr>
        <w:ind w:firstLine="142"/>
        <w:jc w:val="both"/>
        <w:rPr>
          <w:rFonts w:eastAsia="Times New Roman"/>
          <w:lang w:val="sv-SE"/>
        </w:rPr>
      </w:pPr>
      <w:r w:rsidRPr="00A11C6F">
        <w:rPr>
          <w:lang w:val="sv-SE"/>
        </w:rPr>
        <w:t xml:space="preserve">För uppföljning och övervakning av användningen av uppgifterna har kyrkostyrelsen trots sekretessbestämmelserna rätt att få nödvändig information av den som använder uppgifter som lämnats ut ur medlemsregistret via en teknisk anslutning. </w:t>
      </w:r>
    </w:p>
    <w:p w:rsidR="00AE44DB" w:rsidRPr="00A11C6F" w:rsidRDefault="00AE44DB" w:rsidP="00AE44DB">
      <w:pPr>
        <w:ind w:firstLine="142"/>
        <w:jc w:val="both"/>
        <w:rPr>
          <w:rFonts w:eastAsia="Times New Roman"/>
          <w:lang w:val="sv-SE"/>
        </w:rPr>
      </w:pPr>
      <w:r w:rsidRPr="00A11C6F">
        <w:rPr>
          <w:lang w:val="sv-SE"/>
        </w:rPr>
        <w:t xml:space="preserve">En inspektör som har förordnats av kyrkostyrelsen har rätt att utföra inspektioner för att övervaka användningen och skyddet av uppgifter som lämnats ut ur medlemsregistret via en teknisk anslutning. Trots sekretessbestämmelserna har inspektören rätt att undersöka den maskinvara och programvara som använts vid behandlingen av de uppgifter som lämnats ut ur medlemsregistret och att i detta sammanhang i den utsträckning inspektionen kräver </w:t>
      </w:r>
      <w:proofErr w:type="gramStart"/>
      <w:r w:rsidRPr="00A11C6F">
        <w:rPr>
          <w:lang w:val="sv-SE"/>
        </w:rPr>
        <w:t>få tillträde</w:t>
      </w:r>
      <w:proofErr w:type="gramEnd"/>
      <w:r w:rsidRPr="00A11C6F">
        <w:rPr>
          <w:lang w:val="sv-SE"/>
        </w:rPr>
        <w:t xml:space="preserve"> till sådana lokaler som den som använder uppgifterna förfogar över, dock inte till sådana som omfattas av hemfriden. Inspektionen ska utföras så att den inte medför onödiga olägenheter eller kostnader för den som inspekteras.</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47 §</w:t>
      </w:r>
    </w:p>
    <w:p w:rsidR="00AE44DB" w:rsidRPr="00A11C6F" w:rsidRDefault="00AE44DB" w:rsidP="00416A0E">
      <w:pPr>
        <w:keepNext/>
        <w:jc w:val="center"/>
        <w:rPr>
          <w:rFonts w:eastAsia="Times New Roman"/>
          <w:lang w:val="sv-SE"/>
        </w:rPr>
      </w:pPr>
      <w:r w:rsidRPr="00A11C6F">
        <w:rPr>
          <w:bCs/>
          <w:i/>
          <w:lang w:val="sv-SE"/>
        </w:rPr>
        <w:t xml:space="preserve">Rätt att använda medlemsregistret samt användarrätts- </w:t>
      </w:r>
      <w:r w:rsidR="00147632">
        <w:rPr>
          <w:bCs/>
          <w:i/>
          <w:lang w:val="sv-SE"/>
        </w:rPr>
        <w:br/>
      </w:r>
      <w:r w:rsidRPr="00A11C6F">
        <w:rPr>
          <w:bCs/>
          <w:i/>
          <w:lang w:val="sv-SE"/>
        </w:rPr>
        <w:t>och loggregister</w:t>
      </w:r>
    </w:p>
    <w:p w:rsidR="00AE44DB" w:rsidRPr="00A11C6F" w:rsidRDefault="00AE44DB" w:rsidP="00416A0E">
      <w:pPr>
        <w:keepNext/>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 xml:space="preserve">Kyrkostyrelsen beslutar om beviljande av användarrätt för behandling av uppgifterna i medlemsregistret. Församlingens kyrkoherde kan besluta om att bevilja användarrätt för behandling av uppgifter om församlingens medlemmar. Direktören för ett centralregister eller en tjänsteinnehavare som utsetts av direktören kan besluta om att bevilja användarrätt för behandling av uppgifter om medlemmar i de församlingar som hör till centralregistret. </w:t>
      </w:r>
    </w:p>
    <w:p w:rsidR="00AE44DB" w:rsidRPr="00A11C6F" w:rsidRDefault="00AE44DB" w:rsidP="00AE44DB">
      <w:pPr>
        <w:ind w:firstLine="142"/>
        <w:jc w:val="both"/>
        <w:rPr>
          <w:rFonts w:eastAsia="Times New Roman"/>
          <w:lang w:val="sv-SE"/>
        </w:rPr>
      </w:pPr>
      <w:r w:rsidRPr="00A11C6F">
        <w:rPr>
          <w:lang w:val="sv-SE"/>
        </w:rPr>
        <w:t>Kyrkostyrelsen ska för administrationen av användarrätterna föra ett användarrättsregister över dem som har beviljats rätt att behandla uppgifter i medlemsregistret. I användarrättsregistret registreras</w:t>
      </w:r>
    </w:p>
    <w:p w:rsidR="00AE44DB" w:rsidRPr="00A11C6F" w:rsidRDefault="00AE44DB" w:rsidP="00AE44DB">
      <w:pPr>
        <w:ind w:firstLine="142"/>
        <w:jc w:val="both"/>
        <w:rPr>
          <w:rFonts w:eastAsia="Times New Roman"/>
          <w:lang w:val="sv-SE"/>
        </w:rPr>
      </w:pPr>
      <w:r w:rsidRPr="00A11C6F">
        <w:rPr>
          <w:lang w:val="sv-SE"/>
        </w:rPr>
        <w:t>1) användarens namn, personbeteckning, användarnamn och organisation,</w:t>
      </w:r>
    </w:p>
    <w:p w:rsidR="00AE44DB" w:rsidRPr="00A11C6F" w:rsidRDefault="00AE44DB" w:rsidP="00AE44DB">
      <w:pPr>
        <w:ind w:firstLine="142"/>
        <w:jc w:val="both"/>
        <w:rPr>
          <w:rFonts w:eastAsia="Times New Roman"/>
          <w:lang w:val="sv-SE"/>
        </w:rPr>
      </w:pPr>
      <w:r w:rsidRPr="00A11C6F">
        <w:rPr>
          <w:lang w:val="sv-SE"/>
        </w:rPr>
        <w:t>2) uppgifter om användarrättens innehåll och omfattning,</w:t>
      </w:r>
    </w:p>
    <w:p w:rsidR="00AE44DB" w:rsidRPr="00A11C6F" w:rsidRDefault="00AE44DB" w:rsidP="00AE44DB">
      <w:pPr>
        <w:ind w:firstLine="142"/>
        <w:jc w:val="both"/>
        <w:rPr>
          <w:rFonts w:eastAsia="Times New Roman"/>
          <w:lang w:val="sv-SE"/>
        </w:rPr>
      </w:pPr>
      <w:r w:rsidRPr="00A11C6F">
        <w:rPr>
          <w:lang w:val="sv-SE"/>
        </w:rPr>
        <w:t xml:space="preserve">3) uppgifter om beslutet om användarrätt. </w:t>
      </w:r>
    </w:p>
    <w:p w:rsidR="00AE44DB" w:rsidRPr="00A11C6F" w:rsidRDefault="00AE44DB" w:rsidP="00AE44DB">
      <w:pPr>
        <w:ind w:firstLine="142"/>
        <w:jc w:val="both"/>
        <w:rPr>
          <w:rFonts w:eastAsia="Times New Roman"/>
          <w:lang w:val="sv-SE"/>
        </w:rPr>
      </w:pPr>
      <w:r w:rsidRPr="00A11C6F">
        <w:rPr>
          <w:lang w:val="sv-SE"/>
        </w:rPr>
        <w:t xml:space="preserve">Kyrkostyrelsen ska föra ett loggregister över behandlingen av uppgifter i medlemsregistret för att följa användningen samt för tillsyn och skydd. I loggregistret registreras </w:t>
      </w:r>
    </w:p>
    <w:p w:rsidR="00AE44DB" w:rsidRPr="00A11C6F" w:rsidRDefault="00AE44DB" w:rsidP="00AE44DB">
      <w:pPr>
        <w:ind w:firstLine="142"/>
        <w:jc w:val="both"/>
        <w:rPr>
          <w:rFonts w:eastAsia="Times New Roman"/>
          <w:lang w:val="sv-SE"/>
        </w:rPr>
      </w:pPr>
      <w:r w:rsidRPr="00A11C6F">
        <w:rPr>
          <w:lang w:val="sv-SE"/>
        </w:rPr>
        <w:t xml:space="preserve">1) användarens användarnamn, </w:t>
      </w:r>
    </w:p>
    <w:p w:rsidR="00AE44DB" w:rsidRPr="00A11C6F" w:rsidRDefault="00AE44DB" w:rsidP="00AE44DB">
      <w:pPr>
        <w:ind w:firstLine="142"/>
        <w:jc w:val="both"/>
        <w:rPr>
          <w:rFonts w:eastAsia="Times New Roman"/>
          <w:lang w:val="sv-SE"/>
        </w:rPr>
      </w:pPr>
      <w:r w:rsidRPr="00A11C6F">
        <w:rPr>
          <w:lang w:val="sv-SE"/>
        </w:rPr>
        <w:t>2) tidpunkten för behandlingen,</w:t>
      </w:r>
    </w:p>
    <w:p w:rsidR="00AE44DB" w:rsidRPr="00A11C6F" w:rsidRDefault="00AE44DB" w:rsidP="00AE44DB">
      <w:pPr>
        <w:ind w:firstLine="142"/>
        <w:jc w:val="both"/>
        <w:rPr>
          <w:rFonts w:eastAsia="Times New Roman"/>
          <w:lang w:val="sv-SE"/>
        </w:rPr>
      </w:pPr>
      <w:r w:rsidRPr="00A11C6F">
        <w:rPr>
          <w:lang w:val="sv-SE"/>
        </w:rPr>
        <w:t>3) de uppgifter eller uppgiftskategorier som behandlats.</w:t>
      </w:r>
    </w:p>
    <w:p w:rsidR="00AE44DB" w:rsidRPr="00A11C6F" w:rsidRDefault="00AE44DB" w:rsidP="00AE44DB">
      <w:pPr>
        <w:ind w:firstLine="142"/>
        <w:jc w:val="both"/>
        <w:rPr>
          <w:rFonts w:eastAsia="Times New Roman"/>
          <w:lang w:val="sv-SE"/>
        </w:rPr>
      </w:pPr>
      <w:r w:rsidRPr="00A11C6F">
        <w:rPr>
          <w:lang w:val="sv-SE"/>
        </w:rPr>
        <w:t>Kyrkostyrelsen ska förvara de uppgifter som registrerats i användarregistret fem år från det att användarrätten upphört och de uppgifter som registrerats i loggregistret fem år från ingången av det kalenderår som följer på tidpunkten för registreringen.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48 §</w:t>
      </w:r>
    </w:p>
    <w:p w:rsidR="00AE44DB" w:rsidRPr="00A11C6F" w:rsidRDefault="00AE44DB" w:rsidP="00AE44DB">
      <w:pPr>
        <w:jc w:val="center"/>
        <w:rPr>
          <w:rFonts w:eastAsia="Times New Roman"/>
          <w:lang w:val="sv-SE"/>
        </w:rPr>
      </w:pPr>
      <w:r w:rsidRPr="00A11C6F">
        <w:rPr>
          <w:i/>
          <w:iCs/>
          <w:lang w:val="sv-SE"/>
        </w:rPr>
        <w:t xml:space="preserve">Kyrkostyrelsens föreskrifter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Kyrkostyrelsen ger närmare föreskrifter om</w:t>
      </w:r>
    </w:p>
    <w:p w:rsidR="00AE44DB" w:rsidRPr="00A11C6F" w:rsidRDefault="00AE44DB" w:rsidP="00AE44DB">
      <w:pPr>
        <w:ind w:firstLine="142"/>
        <w:jc w:val="both"/>
        <w:rPr>
          <w:rFonts w:eastAsia="Times New Roman"/>
          <w:lang w:val="sv-SE"/>
        </w:rPr>
      </w:pPr>
      <w:r w:rsidRPr="00A11C6F">
        <w:rPr>
          <w:lang w:val="sv-SE"/>
        </w:rPr>
        <w:t>1) medlemsregistrens allmänna funktionsduglighet, enhetliga registerfunktioner, informationsförvaltningen och datasäkerheten,</w:t>
      </w:r>
    </w:p>
    <w:p w:rsidR="00AE44DB" w:rsidRPr="00A11C6F" w:rsidRDefault="00AE44DB" w:rsidP="00AE44DB">
      <w:pPr>
        <w:ind w:firstLine="142"/>
        <w:jc w:val="both"/>
        <w:rPr>
          <w:rFonts w:eastAsia="Times New Roman"/>
          <w:lang w:val="sv-SE"/>
        </w:rPr>
      </w:pPr>
      <w:r w:rsidRPr="00A11C6F">
        <w:rPr>
          <w:lang w:val="sv-SE"/>
        </w:rPr>
        <w:t>2) ordnandet och förvaringen av kyrkböcker samt villkoren för att förstöra kyrkböcker.</w:t>
      </w:r>
    </w:p>
    <w:p w:rsidR="00AE44DB" w:rsidRPr="00A11C6F" w:rsidRDefault="00AE44DB" w:rsidP="00AE44DB">
      <w:pPr>
        <w:ind w:firstLine="142"/>
        <w:jc w:val="both"/>
        <w:rPr>
          <w:rFonts w:eastAsia="Times New Roman"/>
          <w:lang w:val="sv-SE"/>
        </w:rPr>
      </w:pPr>
      <w:r w:rsidRPr="00A11C6F">
        <w:rPr>
          <w:lang w:val="sv-SE"/>
        </w:rPr>
        <w:t>Kyrkostyrelsen beslutar om de avgifter som tas ut för utlämnandet av uppgifter.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49 §</w:t>
      </w:r>
    </w:p>
    <w:p w:rsidR="00AE44DB" w:rsidRPr="00A11C6F" w:rsidRDefault="00AE44DB" w:rsidP="00AE44DB">
      <w:pPr>
        <w:jc w:val="center"/>
        <w:rPr>
          <w:rFonts w:eastAsia="Times New Roman"/>
          <w:lang w:val="sv-SE"/>
        </w:rPr>
      </w:pPr>
      <w:r w:rsidRPr="00A11C6F">
        <w:rPr>
          <w:bCs/>
          <w:i/>
          <w:lang w:val="sv-SE"/>
        </w:rPr>
        <w:t>Förvaring och deponering av kyrkböcker</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Kyrkböckerna ska förvaras varaktigt, om inte kyrkostyrelsen med stöd av 48 § 1 mom. i fråga om vissa uppgifter eller handlingar särskilt bestämmer något annat. </w:t>
      </w:r>
    </w:p>
    <w:p w:rsidR="00AE44DB" w:rsidRPr="00A11C6F" w:rsidRDefault="00AE44DB" w:rsidP="00AE44DB">
      <w:pPr>
        <w:ind w:firstLine="142"/>
        <w:jc w:val="both"/>
        <w:rPr>
          <w:rFonts w:eastAsia="Times New Roman"/>
          <w:lang w:val="sv-SE"/>
        </w:rPr>
      </w:pPr>
      <w:r w:rsidRPr="00A11C6F">
        <w:rPr>
          <w:lang w:val="sv-SE"/>
        </w:rPr>
        <w:t xml:space="preserve">Manuella kyrkböcker kan deponeras hos arkivverket. Bestämmelser om deponeringen finns i kyrkoordningen. De deponerade kyrkböckerna är församlingens och den kyrkliga samfällighetens egendom. </w:t>
      </w:r>
    </w:p>
    <w:p w:rsidR="00AE44DB" w:rsidRPr="00A11C6F" w:rsidRDefault="00AE44DB" w:rsidP="00AE44DB">
      <w:pPr>
        <w:ind w:firstLine="142"/>
        <w:jc w:val="both"/>
        <w:rPr>
          <w:rFonts w:eastAsia="Times New Roman"/>
          <w:lang w:val="sv-SE"/>
        </w:rPr>
      </w:pPr>
      <w:r w:rsidRPr="00A11C6F">
        <w:rPr>
          <w:lang w:val="sv-SE"/>
        </w:rPr>
        <w:t>Förvaringen av de uppgifter i medlemsregistret som ska förvaras varaktigt</w:t>
      </w:r>
      <w:r w:rsidR="00681B0F">
        <w:rPr>
          <w:lang w:val="sv-SE"/>
        </w:rPr>
        <w:t xml:space="preserve"> </w:t>
      </w:r>
      <w:r w:rsidRPr="00A11C6F">
        <w:rPr>
          <w:lang w:val="sv-SE"/>
        </w:rPr>
        <w:t>kan också anförtros en utomstående tjänsteleverantör så som kyrkostyrelsen beslutar.</w:t>
      </w:r>
    </w:p>
    <w:p w:rsidR="00AE44DB" w:rsidRPr="00A11C6F" w:rsidRDefault="00AE44DB" w:rsidP="00AE44DB">
      <w:pPr>
        <w:jc w:val="center"/>
        <w:rPr>
          <w:rFonts w:eastAsia="Times New Roman"/>
          <w:lang w:val="sv-SE" w:eastAsia="fi-FI"/>
        </w:rPr>
      </w:pPr>
    </w:p>
    <w:p w:rsidR="00AE44DB" w:rsidRDefault="00AE44DB" w:rsidP="00AE44DB">
      <w:pPr>
        <w:jc w:val="center"/>
        <w:rPr>
          <w:bCs/>
          <w:i/>
          <w:lang w:val="sv-SE"/>
        </w:rPr>
      </w:pPr>
      <w:r w:rsidRPr="00A11C6F">
        <w:rPr>
          <w:lang w:val="sv-SE"/>
        </w:rPr>
        <w:t>50 §</w:t>
      </w:r>
      <w:r w:rsidRPr="00A11C6F">
        <w:rPr>
          <w:lang w:val="sv-SE"/>
        </w:rPr>
        <w:br/>
      </w:r>
      <w:r w:rsidRPr="00A11C6F">
        <w:rPr>
          <w:bCs/>
          <w:i/>
          <w:lang w:val="sv-SE"/>
        </w:rPr>
        <w:t>Anmälningsskyldighet</w:t>
      </w:r>
    </w:p>
    <w:p w:rsidR="00416A0E" w:rsidRPr="00A11C6F" w:rsidRDefault="00416A0E" w:rsidP="00AE44DB">
      <w:pPr>
        <w:jc w:val="center"/>
        <w:rPr>
          <w:rFonts w:eastAsia="Times New Roman"/>
          <w:lang w:val="sv-SE"/>
        </w:rPr>
      </w:pPr>
    </w:p>
    <w:p w:rsidR="00AE44DB" w:rsidRPr="00A11C6F" w:rsidRDefault="00AE44DB" w:rsidP="00AE44DB">
      <w:pPr>
        <w:ind w:firstLine="142"/>
        <w:jc w:val="both"/>
        <w:rPr>
          <w:rFonts w:eastAsia="Times New Roman"/>
          <w:lang w:val="sv-SE"/>
        </w:rPr>
      </w:pPr>
      <w:r w:rsidRPr="00A11C6F">
        <w:rPr>
          <w:lang w:val="sv-SE"/>
        </w:rPr>
        <w:t>När en präst har döpt eller jordfäst en person ska han eller hon omedelbart anmäla förrättningen till den församling eller det religionssamfund som den döpta upptas som medlem av eller som den avlidna var medlem av. Anmälan ska innehålla åtminstone namn och personbeteckning eller födelsetid, uppgift om vårdnadshavarna för ett minderårigt barn som döpts, uppgift om faddrarna samt uppgift om förrättningen och tidpunkten för den.</w:t>
      </w:r>
    </w:p>
    <w:p w:rsidR="00AE44DB" w:rsidRPr="00A11C6F" w:rsidRDefault="00AE44DB" w:rsidP="00AE44DB">
      <w:pPr>
        <w:ind w:firstLine="142"/>
        <w:jc w:val="both"/>
        <w:rPr>
          <w:rFonts w:eastAsia="Times New Roman"/>
          <w:lang w:val="sv-SE"/>
        </w:rPr>
      </w:pPr>
      <w:r w:rsidRPr="00A11C6F">
        <w:rPr>
          <w:lang w:val="sv-SE"/>
        </w:rPr>
        <w:t>Bestämmelser om den anmälan som ska lämnas om vigsel till äktenskap utfärdas särskilt.</w:t>
      </w:r>
    </w:p>
    <w:p w:rsidR="00AE44DB" w:rsidRPr="00A11C6F" w:rsidRDefault="00AE44DB" w:rsidP="00AE44DB">
      <w:pPr>
        <w:ind w:firstLine="142"/>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51 §</w:t>
      </w:r>
    </w:p>
    <w:p w:rsidR="00AE44DB" w:rsidRPr="00A11C6F" w:rsidRDefault="00AE44DB" w:rsidP="00AE44DB">
      <w:pPr>
        <w:jc w:val="center"/>
        <w:rPr>
          <w:rFonts w:eastAsia="Times New Roman"/>
          <w:lang w:val="sv-SE"/>
        </w:rPr>
      </w:pPr>
      <w:r w:rsidRPr="00A11C6F">
        <w:rPr>
          <w:i/>
          <w:iCs/>
          <w:lang w:val="sv-SE"/>
        </w:rPr>
        <w:t xml:space="preserve">Förhållande till övrig lagstiftning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På behandlingen av de personuppgifter som avses i denna lag tillämpas i övrigt personuppgiftslagen (523/1999), lagen om offentlighet i myndigheternas verksamhet (621/1999) och lagen om befolkningsdatasystemet och Befolkningsregistercentralens certifikattjänster (661/2009). </w:t>
      </w:r>
    </w:p>
    <w:p w:rsidR="00AE44DB" w:rsidRPr="00A11C6F" w:rsidRDefault="00AE44DB" w:rsidP="00AE44DB">
      <w:pPr>
        <w:ind w:firstLine="142"/>
        <w:jc w:val="both"/>
        <w:rPr>
          <w:rFonts w:eastAsia="Times New Roman"/>
          <w:lang w:val="sv-SE"/>
        </w:rPr>
      </w:pPr>
      <w:r w:rsidRPr="00A11C6F">
        <w:rPr>
          <w:lang w:val="sv-SE"/>
        </w:rPr>
        <w:t>På kyrkostyrelsens rätt att använda och lämna ut uppgifter ur användarrättsregistret och loggregistret tillämpas vad som föreskrivs om Befolkningsregistercentralens rätt att använda och lämna ut uppgifter ur användarregistret och loggregistret i 54 § 1 mom. samt 55, 57 och 58 § i lagen om befolkningsdatasystemet och Befolkningsregistercentralens certifikattjänster.</w:t>
      </w:r>
    </w:p>
    <w:p w:rsidR="00AE44DB" w:rsidRPr="00A11C6F" w:rsidRDefault="00AE44DB" w:rsidP="00AE44DB">
      <w:pPr>
        <w:jc w:val="both"/>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Stifte</w:t>
      </w:r>
      <w:r w:rsidR="005405F3">
        <w:rPr>
          <w:b/>
          <w:lang w:val="sv-SE"/>
        </w:rPr>
        <w:t>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lang w:val="sv-SE"/>
        </w:rPr>
      </w:pPr>
      <w:r w:rsidRPr="00A11C6F">
        <w:rPr>
          <w:bCs/>
          <w:i/>
          <w:iCs/>
          <w:lang w:val="sv-SE"/>
        </w:rPr>
        <w:t>Stiftets organ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Stiftsförvaltningen sköts av biskopen, stiftsfullmäktige, domkapitlet, direktionerna och domkapitlets tjänsteinnehavare.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bCs/>
          <w:i/>
          <w:iCs/>
          <w:lang w:val="sv-SE"/>
        </w:rPr>
      </w:pPr>
      <w:r w:rsidRPr="00A11C6F">
        <w:rPr>
          <w:bCs/>
          <w:i/>
          <w:iCs/>
          <w:lang w:val="sv-SE"/>
        </w:rPr>
        <w:t>Biskopen</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Biskopen leder förvaltningen och verksamheten i sitt stift och utövar tillsyn över församlingarna och prästerna. </w:t>
      </w:r>
    </w:p>
    <w:p w:rsidR="00AE44DB" w:rsidRPr="00A11C6F" w:rsidRDefault="00AE44DB" w:rsidP="00AE44DB">
      <w:pPr>
        <w:ind w:firstLine="142"/>
        <w:jc w:val="both"/>
        <w:rPr>
          <w:rFonts w:eastAsia="Times New Roman"/>
          <w:lang w:val="sv-SE"/>
        </w:rPr>
      </w:pPr>
      <w:r w:rsidRPr="00A11C6F">
        <w:rPr>
          <w:lang w:val="sv-SE"/>
        </w:rPr>
        <w:t>I ärkestiftet finns en ärkebiskop och en biskop.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lang w:val="sv-SE"/>
        </w:rPr>
      </w:pPr>
      <w:r w:rsidRPr="00A11C6F">
        <w:rPr>
          <w:i/>
          <w:iCs/>
          <w:lang w:val="sv-SE"/>
        </w:rPr>
        <w:t>Stiftsfullmäktige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Stiftsfullmäktiges uppgift är att stödja och främja fullgörandet av kyrkans uppgift i stiftet och dess församlingar. </w:t>
      </w:r>
    </w:p>
    <w:p w:rsidR="00AE44DB" w:rsidRPr="00A11C6F" w:rsidRDefault="00AE44DB" w:rsidP="00AE44DB">
      <w:pPr>
        <w:ind w:firstLine="142"/>
        <w:jc w:val="both"/>
        <w:rPr>
          <w:rFonts w:eastAsia="Times New Roman"/>
          <w:lang w:val="sv-SE"/>
        </w:rPr>
      </w:pPr>
      <w:r w:rsidRPr="00A11C6F">
        <w:rPr>
          <w:lang w:val="sv-SE"/>
        </w:rPr>
        <w:t xml:space="preserve">Stiftsfullmäktiges mandatperiod börjar den 1 maj som följer närmast efter valet och är fyra år. </w:t>
      </w:r>
    </w:p>
    <w:p w:rsidR="00AE44DB" w:rsidRPr="00A11C6F" w:rsidRDefault="00AE44DB" w:rsidP="00AE44DB">
      <w:pPr>
        <w:ind w:firstLine="142"/>
        <w:jc w:val="both"/>
        <w:rPr>
          <w:rFonts w:eastAsia="Times New Roman"/>
          <w:lang w:val="sv-SE"/>
        </w:rPr>
      </w:pPr>
      <w:r w:rsidRPr="00A11C6F">
        <w:rPr>
          <w:lang w:val="sv-SE"/>
        </w:rPr>
        <w:t>Stiftsfullmäktige kan för sin mandatperiod tillsätta direktioner som lyder under domkapitlet och vilkas uppgifter bestäms i instruktioner som stiftsfullmäktige antar.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lang w:val="sv-SE"/>
        </w:rPr>
      </w:pPr>
      <w:r w:rsidRPr="00A11C6F">
        <w:rPr>
          <w:i/>
          <w:lang w:val="sv-SE"/>
        </w:rPr>
        <w:t>Initiativ till stiftsfullmäktige</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Rätt att lägga fram initiativ för stiftsfullmäktige har</w:t>
      </w:r>
    </w:p>
    <w:p w:rsidR="00AE44DB" w:rsidRPr="00A11C6F" w:rsidRDefault="00AE44DB" w:rsidP="00AE44DB">
      <w:pPr>
        <w:ind w:firstLine="142"/>
        <w:jc w:val="both"/>
        <w:rPr>
          <w:rFonts w:eastAsia="Times New Roman"/>
          <w:lang w:val="sv-SE"/>
        </w:rPr>
      </w:pPr>
      <w:r w:rsidRPr="00A11C6F">
        <w:rPr>
          <w:lang w:val="sv-SE"/>
        </w:rPr>
        <w:t>1) medlemmarna av stiftsfullmäktige,</w:t>
      </w:r>
    </w:p>
    <w:p w:rsidR="00AE44DB" w:rsidRPr="00A11C6F" w:rsidRDefault="00AE44DB" w:rsidP="00AE44DB">
      <w:pPr>
        <w:ind w:firstLine="142"/>
        <w:jc w:val="both"/>
        <w:rPr>
          <w:rFonts w:eastAsia="Times New Roman"/>
          <w:lang w:val="sv-SE"/>
        </w:rPr>
      </w:pPr>
      <w:r w:rsidRPr="00A11C6F">
        <w:rPr>
          <w:lang w:val="sv-SE"/>
        </w:rPr>
        <w:t>2) domkapitlet,</w:t>
      </w:r>
    </w:p>
    <w:p w:rsidR="00AE44DB" w:rsidRPr="00A11C6F" w:rsidRDefault="00AE44DB" w:rsidP="00AE44DB">
      <w:pPr>
        <w:ind w:firstLine="142"/>
        <w:jc w:val="both"/>
        <w:rPr>
          <w:rFonts w:eastAsia="Times New Roman"/>
          <w:lang w:val="sv-SE"/>
        </w:rPr>
      </w:pPr>
      <w:r w:rsidRPr="00A11C6F">
        <w:rPr>
          <w:lang w:val="sv-SE"/>
        </w:rPr>
        <w:t>3) kyrkoråden,</w:t>
      </w:r>
    </w:p>
    <w:p w:rsidR="00AE44DB" w:rsidRPr="00A11C6F" w:rsidRDefault="00AE44DB" w:rsidP="00AE44DB">
      <w:pPr>
        <w:ind w:firstLine="142"/>
        <w:jc w:val="both"/>
        <w:rPr>
          <w:rFonts w:eastAsia="Times New Roman"/>
          <w:lang w:val="sv-SE"/>
        </w:rPr>
      </w:pPr>
      <w:r w:rsidRPr="00A11C6F">
        <w:rPr>
          <w:lang w:val="sv-SE"/>
        </w:rPr>
        <w:t>4) de gemensamma kyrkoråden,</w:t>
      </w:r>
    </w:p>
    <w:p w:rsidR="00AE44DB" w:rsidRPr="00A11C6F" w:rsidRDefault="00AE44DB" w:rsidP="00AE44DB">
      <w:pPr>
        <w:ind w:firstLine="142"/>
        <w:jc w:val="both"/>
        <w:rPr>
          <w:rFonts w:eastAsia="Times New Roman"/>
          <w:lang w:val="sv-SE"/>
        </w:rPr>
      </w:pPr>
      <w:r w:rsidRPr="00A11C6F">
        <w:rPr>
          <w:lang w:val="sv-SE"/>
        </w:rPr>
        <w:t>5) församlingsråden,</w:t>
      </w:r>
    </w:p>
    <w:p w:rsidR="00AE44DB" w:rsidRPr="00A11C6F" w:rsidRDefault="00AE44DB" w:rsidP="00AE44DB">
      <w:pPr>
        <w:ind w:firstLine="142"/>
        <w:jc w:val="both"/>
        <w:rPr>
          <w:rFonts w:eastAsia="Times New Roman"/>
          <w:lang w:val="sv-SE"/>
        </w:rPr>
      </w:pPr>
      <w:r w:rsidRPr="00A11C6F">
        <w:rPr>
          <w:lang w:val="sv-SE"/>
        </w:rPr>
        <w:t xml:space="preserve">6) minst tio medlemmar som är röstberättigade i </w:t>
      </w:r>
      <w:proofErr w:type="spellStart"/>
      <w:r w:rsidRPr="00A11C6F">
        <w:rPr>
          <w:lang w:val="sv-SE"/>
        </w:rPr>
        <w:t>församlingsval</w:t>
      </w:r>
      <w:proofErr w:type="spellEnd"/>
      <w:r w:rsidRPr="00A11C6F">
        <w:rPr>
          <w:lang w:val="sv-SE"/>
        </w:rPr>
        <w:t xml:space="preserve"> i någon församling som hör till stiftet (</w:t>
      </w:r>
      <w:r w:rsidRPr="00A11C6F">
        <w:rPr>
          <w:i/>
          <w:lang w:val="sv-SE"/>
        </w:rPr>
        <w:t>medlemsinitiativ</w:t>
      </w:r>
      <w:r w:rsidRPr="00A11C6F">
        <w:rPr>
          <w:lang w:val="sv-SE"/>
        </w:rPr>
        <w:t>).</w:t>
      </w:r>
    </w:p>
    <w:p w:rsidR="00AE44DB" w:rsidRPr="00A11C6F" w:rsidRDefault="00AE44DB" w:rsidP="00AE44DB">
      <w:pPr>
        <w:ind w:firstLine="142"/>
        <w:jc w:val="both"/>
        <w:rPr>
          <w:rFonts w:eastAsia="Times New Roman"/>
          <w:lang w:val="sv-SE"/>
        </w:rPr>
      </w:pPr>
      <w:r w:rsidRPr="00A11C6F">
        <w:rPr>
          <w:lang w:val="sv-SE"/>
        </w:rPr>
        <w:t xml:space="preserve">Varje initiativtagare ska vid sin egenhändigt tecknade underskrift tydligt anteckna sitt namn, födelsedatum och den församling där han eller hon har rösträtt. I initiativdokumentet ska dessutom nämnas avsändarens namn och kontaktuppgifter. </w:t>
      </w:r>
    </w:p>
    <w:p w:rsidR="00AE44DB" w:rsidRPr="00A11C6F" w:rsidRDefault="00AE44DB" w:rsidP="00AE44DB">
      <w:pPr>
        <w:ind w:firstLine="142"/>
        <w:jc w:val="both"/>
        <w:rPr>
          <w:rFonts w:eastAsia="Times New Roman"/>
          <w:lang w:val="sv-SE"/>
        </w:rPr>
      </w:pPr>
      <w:r w:rsidRPr="00A11C6F">
        <w:rPr>
          <w:lang w:val="sv-SE"/>
        </w:rPr>
        <w:t xml:space="preserve">Initiativtagaren ska informeras om vilka åtgärder stiftsfullmäktige har vidtagit med anledning av initiativet.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lang w:val="sv-SE"/>
        </w:rPr>
      </w:pPr>
      <w:r w:rsidRPr="00A11C6F">
        <w:rPr>
          <w:bCs/>
          <w:i/>
          <w:iCs/>
          <w:lang w:val="sv-SE"/>
        </w:rPr>
        <w:t>Domkapitlet</w:t>
      </w:r>
      <w:r w:rsidR="00681B0F">
        <w:rPr>
          <w:bCs/>
          <w:i/>
          <w:iCs/>
          <w:lang w:val="sv-SE"/>
        </w:rPr>
        <w:t xml:space="preserve">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Domkapitlet har i uppgift att </w:t>
      </w:r>
    </w:p>
    <w:p w:rsidR="00AE44DB" w:rsidRPr="00A11C6F" w:rsidRDefault="00AE44DB" w:rsidP="00AE44DB">
      <w:pPr>
        <w:ind w:firstLine="142"/>
        <w:jc w:val="both"/>
        <w:rPr>
          <w:rFonts w:eastAsia="Times New Roman"/>
          <w:lang w:val="sv-SE"/>
        </w:rPr>
      </w:pPr>
      <w:r w:rsidRPr="00A11C6F">
        <w:rPr>
          <w:lang w:val="sv-SE"/>
        </w:rPr>
        <w:t xml:space="preserve">1) sköta stiftets verksamhet, förvaltning och ekonomi, </w:t>
      </w:r>
    </w:p>
    <w:p w:rsidR="00AE44DB" w:rsidRPr="00A11C6F" w:rsidRDefault="00AE44DB" w:rsidP="00AE44DB">
      <w:pPr>
        <w:ind w:firstLine="142"/>
        <w:jc w:val="both"/>
        <w:rPr>
          <w:rFonts w:eastAsia="Times New Roman"/>
          <w:lang w:val="sv-SE"/>
        </w:rPr>
      </w:pPr>
      <w:r w:rsidRPr="00A11C6F">
        <w:rPr>
          <w:lang w:val="sv-SE"/>
        </w:rPr>
        <w:t>2) företräda kyrkan i stiftsärenden och föra talan vid domstolar och andra myndigheter samt ingå avtal som gäller stiftet och utföra övriga rättshandlingar,</w:t>
      </w:r>
    </w:p>
    <w:p w:rsidR="00AE44DB" w:rsidRPr="00A11C6F" w:rsidRDefault="00AE44DB" w:rsidP="00AE44DB">
      <w:pPr>
        <w:ind w:firstLine="142"/>
        <w:jc w:val="both"/>
        <w:rPr>
          <w:rFonts w:eastAsia="Times New Roman"/>
          <w:lang w:val="sv-SE"/>
        </w:rPr>
      </w:pPr>
      <w:r w:rsidRPr="00A11C6F">
        <w:rPr>
          <w:lang w:val="sv-SE"/>
        </w:rPr>
        <w:t xml:space="preserve">3) ha tillsyn över församlingarnas och de kyrkliga samfälligheternas verksamhet och förvaltning samt över hur tjänsteinnehavarna och arbetstagarna samt det övriga prästerskapet sköter sina uppgifter, </w:t>
      </w:r>
    </w:p>
    <w:p w:rsidR="00AE44DB" w:rsidRPr="00A11C6F" w:rsidRDefault="00AE44DB" w:rsidP="00AE44DB">
      <w:pPr>
        <w:ind w:firstLine="142"/>
        <w:jc w:val="both"/>
        <w:rPr>
          <w:rFonts w:eastAsia="Times New Roman"/>
          <w:lang w:val="sv-SE"/>
        </w:rPr>
      </w:pPr>
      <w:r w:rsidRPr="00A11C6F">
        <w:rPr>
          <w:lang w:val="sv-SE"/>
        </w:rPr>
        <w:t>4) sköta övriga uppgifter som föreskrivs för det i denna lag och kyrkoordningen samt de uppgifter i stiftet som inte ska skötas av någon annan stiftsmyndighet.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lang w:val="sv-SE"/>
        </w:rPr>
      </w:pPr>
      <w:r w:rsidRPr="00A11C6F">
        <w:rPr>
          <w:bCs/>
          <w:i/>
          <w:iCs/>
          <w:lang w:val="sv-SE"/>
        </w:rPr>
        <w:t xml:space="preserve">Delegering av domkapitlets beslutanderätt </w:t>
      </w:r>
    </w:p>
    <w:p w:rsidR="00AE44DB" w:rsidRPr="00A11C6F" w:rsidRDefault="00AE44DB" w:rsidP="00AE44DB">
      <w:pPr>
        <w:jc w:val="center"/>
        <w:rPr>
          <w:rFonts w:eastAsia="Times New Roman"/>
          <w:bCs/>
          <w:lang w:val="sv-SE"/>
        </w:rPr>
      </w:pPr>
      <w:r w:rsidRPr="00A11C6F">
        <w:rPr>
          <w:bCs/>
          <w:lang w:val="sv-SE"/>
        </w:rPr>
        <w:tab/>
      </w:r>
    </w:p>
    <w:p w:rsidR="00AE44DB" w:rsidRPr="00A11C6F" w:rsidRDefault="00AE44DB" w:rsidP="00AE44DB">
      <w:pPr>
        <w:ind w:firstLine="142"/>
        <w:jc w:val="both"/>
        <w:rPr>
          <w:rFonts w:eastAsia="Times New Roman"/>
          <w:lang w:val="sv-SE"/>
        </w:rPr>
      </w:pPr>
      <w:r w:rsidRPr="00A11C6F">
        <w:rPr>
          <w:lang w:val="sv-SE"/>
        </w:rPr>
        <w:t xml:space="preserve">Domkapitlets beslutanderätt kan delegeras till en tjänsteinnehavare. </w:t>
      </w:r>
    </w:p>
    <w:p w:rsidR="00AE44DB" w:rsidRPr="00A11C6F" w:rsidRDefault="00AE44DB" w:rsidP="00AE44DB">
      <w:pPr>
        <w:ind w:firstLine="142"/>
        <w:jc w:val="both"/>
        <w:rPr>
          <w:rFonts w:eastAsia="Times New Roman"/>
          <w:lang w:val="sv-SE"/>
        </w:rPr>
      </w:pPr>
      <w:r w:rsidRPr="00A11C6F">
        <w:rPr>
          <w:lang w:val="sv-SE"/>
        </w:rPr>
        <w:t>Beslutanderätt får inte delegeras om ärendet gäller</w:t>
      </w:r>
    </w:p>
    <w:p w:rsidR="00AE44DB" w:rsidRPr="00A11C6F" w:rsidRDefault="00AE44DB" w:rsidP="00AE44DB">
      <w:pPr>
        <w:ind w:firstLine="142"/>
        <w:jc w:val="both"/>
        <w:rPr>
          <w:rFonts w:eastAsia="Times New Roman"/>
          <w:lang w:val="sv-SE"/>
        </w:rPr>
      </w:pPr>
      <w:r w:rsidRPr="00A11C6F">
        <w:rPr>
          <w:lang w:val="sv-SE"/>
        </w:rPr>
        <w:t xml:space="preserve">1) godkännande för ordination, </w:t>
      </w:r>
    </w:p>
    <w:p w:rsidR="00AE44DB" w:rsidRPr="00A11C6F" w:rsidRDefault="00AE44DB" w:rsidP="00AE44DB">
      <w:pPr>
        <w:ind w:firstLine="142"/>
        <w:jc w:val="both"/>
        <w:rPr>
          <w:rFonts w:eastAsia="Times New Roman"/>
          <w:lang w:val="sv-SE"/>
        </w:rPr>
      </w:pPr>
      <w:r w:rsidRPr="00A11C6F">
        <w:rPr>
          <w:lang w:val="sv-SE"/>
        </w:rPr>
        <w:t xml:space="preserve">2) tillsättande av ett tjänste- eller arbetsavtalsförhållande för längre tid än sex månader eller avslutande av ett tjänste- eller arbetsavtalsförhållande, </w:t>
      </w:r>
    </w:p>
    <w:p w:rsidR="00AE44DB" w:rsidRPr="00A11C6F" w:rsidRDefault="00AE44DB" w:rsidP="00AE44DB">
      <w:pPr>
        <w:ind w:firstLine="142"/>
        <w:jc w:val="both"/>
        <w:rPr>
          <w:rFonts w:eastAsia="Times New Roman"/>
          <w:lang w:val="sv-SE"/>
        </w:rPr>
      </w:pPr>
      <w:r w:rsidRPr="00A11C6F">
        <w:rPr>
          <w:lang w:val="sv-SE"/>
        </w:rPr>
        <w:t xml:space="preserve">3) ett ärende som underställts domkapitlet, </w:t>
      </w:r>
    </w:p>
    <w:p w:rsidR="00AE44DB" w:rsidRPr="00A11C6F" w:rsidRDefault="00AE44DB" w:rsidP="00AE44DB">
      <w:pPr>
        <w:ind w:firstLine="142"/>
        <w:jc w:val="both"/>
        <w:rPr>
          <w:rFonts w:eastAsia="Times New Roman"/>
          <w:lang w:val="sv-SE"/>
        </w:rPr>
      </w:pPr>
      <w:r w:rsidRPr="00A11C6F">
        <w:rPr>
          <w:lang w:val="sv-SE"/>
        </w:rPr>
        <w:t xml:space="preserve">4) en framställning till stiftsfullmäktige, </w:t>
      </w:r>
    </w:p>
    <w:p w:rsidR="00AE44DB" w:rsidRPr="00A11C6F" w:rsidRDefault="00AE44DB" w:rsidP="00AE44DB">
      <w:pPr>
        <w:ind w:firstLine="142"/>
        <w:jc w:val="both"/>
        <w:rPr>
          <w:rFonts w:eastAsia="Times New Roman"/>
          <w:lang w:val="sv-SE"/>
        </w:rPr>
      </w:pPr>
      <w:r w:rsidRPr="00A11C6F">
        <w:rPr>
          <w:lang w:val="sv-SE"/>
        </w:rPr>
        <w:t xml:space="preserve">5) en begäran om omprövning, </w:t>
      </w:r>
    </w:p>
    <w:p w:rsidR="00AE44DB" w:rsidRPr="00A11C6F" w:rsidRDefault="00AE44DB" w:rsidP="00AE44DB">
      <w:pPr>
        <w:ind w:firstLine="142"/>
        <w:jc w:val="both"/>
        <w:rPr>
          <w:rFonts w:eastAsia="Times New Roman"/>
          <w:lang w:val="sv-SE"/>
        </w:rPr>
      </w:pPr>
      <w:r w:rsidRPr="00A11C6F">
        <w:rPr>
          <w:lang w:val="sv-SE"/>
        </w:rPr>
        <w:t>6) ett ärende som ska behandlas av ett fulltaligt domkapitel.</w:t>
      </w:r>
    </w:p>
    <w:p w:rsidR="00AE44DB" w:rsidRPr="00A11C6F" w:rsidRDefault="00AE44DB" w:rsidP="00AE44DB">
      <w:pPr>
        <w:jc w:val="both"/>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Centralförvaltningen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bCs/>
          <w:i/>
          <w:iCs/>
          <w:lang w:val="sv-SE"/>
        </w:rPr>
      </w:pPr>
      <w:r w:rsidRPr="00A11C6F">
        <w:rPr>
          <w:bCs/>
          <w:i/>
          <w:iCs/>
          <w:lang w:val="sv-SE"/>
        </w:rPr>
        <w:t>Kyrkomötets sammansättning och mandatperiod</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Kyrkans ombud vid kyrkomötet är</w:t>
      </w:r>
    </w:p>
    <w:p w:rsidR="00AE44DB" w:rsidRPr="00A11C6F" w:rsidRDefault="00AE44DB" w:rsidP="00AE44DB">
      <w:pPr>
        <w:ind w:firstLine="142"/>
        <w:jc w:val="both"/>
        <w:rPr>
          <w:rFonts w:eastAsia="Times New Roman"/>
          <w:bCs/>
          <w:iCs/>
          <w:lang w:val="sv-SE"/>
        </w:rPr>
      </w:pPr>
      <w:r w:rsidRPr="00A11C6F">
        <w:rPr>
          <w:bCs/>
          <w:iCs/>
          <w:lang w:val="sv-SE"/>
        </w:rPr>
        <w:t>1) biskoparna i stiften,</w:t>
      </w:r>
    </w:p>
    <w:p w:rsidR="00AE44DB" w:rsidRPr="00A11C6F" w:rsidRDefault="00AE44DB" w:rsidP="00AE44DB">
      <w:pPr>
        <w:ind w:firstLine="142"/>
        <w:jc w:val="both"/>
        <w:rPr>
          <w:rFonts w:eastAsia="Times New Roman"/>
          <w:bCs/>
          <w:iCs/>
          <w:lang w:val="sv-SE"/>
        </w:rPr>
      </w:pPr>
      <w:r w:rsidRPr="00A11C6F">
        <w:rPr>
          <w:bCs/>
          <w:iCs/>
          <w:lang w:val="sv-SE"/>
        </w:rPr>
        <w:t>2) fältbiskopen,</w:t>
      </w:r>
    </w:p>
    <w:p w:rsidR="00AE44DB" w:rsidRPr="00A11C6F" w:rsidRDefault="00AE44DB" w:rsidP="00AE44DB">
      <w:pPr>
        <w:ind w:firstLine="142"/>
        <w:rPr>
          <w:rFonts w:eastAsia="Times New Roman"/>
          <w:bCs/>
          <w:iCs/>
          <w:lang w:val="sv-SE"/>
        </w:rPr>
      </w:pPr>
      <w:r w:rsidRPr="00A11C6F">
        <w:rPr>
          <w:bCs/>
          <w:iCs/>
          <w:lang w:val="sv-SE"/>
        </w:rPr>
        <w:t>3) 96 genom val utsedda ombud av vilka 32 är präster och 64 är lekmän,</w:t>
      </w:r>
    </w:p>
    <w:p w:rsidR="00AE44DB" w:rsidRPr="00A11C6F" w:rsidRDefault="00AE44DB" w:rsidP="00AE44DB">
      <w:pPr>
        <w:ind w:firstLine="142"/>
        <w:jc w:val="both"/>
        <w:rPr>
          <w:rFonts w:eastAsia="Times New Roman"/>
          <w:bCs/>
          <w:iCs/>
          <w:lang w:val="sv-SE"/>
        </w:rPr>
      </w:pPr>
      <w:r w:rsidRPr="00A11C6F">
        <w:rPr>
          <w:bCs/>
          <w:iCs/>
          <w:lang w:val="sv-SE"/>
        </w:rPr>
        <w:t xml:space="preserve">4) samernas ombud som väljs av sametinget, </w:t>
      </w:r>
    </w:p>
    <w:p w:rsidR="00AE44DB" w:rsidRPr="00A11C6F" w:rsidRDefault="00AE44DB" w:rsidP="00AE44DB">
      <w:pPr>
        <w:ind w:firstLine="142"/>
        <w:jc w:val="both"/>
        <w:rPr>
          <w:rFonts w:eastAsia="Times New Roman"/>
          <w:bCs/>
          <w:iCs/>
          <w:lang w:val="sv-SE"/>
        </w:rPr>
      </w:pPr>
      <w:r w:rsidRPr="00A11C6F">
        <w:rPr>
          <w:bCs/>
          <w:iCs/>
          <w:lang w:val="sv-SE"/>
        </w:rPr>
        <w:t>5) ett ombud som statsrådet utser.</w:t>
      </w:r>
    </w:p>
    <w:p w:rsidR="00AE44DB" w:rsidRPr="00A11C6F" w:rsidRDefault="00AE44DB" w:rsidP="00AE44DB">
      <w:pPr>
        <w:ind w:firstLine="142"/>
        <w:jc w:val="both"/>
        <w:rPr>
          <w:rFonts w:eastAsia="Times New Roman"/>
          <w:bCs/>
          <w:iCs/>
          <w:lang w:val="sv-SE"/>
        </w:rPr>
      </w:pPr>
      <w:r w:rsidRPr="00A11C6F">
        <w:rPr>
          <w:bCs/>
          <w:iCs/>
          <w:lang w:val="sv-SE"/>
        </w:rPr>
        <w:t>Ombuden ska vara medlemmar av kyrkan. Ett av de lekmannaombud som avses i 1 mom. 3 punkten ska väljas från församlingarna på Åland.</w:t>
      </w:r>
    </w:p>
    <w:p w:rsidR="00AE44DB" w:rsidRPr="00A11C6F" w:rsidRDefault="00AE44DB" w:rsidP="00AE44DB">
      <w:pPr>
        <w:ind w:firstLine="142"/>
        <w:jc w:val="both"/>
        <w:rPr>
          <w:rFonts w:eastAsia="Times New Roman"/>
          <w:bCs/>
          <w:iCs/>
          <w:lang w:val="sv-SE"/>
        </w:rPr>
      </w:pPr>
      <w:r w:rsidRPr="00A11C6F">
        <w:rPr>
          <w:bCs/>
          <w:iCs/>
          <w:lang w:val="sv-SE"/>
        </w:rPr>
        <w:t>Domkapitlet utser inom sig ett prästombud i stället för biskopen, om biskopstjänsten är vakant eller biskopen har förhinder. Domkapitlet i ärkestiftet utser ett prästombud endast om varken ärkebiskopen eller biskopen deltar i kyrkomötet.</w:t>
      </w:r>
    </w:p>
    <w:p w:rsidR="00AE44DB" w:rsidRPr="00A11C6F" w:rsidRDefault="00AE44DB" w:rsidP="00AE44DB">
      <w:pPr>
        <w:ind w:firstLine="142"/>
        <w:jc w:val="both"/>
        <w:rPr>
          <w:rFonts w:eastAsia="Times New Roman"/>
          <w:bCs/>
          <w:iCs/>
          <w:lang w:val="sv-SE"/>
        </w:rPr>
      </w:pPr>
      <w:r w:rsidRPr="00A11C6F">
        <w:rPr>
          <w:bCs/>
          <w:iCs/>
          <w:lang w:val="sv-SE"/>
        </w:rPr>
        <w:t>Kyrkomötets mandatperiod börjar den 1 maj som följer närmast efter valet och är fyra år.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iCs/>
          <w:lang w:val="sv-SE"/>
        </w:rPr>
      </w:pPr>
      <w:r w:rsidRPr="00A11C6F">
        <w:rPr>
          <w:i/>
          <w:iCs/>
          <w:lang w:val="sv-SE"/>
        </w:rPr>
        <w:t>Kyrkomötets uppgifter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Kyrkomötet ska behandla ärenden som gäller kyrkans lära och arbete samt kyrkans lagstiftning, förvaltning och ekonomi.</w:t>
      </w:r>
    </w:p>
    <w:p w:rsidR="00AE44DB" w:rsidRPr="00A11C6F" w:rsidRDefault="00AE44DB" w:rsidP="00AE44DB">
      <w:pPr>
        <w:ind w:firstLine="142"/>
        <w:jc w:val="both"/>
        <w:rPr>
          <w:rFonts w:eastAsia="Times New Roman"/>
          <w:lang w:val="sv-SE"/>
        </w:rPr>
      </w:pPr>
      <w:r w:rsidRPr="00A11C6F">
        <w:rPr>
          <w:lang w:val="sv-SE"/>
        </w:rPr>
        <w:t>Kyrkomötet ska</w:t>
      </w:r>
    </w:p>
    <w:p w:rsidR="00AE44DB" w:rsidRPr="00A11C6F" w:rsidRDefault="00AE44DB" w:rsidP="00AE44DB">
      <w:pPr>
        <w:ind w:firstLine="142"/>
        <w:jc w:val="both"/>
        <w:rPr>
          <w:rFonts w:eastAsia="Times New Roman"/>
          <w:lang w:val="sv-SE"/>
        </w:rPr>
      </w:pPr>
      <w:r w:rsidRPr="00A11C6F">
        <w:rPr>
          <w:lang w:val="sv-SE"/>
        </w:rPr>
        <w:t>1) godkänna och förordna om ibruktagande av bibelöversättning, den kristna läran, psalmbok och kyrkohandbok</w:t>
      </w:r>
    </w:p>
    <w:p w:rsidR="00AE44DB" w:rsidRPr="00A11C6F" w:rsidRDefault="00AE44DB" w:rsidP="00AE44DB">
      <w:pPr>
        <w:ind w:firstLine="142"/>
        <w:jc w:val="both"/>
        <w:rPr>
          <w:rFonts w:eastAsia="Times New Roman"/>
          <w:lang w:val="sv-SE"/>
        </w:rPr>
      </w:pPr>
      <w:r w:rsidRPr="00A11C6F">
        <w:rPr>
          <w:lang w:val="sv-SE"/>
        </w:rPr>
        <w:t>2) behandla frågor som kräver sådana principiella ställningstaganden som gäller kyrkans tro och lära eller baserar sig på dem, samt vidta åtgärder med anledning av dessa,</w:t>
      </w:r>
    </w:p>
    <w:p w:rsidR="00AE44DB" w:rsidRPr="00A11C6F" w:rsidRDefault="00AE44DB" w:rsidP="00AE44DB">
      <w:pPr>
        <w:ind w:firstLine="142"/>
        <w:jc w:val="both"/>
        <w:rPr>
          <w:rFonts w:eastAsia="Times New Roman"/>
          <w:lang w:val="sv-SE"/>
        </w:rPr>
      </w:pPr>
      <w:r w:rsidRPr="00A11C6F">
        <w:rPr>
          <w:lang w:val="sv-SE"/>
        </w:rPr>
        <w:t>3) lägga fram förslag om att kyrkolag ska stiftas, ändras eller upphävas samt godkänna kyrkoordningen,</w:t>
      </w:r>
    </w:p>
    <w:p w:rsidR="00AE44DB" w:rsidRPr="00A11C6F" w:rsidRDefault="00AE44DB" w:rsidP="00AE44DB">
      <w:pPr>
        <w:ind w:firstLine="142"/>
        <w:jc w:val="both"/>
        <w:rPr>
          <w:rFonts w:eastAsia="Times New Roman"/>
          <w:lang w:val="sv-SE"/>
        </w:rPr>
      </w:pPr>
      <w:r w:rsidRPr="00A11C6F">
        <w:rPr>
          <w:lang w:val="sv-SE"/>
        </w:rPr>
        <w:t>4) ge utlåtanden, göra framställningar och uttala önskemål till statsrådet i viktiga frågor som gäller förhållandet mellan kyrkan och staten,</w:t>
      </w:r>
    </w:p>
    <w:p w:rsidR="00AE44DB" w:rsidRPr="00A11C6F" w:rsidRDefault="00AE44DB" w:rsidP="00AE44DB">
      <w:pPr>
        <w:ind w:firstLine="142"/>
        <w:jc w:val="both"/>
        <w:rPr>
          <w:rFonts w:eastAsia="Times New Roman"/>
          <w:lang w:val="sv-SE"/>
        </w:rPr>
      </w:pPr>
      <w:r w:rsidRPr="00A11C6F">
        <w:rPr>
          <w:lang w:val="sv-SE"/>
        </w:rPr>
        <w:t>5) besluta om att ett stift ska grundas, dess gränser ändras eller att stiftet ska dras in på det sätt som anges i 2 kap. 4 § 1 mom.,</w:t>
      </w:r>
    </w:p>
    <w:p w:rsidR="00AE44DB" w:rsidRPr="00A11C6F" w:rsidRDefault="00AE44DB" w:rsidP="00AE44DB">
      <w:pPr>
        <w:ind w:firstLine="142"/>
        <w:jc w:val="both"/>
        <w:rPr>
          <w:rFonts w:eastAsia="Times New Roman"/>
          <w:lang w:val="sv-SE"/>
        </w:rPr>
      </w:pPr>
      <w:r w:rsidRPr="00A11C6F">
        <w:rPr>
          <w:lang w:val="sv-SE"/>
        </w:rPr>
        <w:t>6) besluta om kyrkans förhållande till andra kyrkor, religionssamfund och mellankyrkliga organisationer samt om samarbetet med dem,</w:t>
      </w:r>
    </w:p>
    <w:p w:rsidR="00AE44DB" w:rsidRPr="00A11C6F" w:rsidRDefault="00AE44DB" w:rsidP="00AE44DB">
      <w:pPr>
        <w:ind w:firstLine="142"/>
        <w:jc w:val="both"/>
        <w:rPr>
          <w:rFonts w:eastAsia="Times New Roman"/>
          <w:lang w:val="sv-SE"/>
        </w:rPr>
      </w:pPr>
      <w:r w:rsidRPr="00A11C6F">
        <w:rPr>
          <w:lang w:val="sv-SE"/>
        </w:rPr>
        <w:t>7) godkänna en organisation som kyrkans missionsorganisation och upphäva denna ställning,</w:t>
      </w:r>
    </w:p>
    <w:p w:rsidR="00AE44DB" w:rsidRPr="00A11C6F" w:rsidRDefault="00AE44DB" w:rsidP="00AE44DB">
      <w:pPr>
        <w:ind w:firstLine="142"/>
        <w:jc w:val="both"/>
        <w:rPr>
          <w:rFonts w:eastAsia="Times New Roman"/>
          <w:lang w:val="sv-SE"/>
        </w:rPr>
      </w:pPr>
      <w:r w:rsidRPr="00A11C6F">
        <w:rPr>
          <w:lang w:val="sv-SE"/>
        </w:rPr>
        <w:t>8) inrätta och dra in tjänsterna som ärkebiskop, biskop och ledande tjänsteinnehavare vid kyrkostyrelsens kansli,</w:t>
      </w:r>
      <w:r w:rsidR="00681B0F">
        <w:rPr>
          <w:lang w:val="sv-SE"/>
        </w:rPr>
        <w:t xml:space="preserve"> </w:t>
      </w:r>
    </w:p>
    <w:p w:rsidR="00AE44DB" w:rsidRPr="00A11C6F" w:rsidRDefault="00AE44DB" w:rsidP="00AE44DB">
      <w:pPr>
        <w:ind w:firstLine="142"/>
        <w:jc w:val="both"/>
        <w:rPr>
          <w:rFonts w:eastAsia="Times New Roman"/>
          <w:lang w:val="sv-SE"/>
        </w:rPr>
      </w:pPr>
      <w:r w:rsidRPr="00A11C6F">
        <w:rPr>
          <w:lang w:val="sv-SE"/>
        </w:rPr>
        <w:t xml:space="preserve">9) välja och entlediga den ledande tjänsteinnehavaren vid kyrkostyrelsens kansli och de medlemmar av kyrkostyrelsen som avses i 6 § 1 mom. 3 och 4 punkten, </w:t>
      </w:r>
    </w:p>
    <w:p w:rsidR="00AE44DB" w:rsidRPr="00A11C6F" w:rsidRDefault="00AE44DB" w:rsidP="00AE44DB">
      <w:pPr>
        <w:ind w:firstLine="142"/>
        <w:jc w:val="both"/>
        <w:rPr>
          <w:rFonts w:eastAsia="Times New Roman"/>
          <w:lang w:val="sv-SE"/>
        </w:rPr>
      </w:pPr>
      <w:r w:rsidRPr="00A11C6F">
        <w:rPr>
          <w:lang w:val="sv-SE"/>
        </w:rPr>
        <w:t>10) godkänna verksamhets- och ekonomiplanerna samt budgetarna för kyrkans centralfond och kyrkans pensionsfond och besluta</w:t>
      </w:r>
    </w:p>
    <w:p w:rsidR="00AE44DB" w:rsidRPr="00A11C6F" w:rsidRDefault="00AE44DB" w:rsidP="00AE44DB">
      <w:pPr>
        <w:ind w:firstLine="142"/>
        <w:jc w:val="both"/>
        <w:rPr>
          <w:rFonts w:eastAsia="Times New Roman"/>
          <w:lang w:val="sv-SE"/>
        </w:rPr>
      </w:pPr>
      <w:r w:rsidRPr="00A11C6F">
        <w:rPr>
          <w:lang w:val="sv-SE"/>
        </w:rPr>
        <w:t>a) om församlingarnas årliga avgift till kyrkans centralfond och kyrkans pensionsfond,</w:t>
      </w:r>
    </w:p>
    <w:p w:rsidR="00AE44DB" w:rsidRPr="00A11C6F" w:rsidRDefault="00AE44DB" w:rsidP="00AE44DB">
      <w:pPr>
        <w:ind w:firstLine="142"/>
        <w:jc w:val="both"/>
        <w:rPr>
          <w:rFonts w:eastAsia="Times New Roman"/>
          <w:lang w:val="sv-SE"/>
        </w:rPr>
      </w:pPr>
      <w:r w:rsidRPr="00A11C6F">
        <w:rPr>
          <w:lang w:val="sv-SE"/>
        </w:rPr>
        <w:t>b) om grunderna för fördelningen av den finansiering som avses i lagen om statlig finansiering till evangelisk-lutherska kyrkan för skötseln av vissa samhällsuppgifter (430/2015) mellan församlingar, kyrkliga samfälligheter och kyrkostyrelsen,</w:t>
      </w:r>
    </w:p>
    <w:p w:rsidR="00AE44DB" w:rsidRPr="00A11C6F" w:rsidRDefault="00AE44DB" w:rsidP="00AE44DB">
      <w:pPr>
        <w:ind w:firstLine="142"/>
        <w:jc w:val="both"/>
        <w:rPr>
          <w:rFonts w:eastAsia="Times New Roman"/>
          <w:lang w:val="sv-SE"/>
        </w:rPr>
      </w:pPr>
      <w:r w:rsidRPr="00A11C6F">
        <w:rPr>
          <w:lang w:val="sv-SE"/>
        </w:rPr>
        <w:t>11) låta granska räkenskaperna och förvaltningen för de fonder som förvaltas av kyrkans centralfond och kyrkans pensionsfond samt för övriga fonder och andra tillgångar som kyrkostyrelsen och stiftsmyndigheterna förvaltar samt fastställa boksluten för dem och besluta om beviljande av ansvarsfrihet,</w:t>
      </w:r>
    </w:p>
    <w:p w:rsidR="00AE44DB" w:rsidRPr="00A11C6F" w:rsidRDefault="00AE44DB" w:rsidP="00AE44DB">
      <w:pPr>
        <w:ind w:firstLine="142"/>
        <w:jc w:val="both"/>
        <w:rPr>
          <w:rFonts w:eastAsia="Times New Roman"/>
          <w:lang w:val="sv-SE"/>
        </w:rPr>
      </w:pPr>
      <w:r w:rsidRPr="00A11C6F">
        <w:rPr>
          <w:lang w:val="sv-SE"/>
        </w:rPr>
        <w:t>12) handlägga de övriga ärenden som föreskrivs för kyrkomötet i denna eller någon annan lag eller i kyrkoordningen.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lang w:val="sv-SE"/>
        </w:rPr>
      </w:pPr>
      <w:r w:rsidRPr="00A11C6F">
        <w:rPr>
          <w:bCs/>
          <w:i/>
          <w:iCs/>
          <w:lang w:val="sv-SE"/>
        </w:rPr>
        <w:t>Framställningar och initiativ till kyrkomötet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Biskopsmötet, kyrkostyrelsen och stiftsfullmäktige har rätt att göra framställningar till och ett kyrkomötesombud rätt att ta initiativ vid kyrkomötet.</w:t>
      </w:r>
    </w:p>
    <w:p w:rsidR="00AE44DB" w:rsidRPr="00A11C6F" w:rsidRDefault="00AE44DB" w:rsidP="00AE44DB">
      <w:pPr>
        <w:jc w:val="center"/>
        <w:rPr>
          <w:rFonts w:eastAsia="Times New Roman"/>
          <w:lang w:val="sv-SE" w:eastAsia="fi-FI"/>
        </w:rPr>
      </w:pPr>
    </w:p>
    <w:p w:rsidR="00AE44DB" w:rsidRPr="00A11C6F" w:rsidRDefault="00AE44DB" w:rsidP="00AE44DB">
      <w:pPr>
        <w:rPr>
          <w:rFonts w:eastAsia="Times New Roman"/>
          <w:lang w:val="sv-SE"/>
        </w:rPr>
      </w:pPr>
      <w:r w:rsidRPr="00A11C6F">
        <w:rPr>
          <w:lang w:val="sv-SE"/>
        </w:rPr>
        <w:br w:type="page"/>
      </w: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i/>
          <w:lang w:val="sv-SE"/>
        </w:rPr>
      </w:pPr>
      <w:r w:rsidRPr="00A11C6F">
        <w:rPr>
          <w:i/>
          <w:lang w:val="sv-SE"/>
        </w:rPr>
        <w:t xml:space="preserve">Beslut som ska fattas med kvalificerad majoritet </w:t>
      </w:r>
      <w:r w:rsidR="00147632">
        <w:rPr>
          <w:i/>
          <w:lang w:val="sv-SE"/>
        </w:rPr>
        <w:br/>
      </w:r>
      <w:r w:rsidRPr="00A11C6F">
        <w:rPr>
          <w:i/>
          <w:lang w:val="sv-SE"/>
        </w:rPr>
        <w:t>vid kyrkomötet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Ett utskotts förslag som i den första behandlingen i kyrkomötets plenum godkänts till alla delar ska tas upp till andra behandling i ett separat plenum i den form som det blivit godkänt i den första behandlingen, om ärendet gäller</w:t>
      </w:r>
    </w:p>
    <w:p w:rsidR="00AE44DB" w:rsidRPr="00A11C6F" w:rsidRDefault="00AE44DB" w:rsidP="00AE44DB">
      <w:pPr>
        <w:ind w:firstLine="142"/>
        <w:jc w:val="both"/>
        <w:rPr>
          <w:rFonts w:eastAsia="Times New Roman"/>
          <w:lang w:val="sv-SE"/>
        </w:rPr>
      </w:pPr>
      <w:r w:rsidRPr="00A11C6F">
        <w:rPr>
          <w:lang w:val="sv-SE"/>
        </w:rPr>
        <w:t>1) bibelöversättning, den kristna läran, psalmbok eller kyrkohandbok,</w:t>
      </w:r>
    </w:p>
    <w:p w:rsidR="00AE44DB" w:rsidRPr="00A11C6F" w:rsidRDefault="00AE44DB" w:rsidP="00AE44DB">
      <w:pPr>
        <w:ind w:firstLine="142"/>
        <w:jc w:val="both"/>
        <w:rPr>
          <w:rFonts w:eastAsia="Times New Roman"/>
          <w:lang w:val="sv-SE"/>
        </w:rPr>
      </w:pPr>
      <w:r w:rsidRPr="00A11C6F">
        <w:rPr>
          <w:lang w:val="sv-SE"/>
        </w:rPr>
        <w:t>2) principiella ställningstaganden som rör kyrkans tro och lära eller som grundar sig på dem samt vidtagande av åtgärder med anledning av dessa,</w:t>
      </w:r>
    </w:p>
    <w:p w:rsidR="00AE44DB" w:rsidRPr="00A11C6F" w:rsidRDefault="00AE44DB" w:rsidP="00AE44DB">
      <w:pPr>
        <w:ind w:firstLine="142"/>
        <w:jc w:val="both"/>
        <w:rPr>
          <w:rFonts w:eastAsia="Times New Roman"/>
          <w:lang w:val="sv-SE"/>
        </w:rPr>
      </w:pPr>
      <w:r w:rsidRPr="00A11C6F">
        <w:rPr>
          <w:lang w:val="sv-SE"/>
        </w:rPr>
        <w:t>3) förslag till stiftande, ändring eller upphävande av kyrkolagen eller godkännande av kyrkoordningen.</w:t>
      </w:r>
    </w:p>
    <w:p w:rsidR="00AE44DB" w:rsidRPr="00A11C6F" w:rsidRDefault="00AE44DB" w:rsidP="00AE44DB">
      <w:pPr>
        <w:ind w:firstLine="142"/>
        <w:jc w:val="both"/>
        <w:rPr>
          <w:rFonts w:eastAsia="Times New Roman"/>
          <w:lang w:val="sv-SE"/>
        </w:rPr>
      </w:pPr>
      <w:r w:rsidRPr="00A11C6F">
        <w:rPr>
          <w:lang w:val="sv-SE"/>
        </w:rPr>
        <w:t>Förslaget godkänns om det i den andra behandlingen får minst tre fjärdedelar av de avgivna rösterna.</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lang w:val="sv-SE"/>
        </w:rPr>
      </w:pPr>
      <w:r w:rsidRPr="00A11C6F">
        <w:rPr>
          <w:bCs/>
          <w:i/>
          <w:iCs/>
          <w:lang w:val="sv-SE"/>
        </w:rPr>
        <w:t>Biskopsmötet</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Medlemmar av biskopsmötet är biskoparna i stiften. </w:t>
      </w:r>
    </w:p>
    <w:p w:rsidR="00AE44DB" w:rsidRPr="00A11C6F" w:rsidRDefault="00AE44DB" w:rsidP="00AE44DB">
      <w:pPr>
        <w:ind w:firstLine="142"/>
        <w:jc w:val="both"/>
        <w:rPr>
          <w:rFonts w:eastAsia="Times New Roman"/>
          <w:lang w:val="sv-SE"/>
        </w:rPr>
      </w:pPr>
      <w:r w:rsidRPr="00A11C6F">
        <w:rPr>
          <w:lang w:val="sv-SE"/>
        </w:rPr>
        <w:t xml:space="preserve">Biskopsmötet har i uppgift att behandla frågor som gäller kyrkans tro, undervisning och arbete samt att meddela närmare föreskrifter om verkställigheten av kyrkoordningen i enlighet med vad som föreskrivs i kyrkoordningen. </w:t>
      </w:r>
    </w:p>
    <w:p w:rsidR="00AE44DB" w:rsidRPr="00A11C6F" w:rsidRDefault="00AE44DB" w:rsidP="00AE44DB">
      <w:pPr>
        <w:ind w:firstLine="142"/>
        <w:jc w:val="both"/>
        <w:rPr>
          <w:rFonts w:eastAsia="Times New Roman"/>
          <w:lang w:val="sv-SE"/>
        </w:rPr>
      </w:pPr>
      <w:r w:rsidRPr="00A11C6F">
        <w:rPr>
          <w:lang w:val="sv-SE"/>
        </w:rPr>
        <w:t>En medlem av biskopsmötet samt kyrkomötet, domkapitlen och kyrkostyrelsen har rätt att ta initiativ vid biskopsmötet.</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i/>
          <w:iCs/>
          <w:lang w:val="sv-SE"/>
        </w:rPr>
      </w:pPr>
      <w:r w:rsidRPr="00A11C6F">
        <w:rPr>
          <w:i/>
          <w:iCs/>
          <w:lang w:val="sv-SE"/>
        </w:rPr>
        <w:t>Kyrkostyrelsens sammansättning och mandatperiod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bCs/>
          <w:lang w:val="sv-SE"/>
        </w:rPr>
      </w:pPr>
      <w:r w:rsidRPr="00A11C6F">
        <w:rPr>
          <w:bCs/>
          <w:lang w:val="sv-SE"/>
        </w:rPr>
        <w:t>Medlemmar av kyrkostyrelsen är</w:t>
      </w:r>
    </w:p>
    <w:p w:rsidR="00AE44DB" w:rsidRPr="00A11C6F" w:rsidRDefault="00AE44DB" w:rsidP="00AE44DB">
      <w:pPr>
        <w:ind w:firstLine="142"/>
        <w:jc w:val="both"/>
        <w:rPr>
          <w:rFonts w:eastAsia="Times New Roman"/>
          <w:bCs/>
          <w:lang w:val="sv-SE"/>
        </w:rPr>
      </w:pPr>
      <w:r w:rsidRPr="00A11C6F">
        <w:rPr>
          <w:bCs/>
          <w:lang w:val="sv-SE"/>
        </w:rPr>
        <w:t>1) ärkebiskopen som ordförande,</w:t>
      </w:r>
    </w:p>
    <w:p w:rsidR="00AE44DB" w:rsidRPr="00A11C6F" w:rsidRDefault="00AE44DB" w:rsidP="00AE44DB">
      <w:pPr>
        <w:ind w:firstLine="142"/>
        <w:jc w:val="both"/>
        <w:rPr>
          <w:rFonts w:eastAsia="Times New Roman"/>
          <w:bCs/>
          <w:lang w:val="sv-SE"/>
        </w:rPr>
      </w:pPr>
      <w:r w:rsidRPr="00A11C6F">
        <w:rPr>
          <w:bCs/>
          <w:lang w:val="sv-SE"/>
        </w:rPr>
        <w:t>2) två biskopar som utses av biskopsmötet,</w:t>
      </w:r>
    </w:p>
    <w:p w:rsidR="00AE44DB" w:rsidRPr="00A11C6F" w:rsidRDefault="00AE44DB" w:rsidP="00AE44DB">
      <w:pPr>
        <w:ind w:firstLine="142"/>
        <w:jc w:val="both"/>
        <w:rPr>
          <w:rFonts w:eastAsia="Times New Roman"/>
          <w:bCs/>
          <w:lang w:val="sv-SE"/>
        </w:rPr>
      </w:pPr>
      <w:r w:rsidRPr="00A11C6F">
        <w:rPr>
          <w:bCs/>
          <w:lang w:val="sv-SE"/>
        </w:rPr>
        <w:t xml:space="preserve">3) två präster som utses av kyrkomötet, </w:t>
      </w:r>
    </w:p>
    <w:p w:rsidR="00AE44DB" w:rsidRPr="00A11C6F" w:rsidRDefault="00AE44DB" w:rsidP="00AE44DB">
      <w:pPr>
        <w:ind w:firstLine="142"/>
        <w:jc w:val="both"/>
        <w:rPr>
          <w:rFonts w:eastAsia="Times New Roman"/>
          <w:bCs/>
          <w:lang w:val="sv-SE"/>
        </w:rPr>
      </w:pPr>
      <w:r w:rsidRPr="00A11C6F">
        <w:rPr>
          <w:bCs/>
          <w:lang w:val="sv-SE"/>
        </w:rPr>
        <w:t>4) de lekmän som utses av kyrkomötet så att en lekman utses för varje stift.</w:t>
      </w:r>
    </w:p>
    <w:p w:rsidR="00AE44DB" w:rsidRPr="00A11C6F" w:rsidRDefault="00AE44DB" w:rsidP="00AE44DB">
      <w:pPr>
        <w:ind w:firstLine="142"/>
        <w:jc w:val="both"/>
        <w:rPr>
          <w:rFonts w:eastAsia="Times New Roman"/>
          <w:bCs/>
          <w:lang w:val="sv-SE"/>
        </w:rPr>
      </w:pPr>
      <w:r w:rsidRPr="00A11C6F">
        <w:rPr>
          <w:bCs/>
          <w:lang w:val="sv-SE"/>
        </w:rPr>
        <w:t xml:space="preserve">Lekmannamedlemmarna ska vara valbara till lekmannaombud vid kyrkomötet. </w:t>
      </w:r>
    </w:p>
    <w:p w:rsidR="00AE44DB" w:rsidRPr="00A11C6F" w:rsidRDefault="00AE44DB" w:rsidP="00AE44DB">
      <w:pPr>
        <w:ind w:firstLine="142"/>
        <w:jc w:val="both"/>
        <w:rPr>
          <w:rFonts w:eastAsia="Times New Roman"/>
          <w:bCs/>
          <w:lang w:val="sv-SE"/>
        </w:rPr>
      </w:pPr>
      <w:r w:rsidRPr="00A11C6F">
        <w:rPr>
          <w:bCs/>
          <w:lang w:val="sv-SE"/>
        </w:rPr>
        <w:t>Kyrkostyrelsens mandatperiod är fyra år.</w:t>
      </w:r>
    </w:p>
    <w:p w:rsidR="00AE44DB" w:rsidRPr="00A11C6F" w:rsidRDefault="00AE44DB" w:rsidP="00AE44DB">
      <w:pPr>
        <w:jc w:val="center"/>
        <w:rPr>
          <w:rFonts w:eastAsia="Times New Roman"/>
          <w:bCs/>
          <w:lang w:val="sv-SE" w:eastAsia="fi-FI"/>
        </w:rPr>
      </w:pPr>
    </w:p>
    <w:p w:rsidR="00AE44DB" w:rsidRPr="00A11C6F" w:rsidRDefault="00AE44DB" w:rsidP="00AE44DB">
      <w:pPr>
        <w:jc w:val="center"/>
        <w:rPr>
          <w:rFonts w:eastAsia="Times New Roman"/>
          <w:bCs/>
          <w:lang w:val="sv-SE"/>
        </w:rPr>
      </w:pPr>
      <w:r w:rsidRPr="00A11C6F">
        <w:rPr>
          <w:bCs/>
          <w:lang w:val="sv-SE"/>
        </w:rPr>
        <w:t>7 §</w:t>
      </w:r>
    </w:p>
    <w:p w:rsidR="00AE44DB" w:rsidRPr="00A11C6F" w:rsidRDefault="00AE44DB" w:rsidP="00AE44DB">
      <w:pPr>
        <w:jc w:val="center"/>
        <w:rPr>
          <w:rFonts w:eastAsia="Times New Roman"/>
          <w:bCs/>
          <w:i/>
          <w:lang w:val="sv-SE"/>
        </w:rPr>
      </w:pPr>
      <w:r w:rsidRPr="00A11C6F">
        <w:rPr>
          <w:bCs/>
          <w:i/>
          <w:lang w:val="sv-SE"/>
        </w:rPr>
        <w:t>Delegering av beslutanderätt</w:t>
      </w:r>
    </w:p>
    <w:p w:rsidR="00AE44DB" w:rsidRPr="00A11C6F" w:rsidRDefault="00AE44DB" w:rsidP="00AE44DB">
      <w:pPr>
        <w:rPr>
          <w:rFonts w:eastAsia="Times New Roman"/>
          <w:bCs/>
          <w:i/>
          <w:lang w:val="sv-SE" w:eastAsia="fi-FI"/>
        </w:rPr>
      </w:pPr>
    </w:p>
    <w:p w:rsidR="00AE44DB" w:rsidRPr="00A11C6F" w:rsidRDefault="00AE44DB" w:rsidP="00AE44DB">
      <w:pPr>
        <w:ind w:firstLine="170"/>
        <w:rPr>
          <w:rFonts w:eastAsia="Times New Roman"/>
          <w:bCs/>
          <w:lang w:val="sv-SE"/>
        </w:rPr>
      </w:pPr>
      <w:r w:rsidRPr="00A11C6F">
        <w:rPr>
          <w:bCs/>
          <w:lang w:val="sv-SE"/>
        </w:rPr>
        <w:t xml:space="preserve">Kyrkostyrelsens ämbetskollegium, direktioner eller en tjänsteinnehavare vid kyrkostyrelsen kan på det sätt som anges i kyrkoordningen ges rätt att avgöra ärenden för kyrkostyrelsen. </w:t>
      </w:r>
    </w:p>
    <w:p w:rsidR="00AE44DB" w:rsidRPr="00A11C6F" w:rsidRDefault="00AE44DB" w:rsidP="00AE44DB">
      <w:pPr>
        <w:ind w:firstLine="170"/>
        <w:rPr>
          <w:rFonts w:eastAsia="Times New Roman"/>
          <w:bCs/>
          <w:i/>
          <w:lang w:val="sv-SE"/>
        </w:rPr>
      </w:pPr>
      <w:r w:rsidRPr="00A11C6F">
        <w:rPr>
          <w:bCs/>
          <w:lang w:val="sv-SE"/>
        </w:rPr>
        <w:t>Medlemmar av ämbetskollegiet är den ledande tjänsteinnehavaren och avdelningscheferna vid kyrkostyrelsens kansli.</w:t>
      </w:r>
    </w:p>
    <w:p w:rsidR="00AE44DB" w:rsidRPr="00A11C6F" w:rsidRDefault="00AE44DB" w:rsidP="00AE44DB">
      <w:pPr>
        <w:jc w:val="center"/>
        <w:rPr>
          <w:rFonts w:eastAsia="Times New Roman"/>
          <w:bCs/>
          <w:lang w:val="sv-SE" w:eastAsia="fi-FI"/>
        </w:rPr>
      </w:pPr>
    </w:p>
    <w:p w:rsidR="00AE44DB" w:rsidRPr="00A11C6F" w:rsidRDefault="00AE44DB" w:rsidP="00AE44DB">
      <w:pPr>
        <w:jc w:val="center"/>
        <w:rPr>
          <w:rFonts w:eastAsia="Times New Roman"/>
          <w:bCs/>
          <w:lang w:val="sv-SE"/>
        </w:rPr>
      </w:pPr>
      <w:r w:rsidRPr="00A11C6F">
        <w:rPr>
          <w:bCs/>
          <w:lang w:val="sv-SE"/>
        </w:rPr>
        <w:t>8 §</w:t>
      </w:r>
    </w:p>
    <w:p w:rsidR="00AE44DB" w:rsidRPr="00A11C6F" w:rsidRDefault="00AE44DB" w:rsidP="00AE44DB">
      <w:pPr>
        <w:jc w:val="center"/>
        <w:rPr>
          <w:rFonts w:eastAsia="Times New Roman"/>
          <w:i/>
          <w:lang w:val="sv-SE"/>
        </w:rPr>
      </w:pPr>
      <w:r w:rsidRPr="00A11C6F">
        <w:rPr>
          <w:i/>
          <w:lang w:val="sv-SE"/>
        </w:rPr>
        <w:t>Kyrkostyrelsens uppgifter</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 xml:space="preserve">Kyrkostyrelsen har i uppgift att sköta kyrkans gemensamma förvaltning, ekonomi och verksamhet samt övriga uppgifter som anges i denna lag eller kyrkoordningen eller som inte hör till någon annan myndighet inom kyrkan. </w:t>
      </w:r>
    </w:p>
    <w:p w:rsidR="00AE44DB" w:rsidRPr="00A11C6F" w:rsidRDefault="00AE44DB" w:rsidP="00AE44DB">
      <w:pPr>
        <w:ind w:firstLine="142"/>
        <w:jc w:val="both"/>
        <w:rPr>
          <w:rFonts w:eastAsia="Times New Roman"/>
          <w:bCs/>
          <w:lang w:val="sv-SE"/>
        </w:rPr>
      </w:pPr>
      <w:r w:rsidRPr="00A11C6F">
        <w:rPr>
          <w:bCs/>
          <w:lang w:val="sv-SE"/>
        </w:rPr>
        <w:t>Kyrkostyrelsen meddelar närmare föreskrifter om verkställigheten av denna lag och kyrkoordningen på det sätt som föreskrivs särskilt i denna lag och kyrkoordningen.</w:t>
      </w:r>
    </w:p>
    <w:p w:rsidR="00AE44DB" w:rsidRPr="00A11C6F" w:rsidRDefault="00AE44DB" w:rsidP="00AE44DB">
      <w:pPr>
        <w:ind w:firstLine="142"/>
        <w:jc w:val="both"/>
        <w:rPr>
          <w:rFonts w:eastAsia="Times New Roman"/>
          <w:bCs/>
          <w:lang w:val="sv-SE"/>
        </w:rPr>
      </w:pPr>
      <w:r w:rsidRPr="00A11C6F">
        <w:rPr>
          <w:lang w:val="sv-SE"/>
        </w:rPr>
        <w:t>Kyrkostyrelsen sköter kyrkans relationer till staten och det övriga samhället, bevakar kyrkans intressen och ger de utlåtanden som statsrådet begär av kyrkan, om inget annat följer av 2 § 2 mom.</w:t>
      </w:r>
      <w:r w:rsidRPr="00A11C6F">
        <w:rPr>
          <w:bCs/>
          <w:lang w:val="sv-SE"/>
        </w:rPr>
        <w:t xml:space="preserve"> </w:t>
      </w:r>
    </w:p>
    <w:p w:rsidR="00AE44DB" w:rsidRPr="00A11C6F" w:rsidRDefault="00AE44DB" w:rsidP="00AE44DB">
      <w:pPr>
        <w:ind w:firstLine="142"/>
        <w:jc w:val="both"/>
        <w:rPr>
          <w:rFonts w:eastAsia="Times New Roman"/>
          <w:bCs/>
          <w:lang w:val="sv-SE"/>
        </w:rPr>
      </w:pPr>
      <w:r w:rsidRPr="00A11C6F">
        <w:rPr>
          <w:lang w:val="sv-SE"/>
        </w:rPr>
        <w:t>Kyrkostyrelsen företräder kyrkan och för dess talan vid domstolar och andra myndigheter samt ingår avtal och utför andra rättshandlingar på kyrkans vägnar, om inte någ</w:t>
      </w:r>
      <w:r w:rsidR="00416A0E">
        <w:rPr>
          <w:lang w:val="sv-SE"/>
        </w:rPr>
        <w:t>ot annat följer av 4 kap. 5 § 2 </w:t>
      </w:r>
      <w:r w:rsidRPr="00A11C6F">
        <w:rPr>
          <w:lang w:val="sv-SE"/>
        </w:rPr>
        <w:t>punkten eller av 18 § i detta kapitel.</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9 §</w:t>
      </w:r>
    </w:p>
    <w:p w:rsidR="00AE44DB" w:rsidRPr="00A11C6F" w:rsidRDefault="00AE44DB" w:rsidP="00AE44DB">
      <w:pPr>
        <w:jc w:val="center"/>
        <w:rPr>
          <w:rFonts w:eastAsia="Times New Roman"/>
          <w:lang w:val="sv-SE"/>
        </w:rPr>
      </w:pPr>
      <w:r w:rsidRPr="00A11C6F">
        <w:rPr>
          <w:bCs/>
          <w:i/>
          <w:iCs/>
          <w:lang w:val="sv-SE"/>
        </w:rPr>
        <w:t>Kyrkans centralfond</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Kyrkans centralfond är en gemensam fond för kyrkan med tillgångar som används i enlighet med centralfondens budget för</w:t>
      </w:r>
    </w:p>
    <w:p w:rsidR="00AE44DB" w:rsidRPr="00A11C6F" w:rsidRDefault="00AE44DB" w:rsidP="00AE44DB">
      <w:pPr>
        <w:ind w:firstLine="142"/>
        <w:jc w:val="both"/>
        <w:rPr>
          <w:rFonts w:eastAsia="Times New Roman"/>
          <w:lang w:val="sv-SE"/>
        </w:rPr>
      </w:pPr>
      <w:r w:rsidRPr="00A11C6F">
        <w:rPr>
          <w:lang w:val="sv-SE"/>
        </w:rPr>
        <w:t>1) att understöda församlingar och kyrkliga samfälligheter med svag ekonomisk ställning samt för att utveckla samarbetet mellan församlingarna och utveckla församlingsstrukturen,</w:t>
      </w:r>
    </w:p>
    <w:p w:rsidR="00AE44DB" w:rsidRPr="00A11C6F" w:rsidRDefault="00AE44DB" w:rsidP="00AE44DB">
      <w:pPr>
        <w:ind w:firstLine="142"/>
        <w:jc w:val="both"/>
        <w:rPr>
          <w:rFonts w:eastAsia="Times New Roman"/>
          <w:lang w:val="sv-SE"/>
        </w:rPr>
      </w:pPr>
      <w:r w:rsidRPr="00A11C6F">
        <w:rPr>
          <w:lang w:val="sv-SE"/>
        </w:rPr>
        <w:t>2) att finansiera församlingarnas och de kyrkliga samfälligheternas kostnader för uppgifter i anslutning till begravningsväsendet, folkbokföringen samt underhållet av kulturhistoriskt värdefulla byggnader och inventarier,</w:t>
      </w:r>
    </w:p>
    <w:p w:rsidR="00AE44DB" w:rsidRPr="00A11C6F" w:rsidRDefault="00AE44DB" w:rsidP="00AE44DB">
      <w:pPr>
        <w:ind w:firstLine="142"/>
        <w:jc w:val="both"/>
        <w:rPr>
          <w:rFonts w:eastAsia="Times New Roman"/>
          <w:lang w:val="sv-SE"/>
        </w:rPr>
      </w:pPr>
      <w:r w:rsidRPr="00A11C6F">
        <w:rPr>
          <w:lang w:val="sv-SE"/>
        </w:rPr>
        <w:t>3) de utgifter som stiften och kyrkans centralförvaltning har,</w:t>
      </w:r>
    </w:p>
    <w:p w:rsidR="00AE44DB" w:rsidRPr="00A11C6F" w:rsidRDefault="00AE44DB" w:rsidP="00AE44DB">
      <w:pPr>
        <w:ind w:firstLine="142"/>
        <w:jc w:val="both"/>
        <w:rPr>
          <w:rFonts w:eastAsia="Times New Roman"/>
          <w:lang w:val="sv-SE"/>
        </w:rPr>
      </w:pPr>
      <w:r w:rsidRPr="00A11C6F">
        <w:rPr>
          <w:lang w:val="sv-SE"/>
        </w:rPr>
        <w:t>4) kyrkans gemensamma syften samt för betalning av kyrkans övriga utgifter enligt lag och förbindelser.</w:t>
      </w:r>
    </w:p>
    <w:p w:rsidR="00AE44DB" w:rsidRPr="00A11C6F" w:rsidRDefault="00AE44DB" w:rsidP="00AE44DB">
      <w:pPr>
        <w:ind w:firstLine="142"/>
        <w:jc w:val="both"/>
        <w:rPr>
          <w:rFonts w:eastAsia="Times New Roman"/>
          <w:lang w:val="sv-SE"/>
        </w:rPr>
      </w:pPr>
      <w:r w:rsidRPr="00A11C6F">
        <w:rPr>
          <w:lang w:val="sv-SE"/>
        </w:rPr>
        <w:t>Helsingfors är hemort för kyrkans centralfond.</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10 §</w:t>
      </w:r>
    </w:p>
    <w:p w:rsidR="00AE44DB" w:rsidRPr="00A11C6F" w:rsidRDefault="00AE44DB" w:rsidP="00AE44DB">
      <w:pPr>
        <w:jc w:val="center"/>
        <w:rPr>
          <w:rFonts w:eastAsia="Times New Roman"/>
          <w:i/>
          <w:lang w:val="sv-SE"/>
        </w:rPr>
      </w:pPr>
      <w:r w:rsidRPr="00A11C6F">
        <w:rPr>
          <w:i/>
          <w:lang w:val="sv-SE"/>
        </w:rPr>
        <w:t>Kyrkans pensionsfond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 xml:space="preserve">Kyrkans pensionsfond är pensionsanstalt för kyrkan och sköter dess uppgifter i enlighet med vad som föreskrivs särskilt. Tillgångarna i kyrkans pensionsfond används för betalning av pensioner och familjepensioner. </w:t>
      </w:r>
    </w:p>
    <w:p w:rsidR="00AE44DB" w:rsidRPr="00A11C6F" w:rsidRDefault="00AE44DB" w:rsidP="00AE44DB">
      <w:pPr>
        <w:ind w:firstLine="142"/>
        <w:jc w:val="both"/>
        <w:rPr>
          <w:rFonts w:eastAsia="Times New Roman"/>
          <w:lang w:val="sv-SE"/>
        </w:rPr>
      </w:pPr>
      <w:r w:rsidRPr="00A11C6F">
        <w:rPr>
          <w:lang w:val="sv-SE"/>
        </w:rPr>
        <w:t xml:space="preserve">Helsingfors är hemort för kyrkans pensionsfond. </w:t>
      </w:r>
    </w:p>
    <w:p w:rsidR="00AE44DB" w:rsidRPr="00A11C6F" w:rsidRDefault="00AE44DB" w:rsidP="00AE44DB">
      <w:pPr>
        <w:ind w:firstLine="142"/>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11 §</w:t>
      </w:r>
    </w:p>
    <w:p w:rsidR="00AE44DB" w:rsidRPr="00A11C6F" w:rsidRDefault="00AE44DB" w:rsidP="00AE44DB">
      <w:pPr>
        <w:jc w:val="center"/>
        <w:rPr>
          <w:rFonts w:eastAsia="Times New Roman"/>
          <w:i/>
          <w:lang w:val="sv-SE"/>
        </w:rPr>
      </w:pPr>
      <w:r w:rsidRPr="00A11C6F">
        <w:rPr>
          <w:i/>
          <w:lang w:val="sv-SE"/>
        </w:rPr>
        <w:t>Avgifter till kyrkans centralfond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Varje församling eller kyrklig samfällighet ska årligen till kyrkans centralfond betala</w:t>
      </w:r>
    </w:p>
    <w:p w:rsidR="00AE44DB" w:rsidRPr="00A11C6F" w:rsidRDefault="00AE44DB" w:rsidP="00AE44DB">
      <w:pPr>
        <w:ind w:firstLine="142"/>
        <w:jc w:val="both"/>
        <w:rPr>
          <w:rFonts w:eastAsia="Times New Roman"/>
          <w:lang w:val="sv-SE"/>
        </w:rPr>
      </w:pPr>
      <w:r w:rsidRPr="00A11C6F">
        <w:rPr>
          <w:lang w:val="sv-SE"/>
        </w:rPr>
        <w:t>1) högst tio procent av den kalkylerade kyrkoskatten vid den senast verkställda beskattningen (</w:t>
      </w:r>
      <w:r w:rsidRPr="00A11C6F">
        <w:rPr>
          <w:i/>
          <w:lang w:val="sv-SE"/>
        </w:rPr>
        <w:t>grundavgift</w:t>
      </w:r>
      <w:r w:rsidRPr="00A11C6F">
        <w:rPr>
          <w:lang w:val="sv-SE"/>
        </w:rPr>
        <w:t>),</w:t>
      </w:r>
    </w:p>
    <w:p w:rsidR="00AE44DB" w:rsidRPr="00A11C6F" w:rsidRDefault="00AE44DB" w:rsidP="00AE44DB">
      <w:pPr>
        <w:ind w:firstLine="142"/>
        <w:jc w:val="both"/>
        <w:rPr>
          <w:rFonts w:eastAsia="Times New Roman"/>
          <w:lang w:val="sv-SE"/>
        </w:rPr>
      </w:pPr>
      <w:r w:rsidRPr="00A11C6F">
        <w:rPr>
          <w:lang w:val="sv-SE"/>
        </w:rPr>
        <w:t>2) en avgift som bestäms enligt de grunder som kyrkomötet fastställt (</w:t>
      </w:r>
      <w:r w:rsidRPr="00A11C6F">
        <w:rPr>
          <w:i/>
          <w:lang w:val="sv-SE"/>
        </w:rPr>
        <w:t>serviceavgift)</w:t>
      </w:r>
      <w:r w:rsidRPr="00A11C6F">
        <w:rPr>
          <w:lang w:val="sv-SE"/>
        </w:rPr>
        <w:t xml:space="preserve"> för skötseln av de uppgifter som avses i 5 kap. 12 § 5 punkten i kyrkoordningen.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12 §</w:t>
      </w:r>
    </w:p>
    <w:p w:rsidR="00AE44DB" w:rsidRPr="00A11C6F" w:rsidRDefault="00AE44DB" w:rsidP="00AE44DB">
      <w:pPr>
        <w:jc w:val="center"/>
        <w:rPr>
          <w:rFonts w:eastAsia="Times New Roman"/>
          <w:i/>
          <w:lang w:val="sv-SE"/>
        </w:rPr>
      </w:pPr>
      <w:r w:rsidRPr="00A11C6F">
        <w:rPr>
          <w:i/>
          <w:lang w:val="sv-SE"/>
        </w:rPr>
        <w:t>Avgifter till kyrkans pensionsfond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Varje församling eller kyrklig samfällighet samt domkapitlen och kyrkostyrelsen ska årligen till kyrkans pensionsfond betala</w:t>
      </w:r>
    </w:p>
    <w:p w:rsidR="00AE44DB" w:rsidRPr="00A11C6F" w:rsidRDefault="00AE44DB" w:rsidP="00AE44DB">
      <w:pPr>
        <w:ind w:firstLine="142"/>
        <w:jc w:val="both"/>
        <w:rPr>
          <w:rFonts w:eastAsia="Times New Roman"/>
          <w:lang w:val="sv-SE"/>
        </w:rPr>
      </w:pPr>
      <w:r w:rsidRPr="00A11C6F">
        <w:rPr>
          <w:lang w:val="sv-SE"/>
        </w:rPr>
        <w:t>1) för betalning och fondering av pensioner och familjepensioner en avgift som bestäms i procent av den lön som under finansåret i fråga betalas till tjänsteinnehavare och arbetstagare vilka omfattas av pensionsskyddet (</w:t>
      </w:r>
      <w:r w:rsidRPr="00A11C6F">
        <w:rPr>
          <w:i/>
          <w:lang w:val="sv-SE"/>
        </w:rPr>
        <w:t>pensionsavgift</w:t>
      </w:r>
      <w:r w:rsidRPr="00A11C6F">
        <w:rPr>
          <w:lang w:val="sv-SE"/>
        </w:rPr>
        <w:t>), varvid också fri bostad inklusive värme hänförs till lönen,</w:t>
      </w:r>
    </w:p>
    <w:p w:rsidR="00AE44DB" w:rsidRPr="00A11C6F" w:rsidRDefault="00AE44DB" w:rsidP="00AE44DB">
      <w:pPr>
        <w:ind w:firstLine="142"/>
        <w:jc w:val="both"/>
        <w:rPr>
          <w:rFonts w:eastAsia="Times New Roman"/>
          <w:lang w:val="sv-SE"/>
        </w:rPr>
      </w:pPr>
      <w:r w:rsidRPr="00A11C6F">
        <w:rPr>
          <w:lang w:val="sv-SE"/>
        </w:rPr>
        <w:t>2) invalidpensionernas självriskandelar, vilka bestäms enligt de grunder som kyrkomötet fastställer.</w:t>
      </w:r>
    </w:p>
    <w:p w:rsidR="00AE44DB" w:rsidRDefault="00AE44DB" w:rsidP="00AE44DB">
      <w:pPr>
        <w:ind w:firstLine="142"/>
        <w:jc w:val="both"/>
        <w:rPr>
          <w:lang w:val="sv-SE"/>
        </w:rPr>
      </w:pPr>
      <w:r w:rsidRPr="00A11C6F">
        <w:rPr>
          <w:lang w:val="sv-SE"/>
        </w:rPr>
        <w:t>För utökning av kyrkans pensionsfond betalar varje församling och kyrklig samfällighet årligen till kyrkans pensionsfond högst åtta procent av kyrkoskatten vid den senast verkställda beskattningen (</w:t>
      </w:r>
      <w:r w:rsidRPr="00A11C6F">
        <w:rPr>
          <w:i/>
          <w:lang w:val="sv-SE"/>
        </w:rPr>
        <w:t>pensionsfondsavgift</w:t>
      </w:r>
      <w:r w:rsidRPr="00A11C6F">
        <w:rPr>
          <w:lang w:val="sv-SE"/>
        </w:rPr>
        <w:t>).</w:t>
      </w:r>
    </w:p>
    <w:p w:rsidR="00147632" w:rsidRPr="00A11C6F" w:rsidRDefault="00147632" w:rsidP="00AE44DB">
      <w:pPr>
        <w:ind w:firstLine="142"/>
        <w:jc w:val="both"/>
        <w:rPr>
          <w:rFonts w:eastAsia="Times New Roman"/>
          <w:lang w:val="sv-SE"/>
        </w:rPr>
      </w:pPr>
    </w:p>
    <w:p w:rsidR="00AE44DB" w:rsidRPr="00A11C6F" w:rsidRDefault="00AE44DB" w:rsidP="00AE44DB">
      <w:pPr>
        <w:jc w:val="center"/>
        <w:rPr>
          <w:rFonts w:eastAsia="Times New Roman"/>
          <w:lang w:val="sv-SE"/>
        </w:rPr>
      </w:pPr>
      <w:r w:rsidRPr="00A11C6F">
        <w:rPr>
          <w:lang w:val="sv-SE"/>
        </w:rPr>
        <w:t>13 §</w:t>
      </w:r>
    </w:p>
    <w:p w:rsidR="00AE44DB" w:rsidRPr="00A11C6F" w:rsidRDefault="00AE44DB" w:rsidP="00AE44DB">
      <w:pPr>
        <w:jc w:val="center"/>
        <w:rPr>
          <w:rFonts w:eastAsia="Times New Roman"/>
          <w:i/>
          <w:lang w:val="sv-SE"/>
        </w:rPr>
      </w:pPr>
      <w:r w:rsidRPr="00A11C6F">
        <w:rPr>
          <w:i/>
          <w:lang w:val="sv-SE"/>
        </w:rPr>
        <w:t>Dröjsmålspåföljder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På de avgifter som föreskrivs i 11 och 12 § ska vid dröjsmål med betalningen betalas en årlig dröjsmålsränta enligt en räntesats som kyrkomötet fastställer. Räntesatsen får vara högst sex procentenheter högre än respektive referensränta som Finlands Bank uppger med stöd av 12 § i räntelagen (633/1982). En ändring i referensräntan ska beaktas från ingången av det kalenderår som följer på ändringen. Kyrkostyrelsen kan av särskilda skäl på ansökan befria en församling och en kyrklig samfällighet från skyldigheten att betala dröjsmålsränta.</w:t>
      </w:r>
    </w:p>
    <w:p w:rsidR="00AE44DB" w:rsidRPr="00A11C6F" w:rsidRDefault="00AE44DB" w:rsidP="00AE44DB">
      <w:pPr>
        <w:ind w:firstLine="142"/>
        <w:jc w:val="both"/>
        <w:rPr>
          <w:rFonts w:eastAsia="Times New Roman"/>
          <w:lang w:val="sv-SE"/>
        </w:rPr>
      </w:pPr>
      <w:r w:rsidRPr="00A11C6F">
        <w:rPr>
          <w:lang w:val="sv-SE"/>
        </w:rPr>
        <w:t>En avgift som församlingen eller den kyrkliga samfälligheten åläggs att betala med stöd av 11 § och 12 § 2 punkten är direkt utsökbar. Bestämmelser om indrivning av en sådan avgift finns i lagen om verkställighet av skatter och avgifter (706/2007).</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14 §</w:t>
      </w:r>
    </w:p>
    <w:p w:rsidR="00AE44DB" w:rsidRPr="00A11C6F" w:rsidRDefault="00AE44DB" w:rsidP="00AE44DB">
      <w:pPr>
        <w:jc w:val="center"/>
        <w:rPr>
          <w:rFonts w:eastAsia="Times New Roman"/>
          <w:i/>
          <w:iCs/>
          <w:lang w:val="sv-SE"/>
        </w:rPr>
      </w:pPr>
      <w:r w:rsidRPr="00A11C6F">
        <w:rPr>
          <w:i/>
          <w:iCs/>
          <w:lang w:val="sv-SE"/>
        </w:rPr>
        <w:t>Understöd från centralfonden</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lang w:val="sv-SE"/>
        </w:rPr>
      </w:pPr>
      <w:r w:rsidRPr="00A11C6F">
        <w:rPr>
          <w:lang w:val="sv-SE"/>
        </w:rPr>
        <w:t>Församlingar och kyrkliga samfälligheter beviljas komplettering av skatteintäkterna och understöd enligt prövning ur kyrkans centralfond.</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15 §</w:t>
      </w:r>
    </w:p>
    <w:p w:rsidR="00AE44DB" w:rsidRPr="00A11C6F" w:rsidRDefault="00AE44DB" w:rsidP="00AE44DB">
      <w:pPr>
        <w:jc w:val="center"/>
        <w:rPr>
          <w:rFonts w:eastAsia="Times New Roman"/>
          <w:lang w:val="sv-SE"/>
        </w:rPr>
      </w:pPr>
      <w:r w:rsidRPr="00A11C6F">
        <w:rPr>
          <w:i/>
          <w:lang w:val="sv-SE"/>
        </w:rPr>
        <w:t>Fördelning av finansiering för vissa samhällsuppgifter</w:t>
      </w:r>
    </w:p>
    <w:p w:rsidR="00AE44DB" w:rsidRPr="00A11C6F" w:rsidRDefault="00AE44DB" w:rsidP="00AE44DB">
      <w:pPr>
        <w:jc w:val="center"/>
        <w:rPr>
          <w:rFonts w:eastAsia="Times New Roman"/>
          <w:lang w:val="sv-SE" w:eastAsia="fi-FI"/>
        </w:rPr>
      </w:pPr>
    </w:p>
    <w:p w:rsidR="00AE44DB" w:rsidRPr="00A11C6F" w:rsidRDefault="00AE44DB" w:rsidP="00AE44DB">
      <w:pPr>
        <w:ind w:firstLine="142"/>
        <w:rPr>
          <w:rFonts w:eastAsia="Times New Roman"/>
          <w:lang w:val="sv-SE"/>
        </w:rPr>
      </w:pPr>
      <w:r w:rsidRPr="00A11C6F">
        <w:rPr>
          <w:lang w:val="sv-SE"/>
        </w:rPr>
        <w:t>Kyrkans centralfond fördelar den årliga finansiering som avses i lagen om statlig finansiering till evangelisk-lutherska kyrkan för skötseln av vissa samhällsuppgifter mellan församlingarna och de kyrkliga samfälligheterna.</w:t>
      </w:r>
    </w:p>
    <w:p w:rsidR="00AE44DB" w:rsidRPr="00A11C6F" w:rsidRDefault="00AE44DB" w:rsidP="00AE44DB">
      <w:pPr>
        <w:ind w:firstLine="142"/>
        <w:rPr>
          <w:rFonts w:eastAsia="Times New Roman"/>
          <w:lang w:val="sv-SE"/>
        </w:rPr>
      </w:pPr>
      <w:r w:rsidRPr="00A11C6F">
        <w:rPr>
          <w:lang w:val="sv-SE"/>
        </w:rPr>
        <w:t>Kyrkostyrelsen har rätt att i enlighet med kyrkomötets beslut använda en del av finansieringen för de lagstadgade uppgifter för kyrkostyrelsen som gäller förvaltandet av kyrkans gemensamma medlemsregister.</w:t>
      </w: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16 §</w:t>
      </w:r>
    </w:p>
    <w:p w:rsidR="00AE44DB" w:rsidRPr="00A11C6F" w:rsidRDefault="00AE44DB" w:rsidP="00AE44DB">
      <w:pPr>
        <w:jc w:val="center"/>
        <w:rPr>
          <w:rFonts w:eastAsia="Times New Roman"/>
          <w:bCs/>
          <w:i/>
          <w:lang w:val="sv-SE"/>
        </w:rPr>
      </w:pPr>
      <w:r w:rsidRPr="00A11C6F">
        <w:rPr>
          <w:bCs/>
          <w:i/>
          <w:lang w:val="sv-SE"/>
        </w:rPr>
        <w:t>Tillsyn över placeringsverksamheten</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Finansinspektionen har tillsyn över den placeringsverksamhet som kyrkans pensionsfond bedriver. Bestämmelser om Finansinspektionens befogenheter och tillsynsavgifter utfärdas genom en särskild lag.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17 §</w:t>
      </w:r>
    </w:p>
    <w:p w:rsidR="00AE44DB" w:rsidRPr="00A11C6F" w:rsidRDefault="00AE44DB" w:rsidP="00AE44DB">
      <w:pPr>
        <w:jc w:val="center"/>
        <w:rPr>
          <w:rFonts w:eastAsia="Times New Roman"/>
          <w:i/>
          <w:iCs/>
          <w:lang w:val="sv-SE"/>
        </w:rPr>
      </w:pPr>
      <w:r w:rsidRPr="00A11C6F">
        <w:rPr>
          <w:i/>
          <w:iCs/>
          <w:lang w:val="sv-SE"/>
        </w:rPr>
        <w:t xml:space="preserve">Närmare bestämmelser om kyrkans centralfond </w:t>
      </w:r>
      <w:r w:rsidR="00147632">
        <w:rPr>
          <w:i/>
          <w:iCs/>
          <w:lang w:val="sv-SE"/>
        </w:rPr>
        <w:br/>
      </w:r>
      <w:r w:rsidRPr="00A11C6F">
        <w:rPr>
          <w:i/>
          <w:iCs/>
          <w:lang w:val="sv-SE"/>
        </w:rPr>
        <w:t>och kyrkans pensionsfond</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I kyrkoordningen finns närmare bestämmelser om skötseln av kyrkans centralfonds och kyrkans pensionsfonds ekonomi, om betalningen av avgifterna till kyrkans centralfond och kyrkans pensionsfond samt om understöden från centralfonden och om ansökningsförfarandet.</w:t>
      </w:r>
    </w:p>
    <w:p w:rsidR="00AE44DB" w:rsidRPr="00A11C6F" w:rsidRDefault="00AE44DB" w:rsidP="00AE44DB">
      <w:pPr>
        <w:ind w:firstLine="142"/>
        <w:jc w:val="both"/>
        <w:rPr>
          <w:rFonts w:eastAsia="Times New Roman"/>
          <w:lang w:val="sv-SE"/>
        </w:rPr>
      </w:pPr>
      <w:r w:rsidRPr="00A11C6F">
        <w:rPr>
          <w:lang w:val="sv-SE"/>
        </w:rPr>
        <w:t>På revisionen av kyrkans pensionsfond och kyrkans centralfond samt av övriga fonder och tillgångar som innehas av kyrkostyrelsen och stiften tillämpas revisionslagen (1141/2015). På skötseln av ekonomin tillämpas i övrigt bestämmelserna om skötseln av ekonomin i en församling eller kyrklig samfällighet i denna lag och i kyrkoordningen.</w:t>
      </w:r>
    </w:p>
    <w:p w:rsidR="00AE44DB" w:rsidRPr="00A11C6F" w:rsidRDefault="00AE44DB" w:rsidP="00AE44DB">
      <w:pPr>
        <w:rPr>
          <w:rFonts w:eastAsia="Times New Roman"/>
          <w:lang w:val="sv-SE"/>
        </w:rPr>
      </w:pPr>
    </w:p>
    <w:p w:rsidR="00AE44DB" w:rsidRPr="00A11C6F" w:rsidRDefault="00AE44DB" w:rsidP="00AE44DB">
      <w:pPr>
        <w:jc w:val="center"/>
        <w:rPr>
          <w:rFonts w:eastAsia="Times New Roman"/>
          <w:lang w:val="sv-SE"/>
        </w:rPr>
      </w:pPr>
      <w:r w:rsidRPr="00A11C6F">
        <w:rPr>
          <w:lang w:val="sv-SE"/>
        </w:rPr>
        <w:t>18 §</w:t>
      </w:r>
    </w:p>
    <w:p w:rsidR="00AE44DB" w:rsidRPr="00A11C6F" w:rsidRDefault="00AE44DB" w:rsidP="00AE44DB">
      <w:pPr>
        <w:jc w:val="center"/>
        <w:rPr>
          <w:rFonts w:eastAsia="Times New Roman"/>
          <w:i/>
          <w:iCs/>
          <w:lang w:val="sv-SE"/>
        </w:rPr>
      </w:pPr>
      <w:r w:rsidRPr="00A11C6F">
        <w:rPr>
          <w:i/>
          <w:iCs/>
          <w:lang w:val="sv-SE"/>
        </w:rPr>
        <w:t>Kyrkans arbetsmarknadsverk</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I anslutning till kyrkostyrelsen finns kyrkans arbetsmarknadsverk som bevakar församlingarnas, de kyrkliga samfälligheternas, domkapitlens och kyrkostyrelsens intressen i arbetsmarknadsfrågor.</w:t>
      </w:r>
    </w:p>
    <w:p w:rsidR="00AE44DB" w:rsidRPr="00A11C6F" w:rsidRDefault="00AE44DB" w:rsidP="00AE44DB">
      <w:pPr>
        <w:ind w:firstLine="142"/>
        <w:jc w:val="both"/>
        <w:rPr>
          <w:rFonts w:eastAsia="Times New Roman"/>
          <w:lang w:val="sv-SE"/>
        </w:rPr>
      </w:pPr>
      <w:r w:rsidRPr="00A11C6F">
        <w:rPr>
          <w:lang w:val="sv-SE"/>
        </w:rPr>
        <w:t xml:space="preserve">Kyrkans arbetsmarknadsverk har i uppgift att för församlingarna, de kyrkliga samfälligheterna, domkapitlen och kyrkostyrelsen förhandla och genom tjänste- och arbetskollektivavtal avtala om anställningsvillkoren för tjänsteinnehavare och arbetstagare i deras tjänst samt om samarbete inom arbetarskyddet enligt vad som föreskrivs särskilt . Arbetsmarknadsverket sköter även de övriga uppgifter som enligt lag hör till evangelisk-lutherska kyrkans arbetsmarknadsverk. Arbetsmarknadsverket kan ge rekommendationer i allmänna frågor som gäller anställningsförhållanden, resultatinriktning och arbetslivskvalitet. </w:t>
      </w:r>
    </w:p>
    <w:p w:rsidR="00AE44DB" w:rsidRPr="00A11C6F" w:rsidRDefault="00AE44DB" w:rsidP="00AE44DB">
      <w:pPr>
        <w:ind w:firstLine="142"/>
        <w:jc w:val="both"/>
        <w:rPr>
          <w:rFonts w:eastAsia="Times New Roman"/>
          <w:lang w:val="sv-SE"/>
        </w:rPr>
      </w:pPr>
      <w:r w:rsidRPr="00A11C6F">
        <w:rPr>
          <w:lang w:val="sv-SE"/>
        </w:rPr>
        <w:t xml:space="preserve">Arbetsmarknadsverkets beslutanderätt utövas av dess delegation, om inte beslutanderätten i en instruktion har getts till något av delegationens organ eller en tjänsteinnehavare vid kyrkostyrelsen. </w:t>
      </w:r>
    </w:p>
    <w:p w:rsidR="00AE44DB" w:rsidRDefault="00AE44DB" w:rsidP="00AE44DB">
      <w:pPr>
        <w:ind w:firstLine="142"/>
        <w:jc w:val="both"/>
        <w:rPr>
          <w:rFonts w:eastAsia="Times New Roman"/>
          <w:lang w:val="sv-SE" w:eastAsia="fi-FI"/>
        </w:rPr>
      </w:pPr>
    </w:p>
    <w:p w:rsidR="00147632" w:rsidRPr="00A11C6F" w:rsidRDefault="00147632" w:rsidP="00AE44DB">
      <w:pPr>
        <w:ind w:firstLine="142"/>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Församlingens och kyrkans ekonomi</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lang w:val="sv-SE"/>
        </w:rPr>
      </w:pPr>
      <w:r w:rsidRPr="00A11C6F">
        <w:rPr>
          <w:i/>
          <w:lang w:val="sv-SE"/>
        </w:rPr>
        <w:t>Användning av tillgångarna</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De tillgångar som en församling eller en kyrklig samfällighet har ska användas endast i syfte att utföra deras uppgift. Medel som tillhör kyrkans centralfond och kyrkans pensionsfond får enbart användas för att fullgöra uppgifter som ålagts kyrkan.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lang w:val="sv-SE"/>
        </w:rPr>
      </w:pPr>
      <w:r w:rsidRPr="00A11C6F">
        <w:rPr>
          <w:i/>
          <w:lang w:val="sv-SE"/>
        </w:rPr>
        <w:t xml:space="preserve">Kyrkoskatt </w:t>
      </w:r>
    </w:p>
    <w:p w:rsidR="00AE44DB" w:rsidRPr="00A11C6F" w:rsidRDefault="00AE44DB" w:rsidP="00AE44DB">
      <w:pPr>
        <w:jc w:val="center"/>
        <w:rPr>
          <w:rFonts w:eastAsia="Times New Roman"/>
          <w:bCs/>
          <w:lang w:val="sv-SE"/>
        </w:rPr>
      </w:pPr>
      <w:r w:rsidRPr="00A11C6F">
        <w:rPr>
          <w:bCs/>
          <w:lang w:val="sv-SE"/>
        </w:rPr>
        <w:t xml:space="preserve"> </w:t>
      </w:r>
    </w:p>
    <w:p w:rsidR="00AE44DB" w:rsidRPr="00A11C6F" w:rsidRDefault="00AE44DB" w:rsidP="00AE44DB">
      <w:pPr>
        <w:ind w:firstLine="142"/>
        <w:jc w:val="both"/>
        <w:rPr>
          <w:rFonts w:eastAsia="Times New Roman"/>
          <w:lang w:val="sv-SE"/>
        </w:rPr>
      </w:pPr>
      <w:r w:rsidRPr="00A11C6F">
        <w:rPr>
          <w:lang w:val="sv-SE"/>
        </w:rPr>
        <w:t>En församlingsmedlem ska genom att betala kyrkoskatt delta i finansieringen av församlingens, den kyrkliga samfällighetens och kyrkans uppgifter. Bestämmelser om grunderna för kyrkoskatten och befrielse från kyrkoskatt finns i lagen om skyldighet för medlemmar i evangelisk-lutherska församlingar att betala skatt till församlingen (1013/2012). Beslut om befrielse från kyrkoskatt fattas av kyrkorådet eller gemensamma kyrkorådet.</w:t>
      </w:r>
    </w:p>
    <w:p w:rsidR="00AE44DB" w:rsidRPr="00A11C6F" w:rsidRDefault="00AE44DB" w:rsidP="00AE44DB">
      <w:pPr>
        <w:ind w:firstLine="142"/>
        <w:jc w:val="both"/>
        <w:rPr>
          <w:rFonts w:eastAsia="Times New Roman"/>
          <w:lang w:val="sv-SE"/>
        </w:rPr>
      </w:pPr>
      <w:r w:rsidRPr="00A11C6F">
        <w:rPr>
          <w:lang w:val="sv-SE"/>
        </w:rPr>
        <w:t>Med kyrkoskatten täcks det belopp som utöver de andra inkomsterna behövs för att betala utgifterna enligt den budget som kyrkofullmäktige eller gemensamma kyrkofullmäktige godkänt. Kyrkofullmäktige eller gemensamma kyrkofullmäktige beslutar om inkomstskattesatsens storlek med en noggrannhet på 0,05 procentenheter.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lang w:val="sv-SE"/>
        </w:rPr>
      </w:pPr>
      <w:r w:rsidRPr="00A11C6F">
        <w:rPr>
          <w:i/>
          <w:lang w:val="sv-SE"/>
        </w:rPr>
        <w:t xml:space="preserve">Redovisningsskyldiga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lang w:val="sv-SE"/>
        </w:rPr>
      </w:pPr>
      <w:r w:rsidRPr="00A11C6F">
        <w:rPr>
          <w:lang w:val="sv-SE"/>
        </w:rPr>
        <w:t>Redovisningsskyldig är den förtroendevalda och den tjänsteinnehavare som</w:t>
      </w:r>
    </w:p>
    <w:p w:rsidR="00AE44DB" w:rsidRPr="00A11C6F" w:rsidRDefault="00AE44DB" w:rsidP="00AE44DB">
      <w:pPr>
        <w:ind w:firstLine="142"/>
        <w:jc w:val="both"/>
        <w:rPr>
          <w:rFonts w:eastAsia="Times New Roman"/>
          <w:lang w:val="sv-SE"/>
        </w:rPr>
      </w:pPr>
      <w:r w:rsidRPr="00A11C6F">
        <w:rPr>
          <w:lang w:val="sv-SE"/>
        </w:rPr>
        <w:t>1) beslutar om en åtgärd som avser en utgift eller inkomst eller deltar i detta beslutsfattande,</w:t>
      </w:r>
    </w:p>
    <w:p w:rsidR="00AE44DB" w:rsidRPr="00A11C6F" w:rsidRDefault="00AE44DB" w:rsidP="00AE44DB">
      <w:pPr>
        <w:ind w:firstLine="142"/>
        <w:jc w:val="both"/>
        <w:rPr>
          <w:rFonts w:eastAsia="Times New Roman"/>
          <w:lang w:val="sv-SE"/>
        </w:rPr>
      </w:pPr>
      <w:r w:rsidRPr="00A11C6F">
        <w:rPr>
          <w:lang w:val="sv-SE"/>
        </w:rPr>
        <w:t>2) godkänner att en utgift betalas eller en inkomst accepteras,</w:t>
      </w:r>
    </w:p>
    <w:p w:rsidR="00AE44DB" w:rsidRPr="00A11C6F" w:rsidRDefault="00AE44DB" w:rsidP="00AE44DB">
      <w:pPr>
        <w:ind w:firstLine="142"/>
        <w:jc w:val="both"/>
        <w:rPr>
          <w:rFonts w:eastAsia="Times New Roman"/>
          <w:lang w:val="sv-SE"/>
        </w:rPr>
      </w:pPr>
      <w:r w:rsidRPr="00A11C6F">
        <w:rPr>
          <w:lang w:val="sv-SE"/>
        </w:rPr>
        <w:t>3) förvaltar penningtillgångar eller annan egendom i en församling, en kyrklig samfällighet eller i kyrkan eller som deltar i beslut om placeringen av tillgångarna,</w:t>
      </w:r>
    </w:p>
    <w:p w:rsidR="00AE44DB" w:rsidRPr="00A11C6F" w:rsidRDefault="00AE44DB" w:rsidP="00AE44DB">
      <w:pPr>
        <w:ind w:firstLine="142"/>
        <w:jc w:val="both"/>
        <w:rPr>
          <w:rFonts w:eastAsia="Times New Roman"/>
          <w:lang w:val="sv-SE"/>
        </w:rPr>
      </w:pPr>
      <w:r w:rsidRPr="00A11C6F">
        <w:rPr>
          <w:lang w:val="sv-SE"/>
        </w:rPr>
        <w:t>4) har i uppgift att bevaka församlingens, den kyrkliga samfällighetens eller kyrkans ekonomiska intressen eller att övervaka skötseln av dess tillgångar eller dess bokföring.</w:t>
      </w:r>
    </w:p>
    <w:p w:rsidR="00AE44DB" w:rsidRDefault="00AE44DB" w:rsidP="00AE44DB">
      <w:pPr>
        <w:ind w:firstLine="142"/>
        <w:jc w:val="both"/>
        <w:rPr>
          <w:lang w:val="sv-SE"/>
        </w:rPr>
      </w:pPr>
      <w:r w:rsidRPr="00A11C6F">
        <w:rPr>
          <w:lang w:val="sv-SE"/>
        </w:rPr>
        <w:t>Redovisningsskyldiga är dock inte medlemmar av kyrkofullmäktige eller gemensamma kyrkofullmäktige, kyrkomötesombud eller revisorer.</w:t>
      </w:r>
    </w:p>
    <w:p w:rsidR="00416A0E" w:rsidRPr="00A11C6F" w:rsidRDefault="00416A0E" w:rsidP="00AE44DB">
      <w:pPr>
        <w:ind w:firstLine="142"/>
        <w:jc w:val="both"/>
        <w:rPr>
          <w:rFonts w:eastAsia="Times New Roman"/>
          <w:lang w:val="sv-SE"/>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lang w:val="sv-SE"/>
        </w:rPr>
      </w:pPr>
      <w:r w:rsidRPr="00A11C6F">
        <w:rPr>
          <w:i/>
          <w:iCs/>
          <w:lang w:val="sv-SE"/>
        </w:rPr>
        <w:t>Ekonomistadga och övriga bestämmelser om ekonomin</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lang w:val="sv-SE"/>
        </w:rPr>
      </w:pPr>
      <w:r w:rsidRPr="00A11C6F">
        <w:rPr>
          <w:lang w:val="sv-SE"/>
        </w:rPr>
        <w:t>Närmare bestämmelser om hur ekonomiförvaltningen ordnas finns i ekonomistadgan som godkänts av kyrkofullmäktige, gemensamma kyrkofullmäktige eller stiftsfullmäktige. Kyrkostyrelsen godkänner ekonomistadgan för kyrkans centralfond och kyrkans pensionsfond.</w:t>
      </w:r>
    </w:p>
    <w:p w:rsidR="00AE44DB" w:rsidRPr="00A11C6F" w:rsidRDefault="00AE44DB" w:rsidP="00AE44DB">
      <w:pPr>
        <w:ind w:firstLine="142"/>
        <w:jc w:val="both"/>
        <w:rPr>
          <w:rFonts w:eastAsia="Times New Roman"/>
          <w:lang w:val="sv-SE"/>
        </w:rPr>
      </w:pPr>
      <w:r w:rsidRPr="00A11C6F">
        <w:rPr>
          <w:lang w:val="sv-SE"/>
        </w:rPr>
        <w:t>I fråga om bokföringsskyldighet, bokföring och bokslut i en församling, en kyrklig samfällighet, kyrkans centralfond och kyrkans pensionsfond tillämpas bokföringslagen (1336/1997). I fråga om revision tillämpas lagen om revision inom den offentliga förvaltningen och ekonomin (1142/2015) till den del inget annat anges i denna lag eller i kyrkoordningen.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lang w:val="sv-SE"/>
        </w:rPr>
      </w:pPr>
      <w:r w:rsidRPr="00A11C6F">
        <w:rPr>
          <w:i/>
          <w:lang w:val="sv-SE"/>
        </w:rPr>
        <w:t xml:space="preserve">Revisorns ansvar </w:t>
      </w:r>
    </w:p>
    <w:p w:rsidR="00AE44DB" w:rsidRPr="00A11C6F" w:rsidRDefault="00AE44DB" w:rsidP="00AE44DB">
      <w:pPr>
        <w:jc w:val="center"/>
        <w:rPr>
          <w:rFonts w:eastAsia="Times New Roman"/>
          <w:bCs/>
          <w:lang w:val="sv-SE"/>
        </w:rPr>
      </w:pPr>
      <w:r w:rsidRPr="00A11C6F">
        <w:rPr>
          <w:bCs/>
          <w:lang w:val="sv-SE"/>
        </w:rPr>
        <w:t xml:space="preserve"> </w:t>
      </w:r>
    </w:p>
    <w:p w:rsidR="00AE44DB" w:rsidRPr="00A11C6F" w:rsidRDefault="00AE44DB" w:rsidP="00AE44DB">
      <w:pPr>
        <w:ind w:firstLine="284"/>
        <w:rPr>
          <w:rFonts w:eastAsia="Times New Roman"/>
          <w:lang w:val="sv-SE"/>
        </w:rPr>
      </w:pPr>
      <w:r w:rsidRPr="00A11C6F">
        <w:rPr>
          <w:lang w:val="sv-SE"/>
        </w:rPr>
        <w:t>På revisorn i en församling och en kyrklig samfällighet tillämpas bestämmelserna om straffrättsligt tjänsteansvar när han eller hon utför ett revisionsuppdrag enligt bestämmelserna i denna lag och i kyrkoordningen. Bestämmelser om skadeståndsansvar finns i skadeståndslagen.</w:t>
      </w:r>
    </w:p>
    <w:p w:rsidR="00AE44DB" w:rsidRPr="00A11C6F" w:rsidRDefault="00AE44DB" w:rsidP="00AE44DB">
      <w:pPr>
        <w:ind w:firstLine="284"/>
        <w:rPr>
          <w:rFonts w:eastAsia="Times New Roman"/>
          <w:lang w:val="sv-SE" w:eastAsia="fi-FI"/>
        </w:rPr>
      </w:pP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7 kap.</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
          <w:lang w:val="sv-SE"/>
        </w:rPr>
      </w:pPr>
      <w:r w:rsidRPr="00A11C6F">
        <w:rPr>
          <w:b/>
          <w:lang w:val="sv-SE"/>
        </w:rPr>
        <w:t>Prästämbetet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iCs/>
          <w:lang w:val="sv-SE"/>
        </w:rPr>
      </w:pPr>
      <w:r w:rsidRPr="00A11C6F">
        <w:rPr>
          <w:i/>
          <w:iCs/>
          <w:lang w:val="sv-SE"/>
        </w:rPr>
        <w:t>Prästämbetet, präst och prästtjänst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I denna lag avses med</w:t>
      </w:r>
    </w:p>
    <w:p w:rsidR="00AE44DB" w:rsidRPr="00A11C6F" w:rsidRDefault="00AE44DB" w:rsidP="00AE44DB">
      <w:pPr>
        <w:ind w:firstLine="142"/>
        <w:jc w:val="both"/>
        <w:rPr>
          <w:rFonts w:eastAsia="Times New Roman"/>
          <w:lang w:val="sv-SE"/>
        </w:rPr>
      </w:pPr>
      <w:r w:rsidRPr="00A11C6F">
        <w:rPr>
          <w:lang w:val="sv-SE"/>
        </w:rPr>
        <w:t xml:space="preserve">1) </w:t>
      </w:r>
      <w:r w:rsidRPr="00A11C6F">
        <w:rPr>
          <w:i/>
          <w:lang w:val="sv-SE"/>
        </w:rPr>
        <w:t>prästämbetet</w:t>
      </w:r>
      <w:r w:rsidRPr="00A11C6F">
        <w:rPr>
          <w:lang w:val="sv-SE"/>
        </w:rPr>
        <w:t xml:space="preserve"> enligt de lutherska bekännelseskrifterna det kyrkans ämbete som instiftats för förkunnande av evangelium och förvaltande av sakramenten och till vilket man kallas och till vilket man vigs vid ordinationen,</w:t>
      </w:r>
    </w:p>
    <w:p w:rsidR="00AE44DB" w:rsidRPr="00A11C6F" w:rsidRDefault="00AE44DB" w:rsidP="00AE44DB">
      <w:pPr>
        <w:ind w:firstLine="142"/>
        <w:jc w:val="both"/>
        <w:rPr>
          <w:rFonts w:eastAsia="Times New Roman"/>
          <w:lang w:val="sv-SE"/>
        </w:rPr>
      </w:pPr>
      <w:r w:rsidRPr="00A11C6F">
        <w:rPr>
          <w:lang w:val="sv-SE"/>
        </w:rPr>
        <w:t xml:space="preserve">2) </w:t>
      </w:r>
      <w:r w:rsidRPr="00A11C6F">
        <w:rPr>
          <w:i/>
          <w:lang w:val="sv-SE"/>
        </w:rPr>
        <w:t>präst</w:t>
      </w:r>
      <w:r w:rsidRPr="00A11C6F">
        <w:rPr>
          <w:lang w:val="sv-SE"/>
        </w:rPr>
        <w:t xml:space="preserve"> den som i enlighet med kyrkoordningen antingen har vigts till eller beviljats rätt att utöva prästämbetet i Evangelisk-lutherska kyrkan i Finland,</w:t>
      </w:r>
    </w:p>
    <w:p w:rsidR="00AE44DB" w:rsidRPr="00A11C6F" w:rsidRDefault="00AE44DB" w:rsidP="00AE44DB">
      <w:pPr>
        <w:ind w:firstLine="142"/>
        <w:jc w:val="both"/>
        <w:rPr>
          <w:rFonts w:eastAsia="Times New Roman"/>
          <w:lang w:val="sv-SE"/>
        </w:rPr>
      </w:pPr>
      <w:r w:rsidRPr="00A11C6F">
        <w:rPr>
          <w:lang w:val="sv-SE"/>
        </w:rPr>
        <w:t xml:space="preserve">3) </w:t>
      </w:r>
      <w:r w:rsidRPr="00A11C6F">
        <w:rPr>
          <w:i/>
          <w:lang w:val="sv-SE"/>
        </w:rPr>
        <w:t>prästtjänst</w:t>
      </w:r>
      <w:r w:rsidRPr="00A11C6F">
        <w:rPr>
          <w:lang w:val="sv-SE"/>
        </w:rPr>
        <w:t xml:space="preserve"> en sådan tjänst i en församling, en kyrklig samfällighet, ett domkapitel eller vid kyrkostyrelsen som inrättats genom ett förvaltningsbeslut och till vilken endast en präst kan utses.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iCs/>
          <w:lang w:val="sv-SE"/>
        </w:rPr>
      </w:pPr>
      <w:r w:rsidRPr="00A11C6F">
        <w:rPr>
          <w:i/>
          <w:iCs/>
          <w:lang w:val="sv-SE"/>
        </w:rPr>
        <w:t>Beslut om vigning till prästämbetet</w:t>
      </w:r>
    </w:p>
    <w:p w:rsidR="00AE44DB" w:rsidRPr="00A11C6F" w:rsidRDefault="00AE44DB" w:rsidP="00AE44DB">
      <w:pPr>
        <w:jc w:val="center"/>
        <w:rPr>
          <w:rFonts w:eastAsia="Times New Roman"/>
          <w:b/>
          <w:bCs/>
          <w:lang w:val="sv-SE" w:eastAsia="fi-FI"/>
        </w:rPr>
      </w:pPr>
    </w:p>
    <w:p w:rsidR="00AE44DB" w:rsidRPr="00A11C6F" w:rsidRDefault="00AE44DB" w:rsidP="00AE44DB">
      <w:pPr>
        <w:ind w:firstLine="142"/>
        <w:jc w:val="both"/>
        <w:rPr>
          <w:rFonts w:eastAsia="Times New Roman"/>
          <w:lang w:val="sv-SE"/>
        </w:rPr>
      </w:pPr>
      <w:r w:rsidRPr="00A11C6F">
        <w:rPr>
          <w:lang w:val="sv-SE"/>
        </w:rPr>
        <w:t xml:space="preserve">Biskopen och domkapitlet beslutar om godkännande för prästvigning. </w:t>
      </w:r>
    </w:p>
    <w:p w:rsidR="00AE44DB" w:rsidRPr="00A11C6F" w:rsidRDefault="00AE44DB" w:rsidP="00AE44DB">
      <w:pPr>
        <w:jc w:val="center"/>
        <w:rPr>
          <w:rFonts w:eastAsia="Times New Roman"/>
          <w:lang w:val="sv-SE" w:eastAsia="fi-FI"/>
        </w:rPr>
      </w:pPr>
    </w:p>
    <w:p w:rsidR="00AE44DB" w:rsidRPr="00A11C6F" w:rsidRDefault="00AE44DB" w:rsidP="00147632">
      <w:pPr>
        <w:keepNext/>
        <w:jc w:val="center"/>
        <w:rPr>
          <w:rFonts w:eastAsia="Times New Roman"/>
          <w:lang w:val="sv-SE"/>
        </w:rPr>
      </w:pPr>
      <w:r w:rsidRPr="00A11C6F">
        <w:rPr>
          <w:lang w:val="sv-SE"/>
        </w:rPr>
        <w:t>3 §</w:t>
      </w:r>
    </w:p>
    <w:p w:rsidR="00AE44DB" w:rsidRPr="00A11C6F" w:rsidRDefault="00AE44DB" w:rsidP="00147632">
      <w:pPr>
        <w:keepNext/>
        <w:jc w:val="center"/>
        <w:rPr>
          <w:rFonts w:eastAsia="Times New Roman"/>
          <w:i/>
          <w:lang w:val="sv-SE"/>
        </w:rPr>
      </w:pPr>
      <w:r w:rsidRPr="00A11C6F">
        <w:rPr>
          <w:i/>
          <w:lang w:val="sv-SE"/>
        </w:rPr>
        <w:t xml:space="preserve">Bikthemligheten </w:t>
      </w:r>
    </w:p>
    <w:p w:rsidR="00AE44DB" w:rsidRPr="00A11C6F" w:rsidRDefault="00AE44DB" w:rsidP="00147632">
      <w:pPr>
        <w:keepNext/>
        <w:jc w:val="center"/>
        <w:rPr>
          <w:rFonts w:eastAsia="Times New Roman"/>
          <w:b/>
          <w:bCs/>
          <w:lang w:val="sv-SE" w:eastAsia="fi-FI"/>
        </w:rPr>
      </w:pPr>
    </w:p>
    <w:p w:rsidR="00AE44DB" w:rsidRPr="00A11C6F" w:rsidRDefault="00AE44DB" w:rsidP="00AE44DB">
      <w:pPr>
        <w:ind w:firstLine="142"/>
        <w:jc w:val="both"/>
        <w:rPr>
          <w:rFonts w:eastAsia="Times New Roman"/>
          <w:lang w:val="sv-SE"/>
        </w:rPr>
      </w:pPr>
      <w:r w:rsidRPr="00A11C6F">
        <w:rPr>
          <w:lang w:val="sv-SE"/>
        </w:rPr>
        <w:t>En präst får inte yppa det som anförtros honom eller henne vid enskild bikt eller annars vid själavård och inte heller vem den person som har anförtrott sig åt prästen är.</w:t>
      </w:r>
    </w:p>
    <w:p w:rsidR="00AE44DB" w:rsidRPr="00A11C6F" w:rsidRDefault="00AE44DB" w:rsidP="00AE44DB">
      <w:pPr>
        <w:ind w:firstLine="142"/>
        <w:jc w:val="both"/>
        <w:rPr>
          <w:rFonts w:eastAsia="Times New Roman"/>
          <w:lang w:val="sv-SE"/>
        </w:rPr>
      </w:pPr>
      <w:r w:rsidRPr="00A11C6F">
        <w:rPr>
          <w:lang w:val="sv-SE"/>
        </w:rPr>
        <w:t>När en präst hörs som vittne får han eller hon inte yppa det som anförtrotts vid enskild bikt eller själavård.</w:t>
      </w:r>
    </w:p>
    <w:p w:rsidR="00AE44DB" w:rsidRPr="00A11C6F" w:rsidRDefault="00AE44DB" w:rsidP="00AE44DB">
      <w:pPr>
        <w:ind w:firstLine="142"/>
        <w:jc w:val="both"/>
        <w:rPr>
          <w:rFonts w:eastAsia="Times New Roman"/>
          <w:lang w:val="sv-SE"/>
        </w:rPr>
      </w:pPr>
      <w:r w:rsidRPr="00A11C6F">
        <w:rPr>
          <w:lang w:val="sv-SE"/>
        </w:rPr>
        <w:t>Om någon vid enskild bikt eller själavård yppar planer på ett grovt brott som enligt allmän lag ska anges, ska prästen uppmana honom eller henne att anmäla det till myndigheterna eller till den som hotas av fara. Om den som biktar sig inte samtycker ska prästen lämna myndigheterna upplysningar i en sådan omfattning som är möjlig utan att den som biktat sig blir direkt eller indirekt avslöjad.</w:t>
      </w:r>
    </w:p>
    <w:p w:rsidR="00416A0E" w:rsidRDefault="00416A0E" w:rsidP="00AE44DB">
      <w:pPr>
        <w:jc w:val="center"/>
        <w:rPr>
          <w:lang w:val="sv-SE"/>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i/>
          <w:iCs/>
          <w:lang w:val="sv-SE"/>
        </w:rPr>
      </w:pPr>
      <w:r w:rsidRPr="00A11C6F">
        <w:rPr>
          <w:i/>
          <w:iCs/>
          <w:lang w:val="sv-SE"/>
        </w:rPr>
        <w:t xml:space="preserve">Skriftlig anmärkning och avstängning från prästämbetet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kan ge en präst en skriftlig anmärkning eller stänga av honom eller henne från prästämbetet för minst en och högst sex månader om </w:t>
      </w:r>
    </w:p>
    <w:p w:rsidR="00AE44DB" w:rsidRPr="00A11C6F" w:rsidRDefault="00AE44DB" w:rsidP="00AE44DB">
      <w:pPr>
        <w:ind w:firstLine="142"/>
        <w:jc w:val="both"/>
        <w:rPr>
          <w:rFonts w:eastAsia="Times New Roman"/>
          <w:iCs/>
          <w:lang w:val="sv-SE"/>
        </w:rPr>
      </w:pPr>
      <w:r w:rsidRPr="00A11C6F">
        <w:rPr>
          <w:iCs/>
          <w:lang w:val="sv-SE"/>
        </w:rPr>
        <w:t xml:space="preserve">1) prästen inte har hållit sig till kyrkans bekännelse, </w:t>
      </w:r>
    </w:p>
    <w:p w:rsidR="00AE44DB" w:rsidRPr="00A11C6F" w:rsidRDefault="00AE44DB" w:rsidP="00AE44DB">
      <w:pPr>
        <w:ind w:firstLine="142"/>
        <w:jc w:val="both"/>
        <w:rPr>
          <w:rFonts w:eastAsia="Times New Roman"/>
          <w:iCs/>
          <w:lang w:val="sv-SE"/>
        </w:rPr>
      </w:pPr>
      <w:r w:rsidRPr="00A11C6F">
        <w:rPr>
          <w:iCs/>
          <w:lang w:val="sv-SE"/>
        </w:rPr>
        <w:t xml:space="preserve">2) prästen handlar i strid med de skyldigheter som prästämbetet medför och i strid med prästlöftet eller försummar dem eller uppför sig på ett sätt som är olämpligt för en präst. </w:t>
      </w:r>
    </w:p>
    <w:p w:rsidR="00AE44DB" w:rsidRPr="00A11C6F" w:rsidRDefault="00AE44DB" w:rsidP="00AE44DB">
      <w:pPr>
        <w:ind w:firstLine="142"/>
        <w:jc w:val="both"/>
        <w:rPr>
          <w:rFonts w:eastAsia="Times New Roman"/>
          <w:iCs/>
          <w:lang w:val="sv-SE"/>
        </w:rPr>
      </w:pPr>
      <w:r w:rsidRPr="00A11C6F">
        <w:rPr>
          <w:iCs/>
          <w:lang w:val="sv-SE"/>
        </w:rPr>
        <w:t>Domkapitlet kan stänga av prästen från prästämbetet för den tid som en utredning eller rättegång pågår om prästen på sannolika skäl kan misstänkas ha gjort sig skyldig till</w:t>
      </w:r>
    </w:p>
    <w:p w:rsidR="00AE44DB" w:rsidRPr="00A11C6F" w:rsidRDefault="00AE44DB" w:rsidP="00AE44DB">
      <w:pPr>
        <w:ind w:firstLine="142"/>
        <w:jc w:val="both"/>
        <w:rPr>
          <w:rFonts w:eastAsia="Times New Roman"/>
          <w:iCs/>
          <w:lang w:val="sv-SE"/>
        </w:rPr>
      </w:pPr>
      <w:r w:rsidRPr="00A11C6F">
        <w:rPr>
          <w:iCs/>
          <w:lang w:val="sv-SE"/>
        </w:rPr>
        <w:t xml:space="preserve">1) tjänstebrott i sin tjänsteutövning eller på något annat sätt handlat i strid mot sina skyldigheter, </w:t>
      </w:r>
    </w:p>
    <w:p w:rsidR="00AE44DB" w:rsidRPr="00A11C6F" w:rsidRDefault="00AE44DB" w:rsidP="00AE44DB">
      <w:pPr>
        <w:ind w:firstLine="142"/>
        <w:jc w:val="both"/>
        <w:rPr>
          <w:rFonts w:eastAsia="Times New Roman"/>
          <w:iCs/>
          <w:lang w:val="sv-SE"/>
        </w:rPr>
      </w:pPr>
      <w:r w:rsidRPr="00A11C6F">
        <w:rPr>
          <w:iCs/>
          <w:lang w:val="sv-SE"/>
        </w:rPr>
        <w:t>2) ett brott utanför sin tjänsteutövning och de omständigheter som framkommit i fallet kan inverka på hans eller hennes förutsättningar att sköta prästämbetet.</w:t>
      </w:r>
    </w:p>
    <w:p w:rsidR="00AE44DB" w:rsidRPr="00A11C6F" w:rsidRDefault="00AE44DB" w:rsidP="00AE44DB">
      <w:pPr>
        <w:ind w:firstLine="142"/>
        <w:jc w:val="both"/>
        <w:rPr>
          <w:rFonts w:eastAsia="Times New Roman"/>
          <w:iCs/>
          <w:lang w:val="sv-SE"/>
        </w:rPr>
      </w:pPr>
      <w:r w:rsidRPr="00A11C6F">
        <w:rPr>
          <w:iCs/>
          <w:lang w:val="sv-SE"/>
        </w:rPr>
        <w:t>Uppenbara tjänstebrott ska utan dröjsmål polisanmälas.</w:t>
      </w:r>
    </w:p>
    <w:p w:rsidR="00AE44DB" w:rsidRPr="00A11C6F" w:rsidRDefault="00AE44DB" w:rsidP="00AE44DB">
      <w:pPr>
        <w:ind w:firstLine="142"/>
        <w:jc w:val="both"/>
        <w:rPr>
          <w:rFonts w:eastAsia="Times New Roman"/>
          <w:iCs/>
          <w:lang w:val="sv-SE"/>
        </w:rPr>
      </w:pPr>
      <w:r w:rsidRPr="00A11C6F">
        <w:rPr>
          <w:iCs/>
          <w:lang w:val="sv-SE"/>
        </w:rPr>
        <w:t xml:space="preserve">Biskopen kan på de grunder som avses i 2 mom. tillfälligt stänga av en präst från prästämbetet för högst fyra veckor. Biskopen ska utan dröjsmål föra beslutet om avstängning från prästämbetet till domkapitlet för avgörande. </w:t>
      </w:r>
    </w:p>
    <w:p w:rsidR="00AE44DB" w:rsidRPr="00A11C6F" w:rsidRDefault="00AE44DB" w:rsidP="00AE44DB">
      <w:pPr>
        <w:ind w:firstLine="142"/>
        <w:jc w:val="both"/>
        <w:rPr>
          <w:rFonts w:eastAsia="Times New Roman"/>
          <w:lang w:val="sv-SE"/>
        </w:rPr>
      </w:pPr>
      <w:r w:rsidRPr="00A11C6F">
        <w:rPr>
          <w:iCs/>
          <w:lang w:val="sv-SE"/>
        </w:rPr>
        <w:t>Beslut om avstängning från prästämbetet kan verkställas omedelbart.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 §</w:t>
      </w:r>
    </w:p>
    <w:p w:rsidR="00AE44DB" w:rsidRPr="00A11C6F" w:rsidRDefault="00AE44DB" w:rsidP="00AE44DB">
      <w:pPr>
        <w:jc w:val="center"/>
        <w:rPr>
          <w:rFonts w:eastAsia="Times New Roman"/>
          <w:i/>
          <w:lang w:val="sv-SE"/>
        </w:rPr>
      </w:pPr>
      <w:r w:rsidRPr="00A11C6F">
        <w:rPr>
          <w:i/>
          <w:lang w:val="sv-SE"/>
        </w:rPr>
        <w:t>Avsked från och förlust av prästämbetet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Domkapitlet beviljar på ansökan avsked från prästämbetet.</w:t>
      </w:r>
    </w:p>
    <w:p w:rsidR="00AE44DB" w:rsidRPr="00A11C6F" w:rsidRDefault="00AE44DB" w:rsidP="00AE44DB">
      <w:pPr>
        <w:ind w:firstLine="142"/>
        <w:jc w:val="both"/>
        <w:rPr>
          <w:rFonts w:eastAsia="Times New Roman"/>
          <w:lang w:val="sv-SE"/>
        </w:rPr>
      </w:pPr>
      <w:r w:rsidRPr="00A11C6F">
        <w:rPr>
          <w:lang w:val="sv-SE"/>
        </w:rPr>
        <w:t>Domkapitlet beslutar att en präst ska förlora sitt prästämbete om</w:t>
      </w:r>
    </w:p>
    <w:p w:rsidR="00AE44DB" w:rsidRPr="00A11C6F" w:rsidRDefault="00AE44DB" w:rsidP="00AE44DB">
      <w:pPr>
        <w:ind w:firstLine="142"/>
        <w:jc w:val="both"/>
        <w:rPr>
          <w:rFonts w:eastAsia="Times New Roman"/>
          <w:lang w:val="sv-SE"/>
        </w:rPr>
      </w:pPr>
      <w:r w:rsidRPr="00A11C6F">
        <w:rPr>
          <w:lang w:val="sv-SE"/>
        </w:rPr>
        <w:t>1) prästen har utträtt ur kyrkan,</w:t>
      </w:r>
    </w:p>
    <w:p w:rsidR="00AE44DB" w:rsidRPr="00A11C6F" w:rsidRDefault="00AE44DB" w:rsidP="00AE44DB">
      <w:pPr>
        <w:ind w:firstLine="142"/>
        <w:jc w:val="both"/>
        <w:rPr>
          <w:rFonts w:eastAsia="Times New Roman"/>
          <w:lang w:val="sv-SE"/>
        </w:rPr>
      </w:pPr>
      <w:r w:rsidRPr="00A11C6F">
        <w:rPr>
          <w:lang w:val="sv-SE"/>
        </w:rPr>
        <w:t xml:space="preserve">2) prästen inte under den avstängning från prästämbetet som avses i 4 § 1 mom. 1 punkten har ansökt om avsked från prästämbetet eller visat att han eller hon vill hålla sig till kyrkans bekännelse. </w:t>
      </w:r>
    </w:p>
    <w:p w:rsidR="00AE44DB" w:rsidRPr="00A11C6F" w:rsidRDefault="00AE44DB" w:rsidP="00AE44DB">
      <w:pPr>
        <w:ind w:firstLine="142"/>
        <w:jc w:val="both"/>
        <w:rPr>
          <w:rFonts w:eastAsia="Times New Roman"/>
          <w:lang w:val="sv-SE"/>
        </w:rPr>
      </w:pPr>
      <w:r w:rsidRPr="00A11C6F">
        <w:rPr>
          <w:lang w:val="sv-SE"/>
        </w:rPr>
        <w:t>Domkapitlet kan besluta att en präst ska förlora sitt prästämbete om</w:t>
      </w:r>
    </w:p>
    <w:p w:rsidR="00AE44DB" w:rsidRPr="00A11C6F" w:rsidRDefault="00AE44DB" w:rsidP="00AE44DB">
      <w:pPr>
        <w:ind w:firstLine="142"/>
        <w:jc w:val="both"/>
        <w:rPr>
          <w:rFonts w:eastAsia="Times New Roman"/>
          <w:lang w:val="sv-SE"/>
        </w:rPr>
      </w:pPr>
      <w:r w:rsidRPr="00A11C6F">
        <w:rPr>
          <w:lang w:val="sv-SE"/>
        </w:rPr>
        <w:t xml:space="preserve">1) prästen handlar i strid med de skyldigheter som prästämbetet medför och i strid med prästlöftet eller försummar skyldigheter eller uppför sig på ett sätt som visar att han eller hon är uppenbart olämplig att vara präst, </w:t>
      </w:r>
    </w:p>
    <w:p w:rsidR="00AE44DB" w:rsidRPr="00A11C6F" w:rsidRDefault="00AE44DB" w:rsidP="00AE44DB">
      <w:pPr>
        <w:ind w:firstLine="142"/>
        <w:jc w:val="both"/>
        <w:rPr>
          <w:rFonts w:eastAsia="Times New Roman"/>
          <w:lang w:val="sv-SE"/>
        </w:rPr>
      </w:pPr>
      <w:r w:rsidRPr="00A11C6F">
        <w:rPr>
          <w:lang w:val="sv-SE"/>
        </w:rPr>
        <w:t>2) prästen har dömts till ett straff för ett sådant brott som visar att han eller hon är uppenbart olämplig att vara präst.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i/>
          <w:lang w:val="sv-SE"/>
        </w:rPr>
      </w:pPr>
      <w:r w:rsidRPr="00A11C6F">
        <w:rPr>
          <w:i/>
          <w:lang w:val="sv-SE"/>
        </w:rPr>
        <w:t>Återbördande av prästämbetet</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lang w:val="sv-SE"/>
        </w:rPr>
      </w:pPr>
      <w:r w:rsidRPr="00A11C6F">
        <w:rPr>
          <w:lang w:val="sv-SE"/>
        </w:rPr>
        <w:t>Biskopen och domkapitlet kan på begäran återge en präst prästämbetet.</w:t>
      </w:r>
    </w:p>
    <w:p w:rsidR="00AE44DB" w:rsidRPr="00A11C6F" w:rsidRDefault="00AE44DB" w:rsidP="00416A0E">
      <w:pPr>
        <w:keepNext/>
        <w:jc w:val="center"/>
        <w:rPr>
          <w:rFonts w:eastAsia="Times New Roman"/>
          <w:lang w:val="sv-SE"/>
        </w:rPr>
      </w:pPr>
      <w:r w:rsidRPr="00A11C6F">
        <w:rPr>
          <w:lang w:val="sv-SE"/>
        </w:rPr>
        <w:t>8 kap.</w:t>
      </w:r>
    </w:p>
    <w:p w:rsidR="00AE44DB" w:rsidRPr="00A11C6F" w:rsidRDefault="00AE44DB" w:rsidP="00416A0E">
      <w:pPr>
        <w:keepNext/>
        <w:jc w:val="center"/>
        <w:rPr>
          <w:rFonts w:eastAsia="Times New Roman"/>
          <w:lang w:val="sv-SE" w:eastAsia="fi-FI"/>
        </w:rPr>
      </w:pPr>
    </w:p>
    <w:p w:rsidR="00AE44DB" w:rsidRPr="00A11C6F" w:rsidRDefault="00AE44DB" w:rsidP="00416A0E">
      <w:pPr>
        <w:keepNext/>
        <w:jc w:val="center"/>
        <w:rPr>
          <w:rFonts w:eastAsia="Times New Roman"/>
          <w:b/>
          <w:lang w:val="sv-SE"/>
        </w:rPr>
      </w:pPr>
      <w:r w:rsidRPr="00A11C6F">
        <w:rPr>
          <w:b/>
          <w:lang w:val="sv-SE"/>
        </w:rPr>
        <w:t>Personal</w:t>
      </w:r>
    </w:p>
    <w:p w:rsidR="00AE44DB" w:rsidRPr="00A11C6F" w:rsidRDefault="00AE44DB" w:rsidP="00416A0E">
      <w:pPr>
        <w:keepNext/>
        <w:jc w:val="center"/>
        <w:rPr>
          <w:rFonts w:eastAsia="Times New Roman"/>
          <w:lang w:val="sv-SE" w:eastAsia="fi-FI"/>
        </w:rPr>
      </w:pPr>
    </w:p>
    <w:p w:rsidR="00AE44DB" w:rsidRPr="00A11C6F" w:rsidRDefault="00AE44DB" w:rsidP="00416A0E">
      <w:pPr>
        <w:keepNext/>
        <w:jc w:val="center"/>
        <w:rPr>
          <w:rFonts w:eastAsia="Times New Roman"/>
          <w:i/>
          <w:iCs/>
          <w:lang w:val="sv-SE"/>
        </w:rPr>
      </w:pPr>
      <w:r w:rsidRPr="00A11C6F">
        <w:rPr>
          <w:i/>
          <w:iCs/>
          <w:lang w:val="sv-SE"/>
        </w:rPr>
        <w:t>Allmänna bestämmelser om personalen</w:t>
      </w:r>
    </w:p>
    <w:p w:rsidR="00AE44DB" w:rsidRPr="00A11C6F" w:rsidRDefault="00AE44DB" w:rsidP="00416A0E">
      <w:pPr>
        <w:keepNext/>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bCs/>
          <w:i/>
          <w:iCs/>
          <w:lang w:val="sv-SE"/>
        </w:rPr>
      </w:pPr>
      <w:r w:rsidRPr="00A11C6F">
        <w:rPr>
          <w:bCs/>
          <w:i/>
          <w:iCs/>
          <w:lang w:val="sv-SE"/>
        </w:rPr>
        <w:t>Arbetsgivare och personal</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Med arbetsgivare avses i detta kapitel församlingar, kyrkliga samfälligheter, domkapitel och kyrkostyrelsen. En kyrklig samfällighet och de församlingar som hör till samfälligheten är en enda arbetsgivare i ärenden som gäller villkoren i anställningsförhållandet.</w:t>
      </w:r>
    </w:p>
    <w:p w:rsidR="00AE44DB" w:rsidRPr="00A11C6F" w:rsidRDefault="00AE44DB" w:rsidP="00AE44DB">
      <w:pPr>
        <w:ind w:firstLine="170"/>
        <w:jc w:val="both"/>
        <w:rPr>
          <w:rFonts w:eastAsia="Times New Roman"/>
          <w:iCs/>
          <w:lang w:val="sv-SE"/>
        </w:rPr>
      </w:pPr>
      <w:r w:rsidRPr="00A11C6F">
        <w:rPr>
          <w:iCs/>
          <w:lang w:val="sv-SE"/>
        </w:rPr>
        <w:t>Domkapitlet har i frågor som gäller tjänsteförhållandet för tjänsteinnehavare i en församling eller i en kyrklig samfällighet uppgifter som hör till arbetsgivaren, i enlighet med vad som föreskrivs i denna lag och i kyrkoordningen eller i någon annan lag.</w:t>
      </w:r>
    </w:p>
    <w:p w:rsidR="00AE44DB" w:rsidRPr="00A11C6F" w:rsidRDefault="00AE44DB" w:rsidP="00AE44DB">
      <w:pPr>
        <w:ind w:firstLine="170"/>
        <w:jc w:val="both"/>
        <w:rPr>
          <w:rFonts w:eastAsia="Times New Roman"/>
          <w:iCs/>
          <w:lang w:val="sv-SE"/>
        </w:rPr>
      </w:pPr>
      <w:r w:rsidRPr="00A11C6F">
        <w:rPr>
          <w:iCs/>
          <w:lang w:val="sv-SE"/>
        </w:rPr>
        <w:t>Den personal som är anställd hos arbetsgivaren står i ett tjänsteförhållande eller ett arbetsavtalsförhållande. På tjänsteförhållanden tillämpas vad som föreskrivs om dem i denna lag och i kyrkoordningen eller i någon annan lag. På arbetsavtalsförhållanden tillämpas vad som särskilt föreskrivs om dem och dessutom vad som föreskrivs om dem i denna lag.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iCs/>
          <w:lang w:val="sv-SE"/>
        </w:rPr>
      </w:pPr>
      <w:r w:rsidRPr="00A11C6F">
        <w:rPr>
          <w:i/>
          <w:iCs/>
          <w:lang w:val="sv-SE"/>
        </w:rPr>
        <w:t xml:space="preserve">Tjänsteförhållande, tjänst och tjänsteinnehavare </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 xml:space="preserve">Med ett tjänsteförhållande avses ett offentligrättsligt anställningsförhållande mellan arbetsgivaren och tjänsteinnehavaren. </w:t>
      </w:r>
    </w:p>
    <w:p w:rsidR="00AE44DB" w:rsidRPr="00A11C6F" w:rsidRDefault="00AE44DB" w:rsidP="00AE44DB">
      <w:pPr>
        <w:ind w:firstLine="170"/>
        <w:jc w:val="both"/>
        <w:rPr>
          <w:rFonts w:eastAsia="Times New Roman"/>
          <w:iCs/>
          <w:lang w:val="sv-SE"/>
        </w:rPr>
      </w:pPr>
      <w:r w:rsidRPr="00A11C6F">
        <w:rPr>
          <w:iCs/>
          <w:lang w:val="sv-SE"/>
        </w:rPr>
        <w:t xml:space="preserve">En tjänst inrättas för en uppgift som ska utföras i ett tjänsteförhållande. Av grundad anledning kan en person anställas i tjänsteförhållande för en viss tid utan att en tjänst inrättas. </w:t>
      </w:r>
    </w:p>
    <w:p w:rsidR="00AE44DB" w:rsidRPr="00A11C6F" w:rsidRDefault="00AE44DB" w:rsidP="00AE44DB">
      <w:pPr>
        <w:ind w:firstLine="170"/>
        <w:jc w:val="both"/>
        <w:rPr>
          <w:rFonts w:eastAsia="Times New Roman"/>
          <w:lang w:val="sv-SE"/>
        </w:rPr>
      </w:pPr>
      <w:r w:rsidRPr="00A11C6F">
        <w:rPr>
          <w:lang w:val="sv-SE"/>
        </w:rPr>
        <w:t>Med en tjänsteinnehavare avses den som står i ett tjänsteförhållande till arbetsgivaren.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 §</w:t>
      </w:r>
    </w:p>
    <w:p w:rsidR="00AE44DB" w:rsidRPr="00A11C6F" w:rsidRDefault="00AE44DB" w:rsidP="00AE44DB">
      <w:pPr>
        <w:jc w:val="center"/>
        <w:rPr>
          <w:rFonts w:eastAsia="Times New Roman"/>
          <w:i/>
          <w:iCs/>
          <w:lang w:val="sv-SE"/>
        </w:rPr>
      </w:pPr>
      <w:r w:rsidRPr="00A11C6F">
        <w:rPr>
          <w:i/>
          <w:iCs/>
          <w:lang w:val="sv-SE"/>
        </w:rPr>
        <w:t>Kyrkans tjänste- och arbetskollektivavtal</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Mellan evangelisk-lutherska kyrkans arbetsmarknadsverk och de föreningar som bildats för att bevaka tjänsteinnehavarnas och arbetstagarnas intressen kan, så som särskilt föreskrivs, genom tjänste- och arbetskollektivavtal avtalas om lönesättningen och andra villkor i anställningsförhållandet för dem som är anställda hos en arbetsgivare, oberoende av vad som föreskrivs om villkoren i denna lag eller i andra författningar som gäller församlingarna, de kyrkliga samfälligheterna, domkapitlen eller kyrkostyrelsen.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 §</w:t>
      </w:r>
    </w:p>
    <w:p w:rsidR="00AE44DB" w:rsidRPr="00A11C6F" w:rsidRDefault="00AE44DB" w:rsidP="00AE44DB">
      <w:pPr>
        <w:jc w:val="center"/>
        <w:rPr>
          <w:rFonts w:eastAsia="Times New Roman"/>
          <w:i/>
          <w:lang w:val="sv-SE"/>
        </w:rPr>
      </w:pPr>
      <w:r w:rsidRPr="00A11C6F">
        <w:rPr>
          <w:i/>
          <w:lang w:val="sv-SE"/>
        </w:rPr>
        <w:t xml:space="preserve">Övriga bestämmelser och föreskrifter om tjänsteinnehavares </w:t>
      </w:r>
      <w:r w:rsidR="00147632">
        <w:rPr>
          <w:i/>
          <w:lang w:val="sv-SE"/>
        </w:rPr>
        <w:br/>
      </w:r>
      <w:r w:rsidRPr="00A11C6F">
        <w:rPr>
          <w:i/>
          <w:lang w:val="sv-SE"/>
        </w:rPr>
        <w:t>anställningsförhållanden</w:t>
      </w:r>
    </w:p>
    <w:p w:rsidR="00AE44DB" w:rsidRPr="00A11C6F" w:rsidRDefault="00AE44DB" w:rsidP="00AE44DB">
      <w:pPr>
        <w:jc w:val="center"/>
        <w:rPr>
          <w:rFonts w:eastAsia="Times New Roman"/>
          <w:b/>
          <w:bCs/>
          <w:lang w:val="sv-SE" w:eastAsia="fi-FI"/>
        </w:rPr>
      </w:pPr>
    </w:p>
    <w:p w:rsidR="00AE44DB" w:rsidRPr="00A11C6F" w:rsidRDefault="00AE44DB" w:rsidP="00AE44DB">
      <w:pPr>
        <w:ind w:firstLine="170"/>
        <w:jc w:val="both"/>
        <w:rPr>
          <w:rFonts w:eastAsia="Times New Roman"/>
          <w:lang w:val="sv-SE"/>
        </w:rPr>
      </w:pPr>
      <w:r w:rsidRPr="00A11C6F">
        <w:rPr>
          <w:lang w:val="sv-SE"/>
        </w:rPr>
        <w:t xml:space="preserve">Utöver bestämmelserna i denna lag och föreskrifterna i tjänstekollektivavtal om villkoren i tjänsteinnehavares anställningsförhållanden utfärdas kompletterande bestämmelser och föreskrifter genom kyrkoordningen eller genom arbetsgivarnas reglementen eller instruktioner. </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5 §</w:t>
      </w:r>
    </w:p>
    <w:p w:rsidR="00AE44DB" w:rsidRPr="00A11C6F" w:rsidRDefault="00AE44DB" w:rsidP="00416A0E">
      <w:pPr>
        <w:keepNext/>
        <w:jc w:val="center"/>
        <w:rPr>
          <w:rFonts w:eastAsia="Times New Roman"/>
          <w:bCs/>
          <w:i/>
          <w:iCs/>
          <w:lang w:val="sv-SE"/>
        </w:rPr>
      </w:pPr>
      <w:r w:rsidRPr="00A11C6F">
        <w:rPr>
          <w:bCs/>
          <w:i/>
          <w:iCs/>
          <w:lang w:val="sv-SE"/>
        </w:rPr>
        <w:t>Språkkunskaper</w:t>
      </w:r>
    </w:p>
    <w:p w:rsidR="00AE44DB" w:rsidRPr="00A11C6F" w:rsidRDefault="00AE44DB" w:rsidP="00416A0E">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lang w:val="sv-SE"/>
        </w:rPr>
        <w:t>De språkkunskaper som krävs av en tjänsteinnehavare anges i kyrkoordningen så att bestämmelserna i 2 kap. 6–10 § beaktas.</w:t>
      </w:r>
      <w:r w:rsidR="00681B0F">
        <w:rPr>
          <w:iCs/>
          <w:lang w:val="sv-SE"/>
        </w:rPr>
        <w:t xml:space="preserve"> </w:t>
      </w:r>
      <w:r w:rsidRPr="00A11C6F">
        <w:rPr>
          <w:iCs/>
          <w:lang w:val="sv-SE"/>
        </w:rPr>
        <w:t>Dispens kan av särskilda skäl beviljas från de föreskrivna kraven på språkkunskaper. Dispens för den som söker en tjänst som präst eller lektor i en församling eller i en kyrklig samfällighet beviljas av domkapitlet. Dispens för sökande till andra tjänster beviljas av den myndighet som är behörig att inrätta tjänsten i fråga.</w:t>
      </w:r>
    </w:p>
    <w:p w:rsidR="00AE44DB" w:rsidRPr="00A11C6F" w:rsidRDefault="00AE44DB" w:rsidP="00AE44DB">
      <w:pPr>
        <w:ind w:firstLine="170"/>
        <w:jc w:val="both"/>
        <w:rPr>
          <w:rFonts w:eastAsia="Times New Roman"/>
          <w:iCs/>
          <w:lang w:val="sv-SE"/>
        </w:rPr>
      </w:pPr>
      <w:r w:rsidRPr="00A11C6F">
        <w:rPr>
          <w:iCs/>
          <w:lang w:val="sv-SE"/>
        </w:rPr>
        <w:t>När en tjänst eller ett arbetsavtalsförhållande tillsätts beaktas även sökande som först efter ansökningstidens utgång har visat de språkkunskaper som krävs, om detta inte fördröjer handläggningen av ärendet.</w:t>
      </w:r>
    </w:p>
    <w:p w:rsidR="00AE44DB" w:rsidRPr="00A11C6F" w:rsidRDefault="00AE44DB" w:rsidP="00AE44DB">
      <w:pPr>
        <w:ind w:firstLine="170"/>
        <w:jc w:val="both"/>
        <w:rPr>
          <w:rFonts w:eastAsia="Times New Roman"/>
          <w:iCs/>
          <w:lang w:val="sv-SE"/>
        </w:rPr>
      </w:pPr>
      <w:r w:rsidRPr="00A11C6F">
        <w:rPr>
          <w:iCs/>
          <w:lang w:val="sv-SE"/>
        </w:rPr>
        <w:t>Myndigheten ska genom att ordna utbildning och genom andra personalpolitiska åtgärder se till att personalen har tillräckliga språkkunskaper för att kunna sköta myndighetens uppgifter i enlighet med de krav som ställs i språklagen, samiska språklagen och i annan lagstiftning.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 §</w:t>
      </w:r>
    </w:p>
    <w:p w:rsidR="00AE44DB" w:rsidRPr="00A11C6F" w:rsidRDefault="00AE44DB" w:rsidP="00AE44DB">
      <w:pPr>
        <w:jc w:val="center"/>
        <w:rPr>
          <w:rFonts w:eastAsia="Times New Roman"/>
          <w:bCs/>
          <w:i/>
          <w:iCs/>
          <w:lang w:val="sv-SE"/>
        </w:rPr>
      </w:pPr>
      <w:r w:rsidRPr="00A11C6F">
        <w:rPr>
          <w:bCs/>
          <w:i/>
          <w:iCs/>
          <w:lang w:val="sv-SE"/>
        </w:rPr>
        <w:t>Tystnadsplikt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På en tjänsteinnehavares och arbetstagares tystnadsplikt tillämpas förutom denna lag de bestämmelser som gäller tystnadsplikten i lagen om offentlighet i myndigheternas verksamhet och i någon annan lag.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7 §</w:t>
      </w:r>
    </w:p>
    <w:p w:rsidR="00AE44DB" w:rsidRPr="00A11C6F" w:rsidRDefault="00AE44DB" w:rsidP="00AE44DB">
      <w:pPr>
        <w:jc w:val="center"/>
        <w:rPr>
          <w:rFonts w:eastAsia="Times New Roman"/>
          <w:i/>
          <w:iCs/>
          <w:lang w:val="sv-SE"/>
        </w:rPr>
      </w:pPr>
      <w:r w:rsidRPr="00A11C6F">
        <w:rPr>
          <w:i/>
          <w:iCs/>
          <w:lang w:val="sv-SE"/>
        </w:rPr>
        <w:t>Militärpräster</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iCs/>
          <w:lang w:val="sv-SE"/>
        </w:rPr>
      </w:pPr>
      <w:r w:rsidRPr="00A11C6F">
        <w:rPr>
          <w:iCs/>
          <w:lang w:val="sv-SE"/>
        </w:rPr>
        <w:t>Vid försvarsmakten kan det finnas prästtjänster. Fältbiskopen, som är ledare för försvarsmaktens andliga arbete, sköter ledningen av och tillsynen över militärprästerna. När en militärpräst utövar sitt prästämbete lyder han eller hon under fältbiskopen.</w:t>
      </w:r>
      <w:r w:rsidR="00681B0F">
        <w:rPr>
          <w:iCs/>
          <w:lang w:val="sv-SE"/>
        </w:rPr>
        <w:t xml:space="preserve"> </w:t>
      </w:r>
      <w:r w:rsidRPr="00A11C6F">
        <w:rPr>
          <w:lang w:val="sv-SE"/>
        </w:rPr>
        <w:t>Bestämmelser om domkapitlets behörighet i fråga om militärprästernas prästämbete finns i 7 kap. 4–6 §.</w:t>
      </w:r>
      <w:r w:rsidRPr="00A11C6F">
        <w:rPr>
          <w:iCs/>
          <w:lang w:val="sv-SE"/>
        </w:rPr>
        <w:t xml:space="preserve"> I övrigt tillämpas i fråga om tjänsterna som militärpräst och fältbiskop vad som föreskrivs särskilt om dem.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bCs/>
          <w:i/>
          <w:iCs/>
          <w:lang w:val="sv-SE"/>
        </w:rPr>
      </w:pPr>
      <w:r w:rsidRPr="00A11C6F">
        <w:rPr>
          <w:bCs/>
          <w:i/>
          <w:iCs/>
          <w:lang w:val="sv-SE"/>
        </w:rPr>
        <w:t>Fängelsepräster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Vid fängelser kan det finnas prästtjänster. Tjänsteinnehavaren lyder i fråga om de skyldigheter som hör till prästämbetet under domkapitlet.</w:t>
      </w:r>
    </w:p>
    <w:p w:rsidR="00AE44DB" w:rsidRPr="00A11C6F" w:rsidRDefault="00AE44DB" w:rsidP="00AE44DB">
      <w:pPr>
        <w:ind w:firstLine="170"/>
        <w:jc w:val="both"/>
        <w:rPr>
          <w:rFonts w:eastAsia="Times New Roman"/>
          <w:lang w:val="sv-SE"/>
        </w:rPr>
      </w:pPr>
      <w:r w:rsidRPr="00A11C6F">
        <w:rPr>
          <w:lang w:val="sv-SE"/>
        </w:rPr>
        <w:t>Domkapitlet tillsätter en prästtjänst som inrättats vid ett fängelse efter att ha förklarat tjänsten ledig och efter att ha fått ett utlåtande om de sökande av den behöriga myndigheten. Domkapitlet förordnar vid behov en tjänsteinnehavare att sköta tjänsten interimistiskt och en vikarie.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9 §</w:t>
      </w:r>
    </w:p>
    <w:p w:rsidR="00AE44DB" w:rsidRPr="00A11C6F" w:rsidRDefault="00AE44DB" w:rsidP="00AE44DB">
      <w:pPr>
        <w:jc w:val="center"/>
        <w:rPr>
          <w:rFonts w:eastAsia="Times New Roman"/>
          <w:i/>
          <w:iCs/>
          <w:lang w:val="sv-SE"/>
        </w:rPr>
      </w:pPr>
      <w:r w:rsidRPr="00A11C6F">
        <w:rPr>
          <w:i/>
          <w:iCs/>
          <w:lang w:val="sv-SE"/>
        </w:rPr>
        <w:t>Pensioner</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Bestämmelser om tjänsteinnehavares och arbetstagares rätt till pension samt om rätt för tjänsteinnehavares och arbetstagares förmånstagare att få familjepension utfärdas särskilt.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i/>
          <w:lang w:val="sv-SE" w:eastAsia="fi-FI"/>
        </w:rPr>
      </w:pPr>
    </w:p>
    <w:p w:rsidR="00AE44DB" w:rsidRPr="00A11C6F" w:rsidRDefault="00AE44DB" w:rsidP="00416A0E">
      <w:pPr>
        <w:keepNext/>
        <w:jc w:val="center"/>
        <w:rPr>
          <w:rFonts w:eastAsia="Times New Roman"/>
          <w:i/>
          <w:lang w:val="sv-SE"/>
        </w:rPr>
      </w:pPr>
      <w:r w:rsidRPr="00A11C6F">
        <w:rPr>
          <w:i/>
          <w:lang w:val="sv-SE"/>
        </w:rPr>
        <w:t>Inledande av ett tjänsteförhållande</w:t>
      </w:r>
    </w:p>
    <w:p w:rsidR="00AE44DB" w:rsidRPr="00A11C6F" w:rsidRDefault="00AE44DB" w:rsidP="00416A0E">
      <w:pPr>
        <w:keepNext/>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10 §</w:t>
      </w:r>
    </w:p>
    <w:p w:rsidR="00AE44DB" w:rsidRPr="00A11C6F" w:rsidRDefault="00AE44DB" w:rsidP="00416A0E">
      <w:pPr>
        <w:keepNext/>
        <w:jc w:val="center"/>
        <w:rPr>
          <w:rFonts w:eastAsia="Times New Roman"/>
          <w:bCs/>
          <w:i/>
          <w:iCs/>
          <w:lang w:val="sv-SE"/>
        </w:rPr>
      </w:pPr>
      <w:r w:rsidRPr="00A11C6F">
        <w:rPr>
          <w:bCs/>
          <w:i/>
          <w:iCs/>
          <w:lang w:val="sv-SE"/>
        </w:rPr>
        <w:t>Tjänsteförhållandets längd</w:t>
      </w:r>
    </w:p>
    <w:p w:rsidR="00AE44DB" w:rsidRPr="00A11C6F" w:rsidRDefault="00AE44DB" w:rsidP="00416A0E">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anställs i ett tjänsteförhållande tills vidare eller för viss tid.</w:t>
      </w:r>
    </w:p>
    <w:p w:rsidR="00AE44DB" w:rsidRPr="00A11C6F" w:rsidRDefault="00AE44DB" w:rsidP="00AE44DB">
      <w:pPr>
        <w:ind w:firstLine="170"/>
        <w:jc w:val="both"/>
        <w:rPr>
          <w:rFonts w:eastAsia="Times New Roman"/>
          <w:iCs/>
          <w:lang w:val="sv-SE"/>
        </w:rPr>
      </w:pPr>
      <w:r w:rsidRPr="00A11C6F">
        <w:rPr>
          <w:iCs/>
          <w:lang w:val="sv-SE"/>
        </w:rPr>
        <w:t>En tjänsteinnehavare kan anställas för viss tid endast om</w:t>
      </w:r>
    </w:p>
    <w:p w:rsidR="00AE44DB" w:rsidRPr="00A11C6F" w:rsidRDefault="00AE44DB" w:rsidP="00AE44DB">
      <w:pPr>
        <w:ind w:firstLine="170"/>
        <w:jc w:val="both"/>
        <w:rPr>
          <w:rFonts w:eastAsia="Times New Roman"/>
          <w:iCs/>
          <w:lang w:val="sv-SE"/>
        </w:rPr>
      </w:pPr>
      <w:r w:rsidRPr="00A11C6F">
        <w:rPr>
          <w:iCs/>
          <w:lang w:val="sv-SE"/>
        </w:rPr>
        <w:t>1) tjänsteinnehavaren själv begär det,</w:t>
      </w:r>
    </w:p>
    <w:p w:rsidR="00AE44DB" w:rsidRPr="00A11C6F" w:rsidRDefault="00AE44DB" w:rsidP="00AE44DB">
      <w:pPr>
        <w:ind w:firstLine="170"/>
        <w:jc w:val="both"/>
        <w:rPr>
          <w:rFonts w:eastAsia="Times New Roman"/>
          <w:iCs/>
          <w:lang w:val="sv-SE"/>
        </w:rPr>
      </w:pPr>
      <w:r w:rsidRPr="00A11C6F">
        <w:rPr>
          <w:iCs/>
          <w:lang w:val="sv-SE"/>
        </w:rPr>
        <w:t>2) särskilda bestämmelser finns om anställning för viss tid, eller</w:t>
      </w:r>
    </w:p>
    <w:p w:rsidR="00AE44DB" w:rsidRPr="00A11C6F" w:rsidRDefault="00AE44DB" w:rsidP="00AE44DB">
      <w:pPr>
        <w:ind w:firstLine="170"/>
        <w:jc w:val="both"/>
        <w:rPr>
          <w:rFonts w:eastAsia="Times New Roman"/>
          <w:iCs/>
          <w:lang w:val="sv-SE"/>
        </w:rPr>
      </w:pPr>
      <w:r w:rsidRPr="00A11C6F">
        <w:rPr>
          <w:iCs/>
          <w:lang w:val="sv-SE"/>
        </w:rPr>
        <w:t>3) uppgiftens art, ett vikariat, frågan om hur skötseln av uppgifterna i ett vakant tjänsteförhållande ska ordnas eller någon annan jämförbar omständighet som har samband med arbetsgivarens verksamhet kräver det.</w:t>
      </w:r>
    </w:p>
    <w:p w:rsidR="00AE44DB" w:rsidRPr="00A11C6F" w:rsidRDefault="00AE44DB" w:rsidP="00AE44DB">
      <w:pPr>
        <w:ind w:firstLine="170"/>
        <w:jc w:val="both"/>
        <w:rPr>
          <w:rFonts w:eastAsia="Times New Roman"/>
          <w:iCs/>
          <w:lang w:val="sv-SE"/>
        </w:rPr>
      </w:pPr>
      <w:r w:rsidRPr="00A11C6F">
        <w:rPr>
          <w:iCs/>
          <w:lang w:val="sv-SE"/>
        </w:rPr>
        <w:t>En tjänsteinnehavare som utan en grund enligt 2 mom. anställts för viss tid eller som utan grundad anledning upprepade gånger efter varandra anställts för viss tid har när tjänsteförhållandet avslutas rätt att få ersättning som motsvarar lönen för minst sex och högst 24 månader. Ersättningskravet ska läggas fram inom sex månader efter det att tjänsteförhållandet avslutats.</w:t>
      </w:r>
    </w:p>
    <w:p w:rsidR="00AE44DB" w:rsidRPr="00A11C6F" w:rsidRDefault="00AE44DB" w:rsidP="00AE44DB">
      <w:pPr>
        <w:ind w:firstLine="170"/>
        <w:jc w:val="both"/>
        <w:rPr>
          <w:rFonts w:eastAsia="Times New Roman"/>
          <w:iCs/>
          <w:lang w:val="sv-SE"/>
        </w:rPr>
      </w:pPr>
      <w:r w:rsidRPr="00A11C6F">
        <w:rPr>
          <w:iCs/>
          <w:lang w:val="sv-SE"/>
        </w:rPr>
        <w:t>I kyrkoordningen finns bestämmelser om de tjänster där anställningen på grund av uppgifternas art alltid är visstidsanställning.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bCs/>
          <w:i/>
          <w:lang w:val="sv-SE"/>
        </w:rPr>
      </w:pPr>
      <w:r w:rsidRPr="00A11C6F">
        <w:rPr>
          <w:bCs/>
          <w:i/>
          <w:lang w:val="sv-SE"/>
        </w:rPr>
        <w:t>Offentligt ansökningsförfarande och undantag från detta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Anställning i ett tjänsteförhållande sker genom ett offentligt ansökningsförfarande. Ansökningstiden är minst 14 kalenderdagar från det att annonsen publicerades i det allmänna datanätet på det sätt som anges i 10 kap. 22 §.</w:t>
      </w:r>
      <w:r w:rsidR="00681B0F">
        <w:rPr>
          <w:iCs/>
          <w:lang w:val="sv-SE"/>
        </w:rPr>
        <w:t xml:space="preserve"> </w:t>
      </w:r>
    </w:p>
    <w:p w:rsidR="00AE44DB" w:rsidRPr="00A11C6F" w:rsidRDefault="00AE44DB" w:rsidP="00AE44DB">
      <w:pPr>
        <w:ind w:firstLine="170"/>
        <w:jc w:val="both"/>
        <w:rPr>
          <w:rFonts w:eastAsia="Times New Roman"/>
          <w:iCs/>
          <w:lang w:val="sv-SE"/>
        </w:rPr>
      </w:pPr>
      <w:r w:rsidRPr="00A11C6F">
        <w:rPr>
          <w:iCs/>
          <w:lang w:val="sv-SE"/>
        </w:rPr>
        <w:t xml:space="preserve">Den myndighet som beslutar om anställning i ett tjänsteförhållande kan av grundad anledning besluta att ansökningstiden förlängs, att ett nytt ansökningsförfarande inleds eller att tjänsten inte tillsätts. I en annons om det nya ansökningsförfarandet ska nämnas huruvida tidigare ansökningar kommer att beaktas. </w:t>
      </w:r>
    </w:p>
    <w:p w:rsidR="00AE44DB" w:rsidRPr="00A11C6F" w:rsidRDefault="00AE44DB" w:rsidP="00AE44DB">
      <w:pPr>
        <w:ind w:firstLine="170"/>
        <w:jc w:val="both"/>
        <w:rPr>
          <w:rFonts w:eastAsia="Times New Roman"/>
          <w:iCs/>
          <w:lang w:val="sv-SE"/>
        </w:rPr>
      </w:pPr>
      <w:r w:rsidRPr="00A11C6F">
        <w:rPr>
          <w:iCs/>
          <w:lang w:val="sv-SE"/>
        </w:rPr>
        <w:t>Undantag från det offentliga ansökningsförfarandet kan göras när</w:t>
      </w:r>
    </w:p>
    <w:p w:rsidR="00AE44DB" w:rsidRPr="00A11C6F" w:rsidRDefault="00AE44DB" w:rsidP="00AE44DB">
      <w:pPr>
        <w:ind w:firstLine="170"/>
        <w:jc w:val="both"/>
        <w:rPr>
          <w:rFonts w:eastAsia="Times New Roman"/>
          <w:iCs/>
          <w:lang w:val="sv-SE"/>
        </w:rPr>
      </w:pPr>
      <w:r w:rsidRPr="00A11C6F">
        <w:rPr>
          <w:iCs/>
          <w:lang w:val="sv-SE"/>
        </w:rPr>
        <w:t>1) en person anställs för att sköta en tjänst som vikarie eller för viss tid i ett vakant tjänsteförhållande,</w:t>
      </w:r>
    </w:p>
    <w:p w:rsidR="00AE44DB" w:rsidRPr="00A11C6F" w:rsidRDefault="00AE44DB" w:rsidP="00AE44DB">
      <w:pPr>
        <w:ind w:firstLine="170"/>
        <w:jc w:val="both"/>
        <w:rPr>
          <w:rFonts w:eastAsia="Times New Roman"/>
          <w:iCs/>
          <w:lang w:val="sv-SE"/>
        </w:rPr>
      </w:pPr>
      <w:r w:rsidRPr="00A11C6F">
        <w:rPr>
          <w:iCs/>
          <w:lang w:val="sv-SE"/>
        </w:rPr>
        <w:t>2) en tjänsteinnehavare som sagts upp av ekonomiska orsaker eller av produktionsorsaker anställs i ett annat tjänsteförhållande,</w:t>
      </w:r>
    </w:p>
    <w:p w:rsidR="00AE44DB" w:rsidRPr="00A11C6F" w:rsidRDefault="00AE44DB" w:rsidP="00AE44DB">
      <w:pPr>
        <w:ind w:firstLine="170"/>
        <w:jc w:val="both"/>
        <w:rPr>
          <w:rFonts w:eastAsia="Times New Roman"/>
          <w:iCs/>
          <w:lang w:val="sv-SE"/>
        </w:rPr>
      </w:pPr>
      <w:r w:rsidRPr="00A11C6F">
        <w:rPr>
          <w:lang w:val="sv-SE"/>
        </w:rPr>
        <w:t>3) ett tjänsteförhållande enligt 36 § erbjuds en deltidsanställd tjänsteinnehavare,</w:t>
      </w:r>
    </w:p>
    <w:p w:rsidR="00AE44DB" w:rsidRPr="00A11C6F" w:rsidRDefault="00AE44DB" w:rsidP="00AE44DB">
      <w:pPr>
        <w:ind w:firstLine="170"/>
        <w:jc w:val="both"/>
        <w:rPr>
          <w:rFonts w:eastAsia="Times New Roman"/>
          <w:iCs/>
          <w:lang w:val="sv-SE"/>
        </w:rPr>
      </w:pPr>
      <w:r w:rsidRPr="00A11C6F">
        <w:rPr>
          <w:lang w:val="sv-SE"/>
        </w:rPr>
        <w:t>4) en tjänsteinnehavare enligt 38 § flyttas till ett annat tjänsteförhållande,</w:t>
      </w:r>
    </w:p>
    <w:p w:rsidR="00AE44DB" w:rsidRPr="00A11C6F" w:rsidRDefault="00AE44DB" w:rsidP="00AE44DB">
      <w:pPr>
        <w:ind w:firstLine="170"/>
        <w:jc w:val="both"/>
        <w:rPr>
          <w:rFonts w:eastAsia="Times New Roman"/>
          <w:iCs/>
          <w:lang w:val="sv-SE"/>
        </w:rPr>
      </w:pPr>
      <w:r w:rsidRPr="00A11C6F">
        <w:rPr>
          <w:iCs/>
          <w:lang w:val="sv-SE"/>
        </w:rPr>
        <w:t>5) den som utsetts till en tjänst säger upp sig före den dag då tjänsteutövningen ska inledas och till tjänsten utses någon annan som sökt tjänsten och som uppfyllde behörighetsvillkoren när ansökningstiden löpte ut,</w:t>
      </w:r>
    </w:p>
    <w:p w:rsidR="00AE44DB" w:rsidRPr="00A11C6F" w:rsidRDefault="00AE44DB" w:rsidP="00AE44DB">
      <w:pPr>
        <w:ind w:firstLine="170"/>
        <w:jc w:val="both"/>
        <w:rPr>
          <w:rFonts w:eastAsia="Times New Roman"/>
          <w:iCs/>
          <w:lang w:val="sv-SE"/>
        </w:rPr>
      </w:pPr>
      <w:r w:rsidRPr="00A11C6F">
        <w:rPr>
          <w:lang w:val="sv-SE"/>
        </w:rPr>
        <w:t>6) en anställd hos någon annan arbetsgivare anställs i ett tjänsteförhållande i samband med överföring av verksamhet enligt 39 §,</w:t>
      </w:r>
    </w:p>
    <w:p w:rsidR="00AE44DB" w:rsidRPr="00A11C6F" w:rsidRDefault="00AE44DB" w:rsidP="00AE44DB">
      <w:pPr>
        <w:ind w:firstLine="170"/>
        <w:jc w:val="both"/>
        <w:rPr>
          <w:rFonts w:eastAsia="Times New Roman"/>
          <w:iCs/>
          <w:lang w:val="sv-SE"/>
        </w:rPr>
      </w:pPr>
      <w:r w:rsidRPr="00A11C6F">
        <w:rPr>
          <w:iCs/>
          <w:lang w:val="sv-SE"/>
        </w:rPr>
        <w:t>7) domkapitlet utfärdar ett tjänsteförordnande för en lämplig präst till en tjänst som församlingspastor tills vidare,</w:t>
      </w:r>
    </w:p>
    <w:p w:rsidR="00AE44DB" w:rsidRPr="00A11C6F" w:rsidRDefault="00AE44DB" w:rsidP="00AE44DB">
      <w:pPr>
        <w:ind w:firstLine="170"/>
        <w:jc w:val="both"/>
        <w:rPr>
          <w:rFonts w:eastAsia="Times New Roman"/>
          <w:iCs/>
          <w:lang w:val="sv-SE"/>
        </w:rPr>
      </w:pPr>
      <w:r w:rsidRPr="00A11C6F">
        <w:rPr>
          <w:iCs/>
          <w:lang w:val="sv-SE"/>
        </w:rPr>
        <w:t>8) domkapitlet utser en person att interimistiskt sköta tjänsten som präst i församlingen,</w:t>
      </w:r>
    </w:p>
    <w:p w:rsidR="00AE44DB" w:rsidRPr="00A11C6F" w:rsidRDefault="00AE44DB" w:rsidP="00AE44DB">
      <w:pPr>
        <w:ind w:firstLine="170"/>
        <w:jc w:val="both"/>
        <w:rPr>
          <w:rFonts w:eastAsia="Times New Roman"/>
          <w:iCs/>
          <w:lang w:val="sv-SE"/>
        </w:rPr>
      </w:pPr>
      <w:r w:rsidRPr="00A11C6F">
        <w:rPr>
          <w:iCs/>
          <w:lang w:val="sv-SE"/>
        </w:rPr>
        <w:t>9) det finns något annat särskilt vägande skäl.</w:t>
      </w:r>
    </w:p>
    <w:p w:rsidR="00AE44DB" w:rsidRPr="00A11C6F" w:rsidRDefault="00AE44DB" w:rsidP="00AE44DB">
      <w:pPr>
        <w:jc w:val="center"/>
        <w:rPr>
          <w:rFonts w:eastAsia="Times New Roman"/>
          <w:lang w:val="sv-SE" w:eastAsia="fi-FI"/>
        </w:rPr>
      </w:pPr>
    </w:p>
    <w:p w:rsidR="00AE44DB" w:rsidRPr="00A11C6F" w:rsidRDefault="00AE44DB" w:rsidP="00416A0E">
      <w:pPr>
        <w:keepNext/>
        <w:jc w:val="center"/>
        <w:rPr>
          <w:rFonts w:eastAsia="Times New Roman"/>
          <w:lang w:val="sv-SE"/>
        </w:rPr>
      </w:pPr>
      <w:r w:rsidRPr="00A11C6F">
        <w:rPr>
          <w:lang w:val="sv-SE"/>
        </w:rPr>
        <w:t>12 §</w:t>
      </w:r>
    </w:p>
    <w:p w:rsidR="00AE44DB" w:rsidRPr="00A11C6F" w:rsidRDefault="00AE44DB" w:rsidP="00416A0E">
      <w:pPr>
        <w:keepNext/>
        <w:jc w:val="center"/>
        <w:rPr>
          <w:rFonts w:eastAsia="Times New Roman"/>
          <w:i/>
          <w:iCs/>
          <w:lang w:val="sv-SE"/>
        </w:rPr>
      </w:pPr>
      <w:r w:rsidRPr="00A11C6F">
        <w:rPr>
          <w:i/>
          <w:iCs/>
          <w:lang w:val="sv-SE"/>
        </w:rPr>
        <w:t>Anställning i tjänsteförhållande</w:t>
      </w:r>
    </w:p>
    <w:p w:rsidR="00AE44DB" w:rsidRPr="00A11C6F" w:rsidRDefault="00AE44DB" w:rsidP="00416A0E">
      <w:pPr>
        <w:keepNext/>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 xml:space="preserve">I ett tjänsteförhållande som offentligt har förklarats ledigt kan endast den anställas som skriftligt har sökt tjänsten innan ansökningstiden löpte ut och som då uppfyllde behörighetsvillkoren. Till ansökan ska fogas en redogörelse för sökandens behörighet. </w:t>
      </w:r>
    </w:p>
    <w:p w:rsidR="00AE44DB" w:rsidRPr="00A11C6F" w:rsidRDefault="00AE44DB" w:rsidP="00AE44DB">
      <w:pPr>
        <w:ind w:firstLine="170"/>
        <w:jc w:val="both"/>
        <w:rPr>
          <w:rFonts w:eastAsia="Times New Roman"/>
          <w:lang w:val="sv-SE"/>
        </w:rPr>
      </w:pPr>
      <w:r w:rsidRPr="00A11C6F">
        <w:rPr>
          <w:lang w:val="sv-SE"/>
        </w:rPr>
        <w:t>I tjänsten som ledande tjänsteinnehavare vid kyrkostyrelsens kansli kan, med personens samtycke, anställas en person som inte har sökt tjänsten, om hans eller hennes behörighet har utretts.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13 §</w:t>
      </w:r>
    </w:p>
    <w:p w:rsidR="00AE44DB" w:rsidRPr="00A11C6F" w:rsidRDefault="00AE44DB" w:rsidP="00AE44DB">
      <w:pPr>
        <w:jc w:val="center"/>
        <w:rPr>
          <w:rFonts w:eastAsia="Times New Roman"/>
          <w:bCs/>
          <w:i/>
          <w:iCs/>
          <w:lang w:val="sv-SE"/>
        </w:rPr>
      </w:pPr>
      <w:r w:rsidRPr="00A11C6F">
        <w:rPr>
          <w:bCs/>
          <w:i/>
          <w:iCs/>
          <w:lang w:val="sv-SE"/>
        </w:rPr>
        <w:t>Behörighetsvillkor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I följande tjänste- eller arbetsavtalsförhållanden kan bara anställas en konfirmerad medlem av kyrkan:</w:t>
      </w:r>
    </w:p>
    <w:p w:rsidR="00AE44DB" w:rsidRPr="00A11C6F" w:rsidRDefault="00AE44DB" w:rsidP="00AE44DB">
      <w:pPr>
        <w:ind w:firstLine="170"/>
        <w:jc w:val="both"/>
        <w:rPr>
          <w:rFonts w:eastAsia="Times New Roman"/>
          <w:iCs/>
          <w:lang w:val="sv-SE"/>
        </w:rPr>
      </w:pPr>
      <w:r w:rsidRPr="00A11C6F">
        <w:rPr>
          <w:iCs/>
          <w:lang w:val="sv-SE"/>
        </w:rPr>
        <w:t>1) tjänsteförhållande,</w:t>
      </w:r>
    </w:p>
    <w:p w:rsidR="00AE44DB" w:rsidRPr="00A11C6F" w:rsidRDefault="00AE44DB" w:rsidP="00AE44DB">
      <w:pPr>
        <w:ind w:firstLine="170"/>
        <w:jc w:val="both"/>
        <w:rPr>
          <w:rFonts w:eastAsia="Times New Roman"/>
          <w:iCs/>
          <w:lang w:val="sv-SE"/>
        </w:rPr>
      </w:pPr>
      <w:r w:rsidRPr="00A11C6F">
        <w:rPr>
          <w:iCs/>
          <w:lang w:val="sv-SE"/>
        </w:rPr>
        <w:t>2) ett arbetsavtalsförhållande som har samband med kyrkans gudstjänstliv, diakoni, fostran, undervisning eller själavård,</w:t>
      </w:r>
    </w:p>
    <w:p w:rsidR="00AE44DB" w:rsidRPr="00A11C6F" w:rsidRDefault="00AE44DB" w:rsidP="00AE44DB">
      <w:pPr>
        <w:ind w:firstLine="170"/>
        <w:jc w:val="both"/>
        <w:rPr>
          <w:rFonts w:eastAsia="Times New Roman"/>
          <w:iCs/>
          <w:lang w:val="sv-SE"/>
        </w:rPr>
      </w:pPr>
      <w:r w:rsidRPr="00A11C6F">
        <w:rPr>
          <w:iCs/>
          <w:lang w:val="sv-SE"/>
        </w:rPr>
        <w:t>3) ett arbetsavtalsförhållande där det i övrigt på grund av arbetsuppgifternas art är motiverat att förutsätta medlemskap i kyrkan och konfirmation.</w:t>
      </w:r>
    </w:p>
    <w:p w:rsidR="00AE44DB" w:rsidRPr="00A11C6F" w:rsidRDefault="00AE44DB" w:rsidP="00AE44DB">
      <w:pPr>
        <w:ind w:firstLine="170"/>
        <w:jc w:val="both"/>
        <w:rPr>
          <w:rFonts w:eastAsia="Times New Roman"/>
          <w:iCs/>
          <w:lang w:val="sv-SE"/>
        </w:rPr>
      </w:pPr>
      <w:r w:rsidRPr="00A11C6F">
        <w:rPr>
          <w:iCs/>
          <w:lang w:val="sv-SE"/>
        </w:rPr>
        <w:t>Domkapitlet kan bevilja en präst i någon annan kristen kyrka eller i ett annat kristet religionssamfund dispens från det behörighetsvillkor som avses i 1 mom., om kyrkomötet har godkänt ett avtal med denna kyrka eller detta religionssamfund om förutsättningarna för att prästämbetet ska kunna utövas ömsesidigt. Dispens kan beviljas tills vidare eller för viss tid.</w:t>
      </w:r>
    </w:p>
    <w:p w:rsidR="00AE44DB" w:rsidRPr="00A11C6F" w:rsidRDefault="00AE44DB" w:rsidP="00AE44DB">
      <w:pPr>
        <w:ind w:firstLine="170"/>
        <w:jc w:val="both"/>
        <w:rPr>
          <w:rFonts w:eastAsia="Times New Roman"/>
          <w:iCs/>
          <w:lang w:val="sv-SE"/>
        </w:rPr>
      </w:pPr>
      <w:r w:rsidRPr="00A11C6F">
        <w:rPr>
          <w:iCs/>
          <w:lang w:val="sv-SE"/>
        </w:rPr>
        <w:t>Med undantag av prästtjänster och lektorstjänster kan en person oberoende av det behörighetsvillkor som gäller medlemskap i kyrkan och konfirmation anställas i ett anställningsförhållande för viss tid som är avsett att vara högst två månader, om bestämmelser om detta utfärdas särskilt eller om arbetsgivaren av grundad anledning beslutar så i ett enskilt fall.</w:t>
      </w:r>
    </w:p>
    <w:p w:rsidR="00AE44DB" w:rsidRPr="00A11C6F" w:rsidRDefault="00AE44DB" w:rsidP="00AE44DB">
      <w:pPr>
        <w:ind w:firstLine="170"/>
        <w:jc w:val="both"/>
        <w:rPr>
          <w:rFonts w:eastAsia="Times New Roman"/>
          <w:iCs/>
          <w:lang w:val="sv-SE"/>
        </w:rPr>
      </w:pPr>
      <w:r w:rsidRPr="00A11C6F">
        <w:rPr>
          <w:iCs/>
          <w:lang w:val="sv-SE"/>
        </w:rPr>
        <w:t>Den som inte fyllt 18 år kan endast anställas i ett tjänsteförhållande för viss tid.</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bCs/>
          <w:i/>
          <w:iCs/>
          <w:lang w:val="sv-SE"/>
        </w:rPr>
      </w:pPr>
      <w:r w:rsidRPr="00A11C6F">
        <w:rPr>
          <w:iCs/>
          <w:lang w:val="sv-SE"/>
        </w:rPr>
        <w:t>14 §</w:t>
      </w:r>
      <w:r w:rsidRPr="00A11C6F">
        <w:rPr>
          <w:iCs/>
          <w:lang w:val="sv-SE"/>
        </w:rPr>
        <w:br/>
      </w:r>
      <w:r w:rsidRPr="00A11C6F">
        <w:rPr>
          <w:bCs/>
          <w:i/>
          <w:iCs/>
          <w:lang w:val="sv-SE"/>
        </w:rPr>
        <w:t>Särskilda behörighetsvillkor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Den som anställs i ett tjänsteförhållande måste uppfylla de behörighetsvillkor som särskilt föreskrivs eller som arbetsgivaren fastställt, om inte något annat föreskrivs med stöd av denna lag.</w:t>
      </w:r>
    </w:p>
    <w:p w:rsidR="00AE44DB" w:rsidRPr="00A11C6F" w:rsidRDefault="00AE44DB" w:rsidP="00AE44DB">
      <w:pPr>
        <w:ind w:firstLine="170"/>
        <w:jc w:val="both"/>
        <w:rPr>
          <w:rFonts w:eastAsia="Times New Roman"/>
          <w:iCs/>
          <w:lang w:val="sv-SE"/>
        </w:rPr>
      </w:pPr>
      <w:r w:rsidRPr="00A11C6F">
        <w:rPr>
          <w:iCs/>
          <w:lang w:val="sv-SE"/>
        </w:rPr>
        <w:t xml:space="preserve">En person kan anställas i ett tjänsteförhållande för viss tid oberoende av särskilda behörighetsvillkor, om bestämmelser om detta utfärdas särskilt eller om arbetsgivaren av grundad anledning beslutar så i ett enskilt fall. </w:t>
      </w:r>
    </w:p>
    <w:p w:rsidR="00AE44DB" w:rsidRPr="00A11C6F" w:rsidRDefault="00AE44DB" w:rsidP="00AE44DB">
      <w:pPr>
        <w:ind w:firstLine="170"/>
        <w:jc w:val="both"/>
        <w:rPr>
          <w:rFonts w:eastAsia="Times New Roman"/>
          <w:iCs/>
          <w:lang w:val="sv-SE"/>
        </w:rPr>
      </w:pPr>
      <w:r w:rsidRPr="00A11C6F">
        <w:rPr>
          <w:iCs/>
          <w:lang w:val="sv-SE"/>
        </w:rPr>
        <w:t>För en prästtjänst kan tjänsteförordnande utfärdas endast för en präst och för en lektorstjänst endast för en lektor.</w:t>
      </w:r>
    </w:p>
    <w:p w:rsidR="00AE44DB" w:rsidRPr="00A11C6F" w:rsidRDefault="00AE44DB" w:rsidP="00AE44DB">
      <w:pPr>
        <w:ind w:firstLine="170"/>
        <w:jc w:val="both"/>
        <w:rPr>
          <w:rFonts w:eastAsia="Times New Roman"/>
          <w:iCs/>
          <w:lang w:val="sv-SE"/>
        </w:rPr>
      </w:pPr>
      <w:r w:rsidRPr="00A11C6F">
        <w:rPr>
          <w:iCs/>
          <w:lang w:val="sv-SE"/>
        </w:rPr>
        <w:t>Om ett behörighetsvillkor för en tjänst är sådan specialutbildning som regelbundet genomgås i samband med skötseln av tjänsten, är en sökande behörig för tjänsten om han eller hon uppfyller de övriga behörighetsvillkoren för tjänsten och skriftligt förbinder sig att genomgå specialutbildningen.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15 §</w:t>
      </w:r>
    </w:p>
    <w:p w:rsidR="00AE44DB" w:rsidRPr="00A11C6F" w:rsidRDefault="00AE44DB" w:rsidP="00AE44DB">
      <w:pPr>
        <w:jc w:val="center"/>
        <w:rPr>
          <w:rFonts w:eastAsia="Times New Roman"/>
          <w:bCs/>
          <w:i/>
          <w:iCs/>
          <w:lang w:val="sv-SE"/>
        </w:rPr>
      </w:pPr>
      <w:r w:rsidRPr="00A11C6F">
        <w:rPr>
          <w:bCs/>
          <w:i/>
          <w:iCs/>
          <w:lang w:val="sv-SE"/>
        </w:rPr>
        <w:t>Studier utomlands och examensbevis</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På den behörighet för en tjänst i en församling, en kyrklig samfällighet, ett domkapitel eller vid kyrkostyrelsen som de yrkeskvalifikationer som avses i lagen om erkännande av yrkeskvalifikationer (1384/2015) medför tillämpas nämnda lag.</w:t>
      </w:r>
    </w:p>
    <w:p w:rsidR="00AE44DB" w:rsidRPr="00A11C6F" w:rsidRDefault="00AE44DB" w:rsidP="00AE44DB">
      <w:pPr>
        <w:ind w:firstLine="170"/>
        <w:jc w:val="both"/>
        <w:rPr>
          <w:rFonts w:eastAsia="Times New Roman"/>
          <w:iCs/>
          <w:lang w:val="sv-SE"/>
        </w:rPr>
      </w:pPr>
      <w:r w:rsidRPr="00A11C6F">
        <w:rPr>
          <w:iCs/>
          <w:lang w:val="sv-SE"/>
        </w:rPr>
        <w:t>Bestämmelser om den behörighet för en tjänst som andra högskolestudier utomlands än de som avses i 1 mom. ger finns i lagen om den tjänstebehörighet som högskolestudier utomlands medför (1385/2015).</w:t>
      </w:r>
    </w:p>
    <w:p w:rsidR="00AE44DB" w:rsidRPr="00A11C6F" w:rsidRDefault="00AE44DB" w:rsidP="00AE44DB">
      <w:pPr>
        <w:ind w:firstLine="170"/>
        <w:jc w:val="both"/>
        <w:rPr>
          <w:rFonts w:eastAsia="Times New Roman"/>
          <w:iCs/>
          <w:lang w:val="sv-SE"/>
        </w:rPr>
      </w:pPr>
      <w:r w:rsidRPr="00A11C6F">
        <w:rPr>
          <w:iCs/>
          <w:lang w:val="sv-SE"/>
        </w:rPr>
        <w:t>På medborgare i Danmark, Finland, Island, Norge och Sverige tillämpas förutom de lagar som nämns i 1 och 2 mom. också lagen om godkännande av vissa bestämmelser i överenskommelsen mellan de nordiska länderna om nordisk arbetsmarknad för personer som genomgått en behörighetsgivande högre utbildning omfattande minst tre års studier (651/1998).</w:t>
      </w:r>
    </w:p>
    <w:p w:rsidR="00AE44DB" w:rsidRPr="00A11C6F" w:rsidRDefault="00AE44DB" w:rsidP="00AE44DB">
      <w:pPr>
        <w:ind w:firstLine="170"/>
        <w:jc w:val="both"/>
        <w:rPr>
          <w:rFonts w:eastAsia="Times New Roman"/>
          <w:iCs/>
          <w:lang w:val="sv-SE"/>
        </w:rPr>
      </w:pPr>
      <w:r w:rsidRPr="00A11C6F">
        <w:rPr>
          <w:iCs/>
          <w:lang w:val="sv-SE"/>
        </w:rPr>
        <w:t>Kyrkans myndighet ska meddela ett beslut om erkännande och jämställande av sådana utländska studier eller sådan utländsk utbildning eller yrkespraktik som avses i 1–3 mom. samt om den behörighet utländsk examen ger inom fyra månader från det att ansökan har lämnats in till myndigheten, om inte något annat föreskrivs.</w:t>
      </w:r>
      <w:r w:rsidR="00681B0F">
        <w:rPr>
          <w:iCs/>
          <w:lang w:val="sv-SE"/>
        </w:rPr>
        <w:t xml:space="preserve"> </w:t>
      </w:r>
    </w:p>
    <w:p w:rsidR="00AE44DB" w:rsidRPr="00A11C6F" w:rsidRDefault="00AE44DB" w:rsidP="00AE44DB">
      <w:pPr>
        <w:jc w:val="center"/>
        <w:rPr>
          <w:rFonts w:eastAsia="Times New Roman"/>
          <w:iCs/>
          <w:lang w:val="sv-SE"/>
        </w:rPr>
      </w:pPr>
      <w:r w:rsidRPr="00A11C6F">
        <w:rPr>
          <w:iCs/>
          <w:lang w:val="sv-SE"/>
        </w:rPr>
        <w:t xml:space="preserve"> </w:t>
      </w: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lang w:val="sv-SE"/>
        </w:rPr>
      </w:pPr>
      <w:r w:rsidRPr="00A11C6F">
        <w:rPr>
          <w:i/>
          <w:iCs/>
          <w:lang w:val="sv-SE"/>
        </w:rPr>
        <w:t>Straffregisterutdrag</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I de fall som avses i 2 § i lagen om kontroll av brottslig bakgrund hos personer som arbetar med barn (504/2002) är det en förutsättning för anställning i ett tjänsteförhållande att den som saken gäller på begäran av den myndighet som tillsätter tjänsten har visat upp ett straffregisterutdrag enligt 6 § 2 mom. i straffregisterlagen (770/1993). Bestämmelserna i 6–10 § i lagen om kontroll av brottslig bakgrund hos personer som arbetar med barn tillämpas också när ett straffregisterutdrag ska uppvisas.</w:t>
      </w:r>
    </w:p>
    <w:p w:rsidR="00AE44DB" w:rsidRPr="00A11C6F" w:rsidRDefault="00AE44DB" w:rsidP="00AE44DB">
      <w:pPr>
        <w:ind w:firstLine="170"/>
        <w:jc w:val="both"/>
        <w:rPr>
          <w:rFonts w:eastAsia="Times New Roman"/>
          <w:lang w:val="sv-SE"/>
        </w:rPr>
      </w:pPr>
      <w:r w:rsidRPr="00A11C6F">
        <w:rPr>
          <w:lang w:val="sv-SE"/>
        </w:rPr>
        <w:t>Om det straffregisterutdrag som avses i 1 mom. inte finns att tillgå när beslut om att tillsätta en tjänst ska fattas, ska beslutet vara villkorligt. Den som utsetts till en tjänst villkorligt ska efter delfåendet av beslutet om ett villkorligt val, senast inom 30 dagar eller efter en längre tid som den myndighet som tillsätter tjänsten av särskilda skäl bestämt, visa upp ett straffregisterutdrag, annars förfaller beslutet. Myndigheten beslutar om att tjänsteförhållandet fortsätter eller förfaller.</w:t>
      </w:r>
    </w:p>
    <w:p w:rsidR="00AE44DB" w:rsidRPr="00A11C6F" w:rsidRDefault="00AE44DB" w:rsidP="00AE44DB">
      <w:pPr>
        <w:rPr>
          <w:rFonts w:eastAsia="Times New Roman"/>
          <w:lang w:val="sv-SE"/>
        </w:rPr>
      </w:pPr>
    </w:p>
    <w:p w:rsidR="00AE44DB" w:rsidRPr="00A11C6F" w:rsidRDefault="00AE44DB" w:rsidP="00AE44DB">
      <w:pPr>
        <w:jc w:val="center"/>
        <w:rPr>
          <w:rFonts w:eastAsia="Times New Roman"/>
          <w:lang w:val="sv-SE"/>
        </w:rPr>
      </w:pPr>
      <w:r w:rsidRPr="00A11C6F">
        <w:rPr>
          <w:lang w:val="sv-SE"/>
        </w:rPr>
        <w:t>17 §</w:t>
      </w:r>
    </w:p>
    <w:p w:rsidR="00AE44DB" w:rsidRPr="00A11C6F" w:rsidRDefault="00AE44DB" w:rsidP="00AE44DB">
      <w:pPr>
        <w:jc w:val="center"/>
        <w:rPr>
          <w:rFonts w:eastAsia="Times New Roman"/>
          <w:bCs/>
          <w:i/>
          <w:iCs/>
          <w:lang w:val="sv-SE"/>
        </w:rPr>
      </w:pPr>
      <w:r w:rsidRPr="00A11C6F">
        <w:rPr>
          <w:bCs/>
          <w:i/>
          <w:iCs/>
          <w:lang w:val="sv-SE"/>
        </w:rPr>
        <w:t>Narkotikatest</w:t>
      </w:r>
    </w:p>
    <w:p w:rsidR="00AE44DB" w:rsidRPr="00A11C6F" w:rsidRDefault="00AE44DB" w:rsidP="00AE44DB">
      <w:pPr>
        <w:jc w:val="center"/>
        <w:rPr>
          <w:rFonts w:eastAsia="Times New Roman"/>
          <w:iCs/>
          <w:lang w:val="sv-SE" w:eastAsia="fi-FI"/>
        </w:rPr>
      </w:pPr>
    </w:p>
    <w:p w:rsidR="00AE44DB" w:rsidRDefault="00AE44DB" w:rsidP="00AE44DB">
      <w:pPr>
        <w:ind w:firstLine="170"/>
        <w:jc w:val="both"/>
        <w:rPr>
          <w:iCs/>
          <w:lang w:val="sv-SE"/>
        </w:rPr>
      </w:pPr>
      <w:r w:rsidRPr="00A11C6F">
        <w:rPr>
          <w:lang w:val="sv-SE"/>
        </w:rPr>
        <w:t>Av den som anställs i ett tjänsteförhållande kan krävas att han eller hon visar upp ett intyg över narkotikatest i de situationer som avses i 7 § i lagen om integritetsskydd i arbetslivet (759/2004) som ett villkor för anställning i tjänsteförhållandet.</w:t>
      </w:r>
      <w:r w:rsidR="00681B0F">
        <w:rPr>
          <w:iCs/>
          <w:lang w:val="sv-SE"/>
        </w:rPr>
        <w:t xml:space="preserve"> </w:t>
      </w:r>
      <w:r w:rsidRPr="00A11C6F">
        <w:rPr>
          <w:iCs/>
          <w:lang w:val="sv-SE"/>
        </w:rPr>
        <w:t xml:space="preserve">På arbetsgivarens rätt att kräva att en tjänsteinnehavare visar upp ett intyg över narkotikatest medan anställningsförhållandet pågår tillämpas vad som föreskrivs i 8 § i nämnda lag. </w:t>
      </w:r>
    </w:p>
    <w:p w:rsidR="00147632" w:rsidRPr="00A11C6F" w:rsidRDefault="00147632" w:rsidP="00AE44DB">
      <w:pPr>
        <w:ind w:firstLine="170"/>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bCs/>
          <w:i/>
          <w:iCs/>
          <w:lang w:val="sv-SE"/>
        </w:rPr>
      </w:pPr>
      <w:r w:rsidRPr="00A11C6F">
        <w:rPr>
          <w:bCs/>
          <w:i/>
          <w:iCs/>
          <w:lang w:val="sv-SE"/>
        </w:rPr>
        <w:t xml:space="preserve">Redogörelse för hälsotillståndet vid anställning i tjänsteförhållande </w:t>
      </w:r>
      <w:r w:rsidR="00147632">
        <w:rPr>
          <w:bCs/>
          <w:i/>
          <w:iCs/>
          <w:lang w:val="sv-SE"/>
        </w:rPr>
        <w:br/>
      </w:r>
      <w:r w:rsidRPr="00A11C6F">
        <w:rPr>
          <w:bCs/>
          <w:i/>
          <w:iCs/>
          <w:lang w:val="sv-SE"/>
        </w:rPr>
        <w:t>och vid prästvigning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Ett villkor för anställning i ett tjänsteförhållande och för prästvigning är att den som anställs eller vigs till prästämbetet lämnar den myndighet som beslutar om anställningen eller prästvigningen uppgifter om förutsättningarna att sköta uppgiften med beaktande av hälsotillståndet samt dessutom vid behov deltar i kontroller och undersökningar för att utreda saken. Arbetsgivaren svarar för de nödvändiga kostnader som orsakas av de kontroller och undersökningar som arbetsgivaren kräver. Den myndighet som beslutar om en anställning kan av grundad anledning bestämma att ingen redogörelse krävs.</w:t>
      </w:r>
    </w:p>
    <w:p w:rsidR="00AE44DB" w:rsidRPr="00A11C6F" w:rsidRDefault="00AE44DB" w:rsidP="00AE44DB">
      <w:pPr>
        <w:ind w:firstLine="170"/>
        <w:jc w:val="both"/>
        <w:rPr>
          <w:rFonts w:eastAsia="Times New Roman"/>
          <w:iCs/>
          <w:lang w:val="sv-SE"/>
        </w:rPr>
      </w:pPr>
      <w:r w:rsidRPr="00A11C6F">
        <w:rPr>
          <w:iCs/>
          <w:lang w:val="sv-SE"/>
        </w:rPr>
        <w:t>Beslutet om anställning i ett tjänsteförhållande ska vara villkorligt ifall uppgifter om förutsättningarna att sköta uppgiften med beaktande av hälsotillståndet i det skedet inte finns att tillgå. Tjänsteinnehavaren ska meddela uppgifterna inom en rimlig tidsfrist som myndigheten bestämmer. Om uppgifterna inte meddelas inom denna tid eller myndigheten utifrån de uppgifter den fått anser att tjänsteinnehavaren inte är lämplig för tjänsten, ska myndigheten besluta att anställningen i tjänsteförhållandet förfaller. Beslutet träder i kraft när det har delgivits tjänsteinnehavaren. I annat fall beslutar myndigheten att tjänsteförhållandet fortsätter.</w:t>
      </w:r>
    </w:p>
    <w:p w:rsidR="00AE44DB" w:rsidRPr="00A11C6F" w:rsidRDefault="00AE44DB" w:rsidP="00AE44DB">
      <w:pPr>
        <w:ind w:firstLine="170"/>
        <w:jc w:val="both"/>
        <w:rPr>
          <w:rFonts w:eastAsia="Times New Roman"/>
          <w:iCs/>
          <w:lang w:val="sv-SE"/>
        </w:rPr>
      </w:pPr>
      <w:r w:rsidRPr="00A11C6F">
        <w:rPr>
          <w:iCs/>
          <w:lang w:val="sv-SE"/>
        </w:rPr>
        <w:t>Den som söker en kyrkoherdetjänst ska till ansökningshandlingarna foga uppgifter om förutsättningarna att sköta uppgiften med beaktande av hälsotillståndet samt i enlighet med vad domkapitlet bestämmer vid behov delta i kontroller och undersökningar för att utreda saken.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bCs/>
          <w:i/>
          <w:iCs/>
          <w:lang w:val="sv-SE"/>
        </w:rPr>
      </w:pPr>
      <w:r w:rsidRPr="00A11C6F">
        <w:rPr>
          <w:bCs/>
          <w:i/>
          <w:iCs/>
          <w:lang w:val="sv-SE"/>
        </w:rPr>
        <w:t>Prövotid</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Vid anställning i ett tjänsteförhållande kan bestämmas om en prövotid som börjar räknas från det att tjänsteutövningen inleds och varar högst sex månader. Prövotiden för ett tjänsteförhållande för viss tid kortare än ett år kan vara högst hälften av tiden för tjänsteförhållandet. Domkapitlet beslutar om prövotiden för en församlingspastor i en församling.</w:t>
      </w:r>
    </w:p>
    <w:p w:rsidR="00AE44DB" w:rsidRPr="00A11C6F" w:rsidRDefault="00AE44DB" w:rsidP="00AE44DB">
      <w:pPr>
        <w:ind w:firstLine="170"/>
        <w:jc w:val="both"/>
        <w:rPr>
          <w:rFonts w:eastAsia="Times New Roman"/>
          <w:iCs/>
          <w:lang w:val="sv-SE"/>
        </w:rPr>
      </w:pPr>
      <w:r w:rsidRPr="00A11C6F">
        <w:rPr>
          <w:iCs/>
          <w:lang w:val="sv-SE"/>
        </w:rPr>
        <w:t>Om en tjänsteinnehavare anställs i ett annat tjänsteförhållande som han eller hon sökt hos samma arbetsgivare och hans eller hennes uppgift eller ställning ändras avsevärt, kan arbetsgivaren bestämma att en prövotid ska iakttas i det nya tjänsteförhållandet.</w:t>
      </w:r>
    </w:p>
    <w:p w:rsidR="00AE44DB" w:rsidRPr="00A11C6F" w:rsidRDefault="00AE44DB" w:rsidP="00AE44DB">
      <w:pPr>
        <w:ind w:firstLine="170"/>
        <w:jc w:val="both"/>
        <w:rPr>
          <w:rFonts w:eastAsia="Times New Roman"/>
          <w:iCs/>
          <w:lang w:val="sv-SE"/>
        </w:rPr>
      </w:pPr>
      <w:r w:rsidRPr="00A11C6F">
        <w:rPr>
          <w:iCs/>
          <w:lang w:val="sv-SE"/>
        </w:rPr>
        <w:t>Under prövotiden kan tjänsteförhållandet hävas av vardera parten så att det avslutas omedelbart. Tjänsteförhållandet får inte hävas på diskriminerande grunder eller på grunder som annars är ovidkommande med tanke på syftet med prövotiden.</w:t>
      </w:r>
    </w:p>
    <w:p w:rsidR="00AE44DB" w:rsidRPr="00A11C6F" w:rsidRDefault="00AE44DB" w:rsidP="00AE44DB">
      <w:pPr>
        <w:ind w:firstLine="170"/>
        <w:jc w:val="both"/>
        <w:rPr>
          <w:rFonts w:eastAsia="Times New Roman"/>
          <w:iCs/>
          <w:lang w:val="sv-SE"/>
        </w:rPr>
      </w:pPr>
      <w:r w:rsidRPr="00A11C6F">
        <w:rPr>
          <w:iCs/>
          <w:lang w:val="sv-SE"/>
        </w:rPr>
        <w:t>Domkapitlet beslutar på eget eller arbetsgivarens initiativ om hävande under prövotiden av ett tjänsteförhållande för en präst i en prästtjänst eller en lektor i en lektorstjänst. Domkapitlet ska behandla ärendet skyndsamt. Beslut om hävning kan fattas vid det sammanträde i domkapitlet som följer på att prövotiden löpt ut, om församlingen eller den kyrkliga samfälligheten inlett ärendet vid domkapitlet under prövotiden.</w:t>
      </w:r>
    </w:p>
    <w:p w:rsidR="00AE44DB" w:rsidRPr="00A11C6F" w:rsidRDefault="00AE44DB" w:rsidP="00AE44DB">
      <w:pPr>
        <w:ind w:firstLine="170"/>
        <w:jc w:val="both"/>
        <w:rPr>
          <w:rFonts w:eastAsia="Times New Roman"/>
          <w:lang w:val="sv-SE"/>
        </w:rPr>
      </w:pPr>
      <w:r w:rsidRPr="00A11C6F">
        <w:rPr>
          <w:lang w:val="sv-SE"/>
        </w:rPr>
        <w:t xml:space="preserve">Ingen prövotid tillämpas på tjänster som kyrkoherde, biskop, prästassessor, kontraktsprost eller ledande tjänsteinnehavare vid kyrkostyrelsens kansli. </w:t>
      </w:r>
    </w:p>
    <w:p w:rsidR="00AE44DB" w:rsidRPr="00A11C6F" w:rsidRDefault="00AE44DB" w:rsidP="00AE44DB">
      <w:pPr>
        <w:rPr>
          <w:rFonts w:eastAsia="Times New Roman"/>
          <w:lang w:val="sv-SE"/>
        </w:rPr>
      </w:pPr>
    </w:p>
    <w:p w:rsidR="00AE44DB" w:rsidRPr="00A11C6F" w:rsidRDefault="00AE44DB" w:rsidP="00AE44DB">
      <w:pPr>
        <w:jc w:val="center"/>
        <w:rPr>
          <w:rFonts w:eastAsia="Times New Roman"/>
          <w:lang w:val="sv-SE"/>
        </w:rPr>
      </w:pPr>
      <w:r w:rsidRPr="00A11C6F">
        <w:rPr>
          <w:lang w:val="sv-SE"/>
        </w:rPr>
        <w:t>20 §</w:t>
      </w:r>
    </w:p>
    <w:p w:rsidR="00AE44DB" w:rsidRPr="00A11C6F" w:rsidRDefault="00AE44DB" w:rsidP="00AE44DB">
      <w:pPr>
        <w:jc w:val="center"/>
        <w:rPr>
          <w:rFonts w:eastAsia="Times New Roman"/>
          <w:bCs/>
          <w:i/>
          <w:iCs/>
          <w:lang w:val="sv-SE"/>
        </w:rPr>
      </w:pPr>
      <w:r w:rsidRPr="00A11C6F">
        <w:rPr>
          <w:bCs/>
          <w:i/>
          <w:iCs/>
          <w:lang w:val="sv-SE"/>
        </w:rPr>
        <w:t xml:space="preserve">Tjänsteförordnande och redogörelse för villkoren </w:t>
      </w:r>
      <w:r w:rsidR="00147632">
        <w:rPr>
          <w:bCs/>
          <w:i/>
          <w:iCs/>
          <w:lang w:val="sv-SE"/>
        </w:rPr>
        <w:br/>
      </w:r>
      <w:r w:rsidRPr="00A11C6F">
        <w:rPr>
          <w:bCs/>
          <w:i/>
          <w:iCs/>
          <w:lang w:val="sv-SE"/>
        </w:rPr>
        <w:t>i tjänsteförhållandet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ska utan dröjsmål få ett skriftligt tjänsteförordnande om att han eller hon anställts i ett tjänsteförhållande. Dessutom ska arbetsgivaren när tjänsteförhållandet fortsätter minst en månad lämna tjänsteinnehavaren en redogörelse för de viktigaste villkoren i tjänsteförhållandet, om dessa inte framgår av tjänsteförordnandet.</w:t>
      </w:r>
    </w:p>
    <w:p w:rsidR="00AE44DB" w:rsidRPr="00A11C6F" w:rsidRDefault="00AE44DB" w:rsidP="00AE44DB">
      <w:pPr>
        <w:ind w:firstLine="170"/>
        <w:jc w:val="both"/>
        <w:rPr>
          <w:rFonts w:eastAsia="Times New Roman"/>
          <w:iCs/>
          <w:lang w:val="sv-SE"/>
        </w:rPr>
      </w:pPr>
      <w:r w:rsidRPr="00A11C6F">
        <w:rPr>
          <w:iCs/>
          <w:lang w:val="sv-SE"/>
        </w:rPr>
        <w:t>Utredningen ska lämnas senast under den första fulla lönebetalningsperioden och av den ska framgå åtminstone</w:t>
      </w:r>
    </w:p>
    <w:p w:rsidR="00AE44DB" w:rsidRPr="00A11C6F" w:rsidRDefault="00AE44DB" w:rsidP="00AE44DB">
      <w:pPr>
        <w:ind w:firstLine="170"/>
        <w:jc w:val="both"/>
        <w:rPr>
          <w:rFonts w:eastAsia="Times New Roman"/>
          <w:iCs/>
          <w:lang w:val="sv-SE"/>
        </w:rPr>
      </w:pPr>
      <w:r w:rsidRPr="00A11C6F">
        <w:rPr>
          <w:iCs/>
          <w:lang w:val="sv-SE"/>
        </w:rPr>
        <w:t>1) tjänstebeteckningen,</w:t>
      </w:r>
    </w:p>
    <w:p w:rsidR="00AE44DB" w:rsidRPr="00A11C6F" w:rsidRDefault="00AE44DB" w:rsidP="00AE44DB">
      <w:pPr>
        <w:ind w:firstLine="170"/>
        <w:jc w:val="both"/>
        <w:rPr>
          <w:rFonts w:eastAsia="Times New Roman"/>
          <w:iCs/>
          <w:lang w:val="sv-SE"/>
        </w:rPr>
      </w:pPr>
      <w:r w:rsidRPr="00A11C6F">
        <w:rPr>
          <w:iCs/>
          <w:lang w:val="sv-SE"/>
        </w:rPr>
        <w:t>2) hur länge tjänsteförhållandet fortsätter,</w:t>
      </w:r>
    </w:p>
    <w:p w:rsidR="00AE44DB" w:rsidRPr="00A11C6F" w:rsidRDefault="00AE44DB" w:rsidP="00AE44DB">
      <w:pPr>
        <w:ind w:firstLine="170"/>
        <w:jc w:val="both"/>
        <w:rPr>
          <w:rFonts w:eastAsia="Times New Roman"/>
          <w:iCs/>
          <w:lang w:val="sv-SE"/>
        </w:rPr>
      </w:pPr>
      <w:r w:rsidRPr="00A11C6F">
        <w:rPr>
          <w:iCs/>
          <w:lang w:val="sv-SE"/>
        </w:rPr>
        <w:t>3) grunden för ett visstidsförordnande</w:t>
      </w:r>
    </w:p>
    <w:p w:rsidR="00AE44DB" w:rsidRPr="00A11C6F" w:rsidRDefault="00AE44DB" w:rsidP="00AE44DB">
      <w:pPr>
        <w:ind w:firstLine="170"/>
        <w:jc w:val="both"/>
        <w:rPr>
          <w:rFonts w:eastAsia="Times New Roman"/>
          <w:iCs/>
          <w:lang w:val="sv-SE"/>
        </w:rPr>
      </w:pPr>
      <w:r w:rsidRPr="00A11C6F">
        <w:rPr>
          <w:iCs/>
          <w:lang w:val="sv-SE"/>
        </w:rPr>
        <w:t>4) tidpunkten när tjänsteutövningen inleds,</w:t>
      </w:r>
    </w:p>
    <w:p w:rsidR="00AE44DB" w:rsidRPr="00A11C6F" w:rsidRDefault="00AE44DB" w:rsidP="00AE44DB">
      <w:pPr>
        <w:ind w:firstLine="170"/>
        <w:jc w:val="both"/>
        <w:rPr>
          <w:rFonts w:eastAsia="Times New Roman"/>
          <w:iCs/>
          <w:lang w:val="sv-SE"/>
        </w:rPr>
      </w:pPr>
      <w:r w:rsidRPr="00A11C6F">
        <w:rPr>
          <w:iCs/>
          <w:lang w:val="sv-SE"/>
        </w:rPr>
        <w:t>5) prövotiden,</w:t>
      </w:r>
    </w:p>
    <w:p w:rsidR="00AE44DB" w:rsidRPr="00A11C6F" w:rsidRDefault="00AE44DB" w:rsidP="00AE44DB">
      <w:pPr>
        <w:ind w:firstLine="170"/>
        <w:jc w:val="both"/>
        <w:rPr>
          <w:rFonts w:eastAsia="Times New Roman"/>
          <w:iCs/>
          <w:lang w:val="sv-SE"/>
        </w:rPr>
      </w:pPr>
      <w:r w:rsidRPr="00A11C6F">
        <w:rPr>
          <w:iCs/>
          <w:lang w:val="sv-SE"/>
        </w:rPr>
        <w:t>6) tjänstestället när tjänsteförhållandet inleds,</w:t>
      </w:r>
    </w:p>
    <w:p w:rsidR="00AE44DB" w:rsidRPr="00A11C6F" w:rsidRDefault="00AE44DB" w:rsidP="00AE44DB">
      <w:pPr>
        <w:ind w:firstLine="170"/>
        <w:jc w:val="both"/>
        <w:rPr>
          <w:rFonts w:eastAsia="Times New Roman"/>
          <w:iCs/>
          <w:lang w:val="sv-SE"/>
        </w:rPr>
      </w:pPr>
      <w:r w:rsidRPr="00A11C6F">
        <w:rPr>
          <w:iCs/>
          <w:lang w:val="sv-SE"/>
        </w:rPr>
        <w:t>7) de huvudsakliga uppgifterna eller grunderna för hur de bestäms,</w:t>
      </w:r>
    </w:p>
    <w:p w:rsidR="00AE44DB" w:rsidRPr="00A11C6F" w:rsidRDefault="00AE44DB" w:rsidP="00AE44DB">
      <w:pPr>
        <w:ind w:firstLine="170"/>
        <w:jc w:val="both"/>
        <w:rPr>
          <w:rFonts w:eastAsia="Times New Roman"/>
          <w:iCs/>
          <w:lang w:val="sv-SE"/>
        </w:rPr>
      </w:pPr>
      <w:r w:rsidRPr="00A11C6F">
        <w:rPr>
          <w:iCs/>
          <w:lang w:val="sv-SE"/>
        </w:rPr>
        <w:t>8) grunderna för lönesättningen samt lönebetalningsperioden,</w:t>
      </w:r>
    </w:p>
    <w:p w:rsidR="00AE44DB" w:rsidRPr="00A11C6F" w:rsidRDefault="00AE44DB" w:rsidP="00AE44DB">
      <w:pPr>
        <w:ind w:firstLine="170"/>
        <w:jc w:val="both"/>
        <w:rPr>
          <w:rFonts w:eastAsia="Times New Roman"/>
          <w:iCs/>
          <w:lang w:val="sv-SE"/>
        </w:rPr>
      </w:pPr>
      <w:r w:rsidRPr="00A11C6F">
        <w:rPr>
          <w:iCs/>
          <w:lang w:val="sv-SE"/>
        </w:rPr>
        <w:t>9) den ordinarie arbetstiden i ett tjänsteförhållande på deltid eller,</w:t>
      </w:r>
    </w:p>
    <w:p w:rsidR="00AE44DB" w:rsidRPr="00A11C6F" w:rsidRDefault="00AE44DB" w:rsidP="00AE44DB">
      <w:pPr>
        <w:jc w:val="both"/>
        <w:rPr>
          <w:rFonts w:eastAsia="Times New Roman"/>
          <w:iCs/>
          <w:lang w:val="sv-SE"/>
        </w:rPr>
      </w:pPr>
      <w:r w:rsidRPr="00A11C6F">
        <w:rPr>
          <w:iCs/>
          <w:lang w:val="sv-SE"/>
        </w:rPr>
        <w:t>om arbetstid inte tillämpas på tjänsteinnehavaren, arbetsmängdens relativa andel av den totala arbetsmängden i tjänsten,</w:t>
      </w:r>
    </w:p>
    <w:p w:rsidR="00AE44DB" w:rsidRPr="00A11C6F" w:rsidRDefault="00AE44DB" w:rsidP="00AE44DB">
      <w:pPr>
        <w:ind w:firstLine="170"/>
        <w:jc w:val="both"/>
        <w:rPr>
          <w:rFonts w:eastAsia="Times New Roman"/>
          <w:iCs/>
          <w:lang w:val="sv-SE"/>
        </w:rPr>
      </w:pPr>
      <w:r w:rsidRPr="00A11C6F">
        <w:rPr>
          <w:iCs/>
          <w:lang w:val="sv-SE"/>
        </w:rPr>
        <w:t>10) bestämmande av semester.</w:t>
      </w:r>
    </w:p>
    <w:p w:rsidR="00AE44DB" w:rsidRPr="00A11C6F" w:rsidRDefault="00AE44DB" w:rsidP="00AE44DB">
      <w:pPr>
        <w:ind w:firstLine="170"/>
        <w:jc w:val="both"/>
        <w:rPr>
          <w:rFonts w:eastAsia="Times New Roman"/>
          <w:iCs/>
          <w:lang w:val="sv-SE"/>
        </w:rPr>
      </w:pPr>
      <w:r w:rsidRPr="00A11C6F">
        <w:rPr>
          <w:iCs/>
          <w:lang w:val="sv-SE"/>
        </w:rPr>
        <w:t xml:space="preserve">Domkapitlet ger tjänsteförordnanden i fråga om en prästtjänst och en lektorstjänst i en församling och i en kyrklig samfällighet. Arbetsgivaren ska lämna en redogörelse för de viktigaste villkoren i tjänsteförhållandet. </w:t>
      </w:r>
    </w:p>
    <w:p w:rsidR="00AE44DB" w:rsidRPr="00A11C6F" w:rsidRDefault="00AE44DB" w:rsidP="00AE44DB">
      <w:pPr>
        <w:ind w:firstLine="170"/>
        <w:jc w:val="both"/>
        <w:rPr>
          <w:rFonts w:eastAsia="Times New Roman"/>
          <w:iCs/>
          <w:lang w:val="sv-SE"/>
        </w:rPr>
      </w:pPr>
      <w:r w:rsidRPr="00A11C6F">
        <w:rPr>
          <w:iCs/>
          <w:lang w:val="sv-SE"/>
        </w:rPr>
        <w:t>Tjänsteförordnanden för tillfällig skötsel av en prästtjänst i en församling och i en kyrklig samfällighet kan utfärdas också vid sidan av den egna tjänsten.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bCs/>
          <w:i/>
          <w:iCs/>
          <w:lang w:val="sv-SE"/>
        </w:rPr>
      </w:pPr>
      <w:r w:rsidRPr="00A11C6F">
        <w:rPr>
          <w:bCs/>
          <w:i/>
          <w:iCs/>
          <w:lang w:val="sv-SE"/>
        </w:rPr>
        <w:t xml:space="preserve">Tidpunkten för när ett tjänsteförhållande inleds och tjänsteinnehavarens rättigheter </w:t>
      </w:r>
      <w:r w:rsidR="00F92E74">
        <w:rPr>
          <w:bCs/>
          <w:i/>
          <w:iCs/>
          <w:lang w:val="sv-SE"/>
        </w:rPr>
        <w:br/>
      </w:r>
      <w:r w:rsidRPr="00A11C6F">
        <w:rPr>
          <w:bCs/>
          <w:i/>
          <w:iCs/>
          <w:lang w:val="sv-SE"/>
        </w:rPr>
        <w:t>och skyldigheter börjar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Ett tjänsteförhållande inleds när beslut fattas om anställning i ett tjänsteförhållande.</w:t>
      </w:r>
    </w:p>
    <w:p w:rsidR="00AE44DB" w:rsidRPr="00A11C6F" w:rsidRDefault="00AE44DB" w:rsidP="00AE44DB">
      <w:pPr>
        <w:ind w:firstLine="170"/>
        <w:jc w:val="both"/>
        <w:rPr>
          <w:rFonts w:eastAsia="Times New Roman"/>
          <w:iCs/>
          <w:lang w:val="sv-SE"/>
        </w:rPr>
      </w:pPr>
      <w:r w:rsidRPr="00A11C6F">
        <w:rPr>
          <w:iCs/>
          <w:lang w:val="sv-SE"/>
        </w:rPr>
        <w:t>Tjänsteinnehavarens rättigheter och skyldigheter börjar den dag tjänsteutövningen inleds, om inte något annat föreskrivs om en tidigare tidpunkt i denna lag eller på något annat ställe.</w:t>
      </w:r>
    </w:p>
    <w:p w:rsidR="00AE44DB" w:rsidRPr="00A11C6F" w:rsidRDefault="00AE44DB" w:rsidP="00AE44DB">
      <w:pPr>
        <w:ind w:firstLine="170"/>
        <w:jc w:val="both"/>
        <w:rPr>
          <w:rFonts w:eastAsia="Times New Roman"/>
          <w:iCs/>
          <w:lang w:val="sv-SE"/>
        </w:rPr>
      </w:pPr>
      <w:r w:rsidRPr="00A11C6F">
        <w:rPr>
          <w:iCs/>
          <w:lang w:val="sv-SE"/>
        </w:rPr>
        <w:t>Tjänsteinnehavarens anställningsförhållande avbryts inte om han eller hon omedelbart övergår till ett annat tjänsteförhållande hos samma arbetsgivare.</w:t>
      </w:r>
    </w:p>
    <w:p w:rsidR="00AE44DB" w:rsidRDefault="00AE44DB" w:rsidP="00AE44DB">
      <w:pPr>
        <w:jc w:val="center"/>
        <w:rPr>
          <w:rFonts w:eastAsia="Times New Roman"/>
          <w:iCs/>
          <w:lang w:val="sv-SE" w:eastAsia="fi-FI"/>
        </w:rPr>
      </w:pPr>
    </w:p>
    <w:p w:rsidR="00147632" w:rsidRPr="00A11C6F" w:rsidRDefault="00147632"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Arbetsgivarens skyldigheter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22 §</w:t>
      </w:r>
    </w:p>
    <w:p w:rsidR="00AE44DB" w:rsidRPr="00A11C6F" w:rsidRDefault="00AE44DB" w:rsidP="00AE44DB">
      <w:pPr>
        <w:jc w:val="center"/>
        <w:rPr>
          <w:rFonts w:eastAsia="Times New Roman"/>
          <w:i/>
          <w:iCs/>
          <w:lang w:val="sv-SE"/>
        </w:rPr>
      </w:pPr>
      <w:r w:rsidRPr="00A11C6F">
        <w:rPr>
          <w:i/>
          <w:iCs/>
          <w:lang w:val="sv-SE"/>
        </w:rPr>
        <w:t>Allmän skyldighet</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 xml:space="preserve">Arbetsgivaren ska se till att tjänsteinnehavaren får de förmåner och rättigheter som följer av ett tjänsteförhållande sådana som tjänsteinnehavaren har rätt att få dem.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23 §</w:t>
      </w:r>
    </w:p>
    <w:p w:rsidR="00AE44DB" w:rsidRPr="00A11C6F" w:rsidRDefault="00AE44DB" w:rsidP="00AE44DB">
      <w:pPr>
        <w:jc w:val="center"/>
        <w:rPr>
          <w:rFonts w:eastAsia="Times New Roman"/>
          <w:i/>
          <w:iCs/>
          <w:lang w:val="sv-SE"/>
        </w:rPr>
      </w:pPr>
      <w:r w:rsidRPr="00A11C6F">
        <w:rPr>
          <w:i/>
          <w:iCs/>
          <w:lang w:val="sv-SE"/>
        </w:rPr>
        <w:t>Utvecklande av arbetsplatsen och arbetsklimatet</w:t>
      </w:r>
    </w:p>
    <w:p w:rsidR="00AE44DB" w:rsidRPr="00A11C6F" w:rsidRDefault="00AE44DB" w:rsidP="00AE44DB">
      <w:pPr>
        <w:jc w:val="center"/>
        <w:rPr>
          <w:rFonts w:eastAsia="Times New Roman"/>
          <w:b/>
          <w:bCs/>
          <w:lang w:val="sv-SE" w:eastAsia="fi-FI"/>
        </w:rPr>
      </w:pPr>
    </w:p>
    <w:p w:rsidR="00AE44DB" w:rsidRPr="00A11C6F" w:rsidRDefault="00AE44DB" w:rsidP="00AE44DB">
      <w:pPr>
        <w:ind w:firstLine="170"/>
        <w:jc w:val="both"/>
        <w:rPr>
          <w:rFonts w:eastAsia="Times New Roman"/>
          <w:lang w:val="sv-SE"/>
        </w:rPr>
      </w:pPr>
      <w:r w:rsidRPr="00A11C6F">
        <w:rPr>
          <w:lang w:val="sv-SE"/>
        </w:rPr>
        <w:t>När en uppgift som tjänsteinnehavaren sköter eller arbetsmetoderna ändras eller utvecklas ska arbetsgivaren sträva efter att se till att tjänsteinnehavaren kan handha skötseln av sina uppgifter. Arbetsgivaren ska sträva efter att främja tjänsteinnehavarens möjligheter att i enlighet med sin förmåga utvecklas i karriären. Arbetsgivaren ska sträva efter att främja ett gott och förtroendefullt arbetsklimat.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24 §</w:t>
      </w:r>
    </w:p>
    <w:p w:rsidR="00AE44DB" w:rsidRPr="00A11C6F" w:rsidRDefault="00AE44DB" w:rsidP="00AE44DB">
      <w:pPr>
        <w:jc w:val="center"/>
        <w:rPr>
          <w:rFonts w:eastAsia="Times New Roman"/>
          <w:bCs/>
          <w:i/>
          <w:iCs/>
          <w:lang w:val="sv-SE"/>
        </w:rPr>
      </w:pPr>
      <w:r w:rsidRPr="00A11C6F">
        <w:rPr>
          <w:bCs/>
          <w:i/>
          <w:iCs/>
          <w:lang w:val="sv-SE"/>
        </w:rPr>
        <w:t>Arbetarskydd</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Arbetsgivaren ska handha arbetarskyddet för att skydda tjänsteinnehavaren mot olycksfall och hälsorisker i enlighet med vad som föreskrivs i arbetarskyddslagen (738/2002) och med stöd av den.</w:t>
      </w:r>
    </w:p>
    <w:p w:rsidR="00AE44DB" w:rsidRPr="00A11C6F" w:rsidRDefault="00AE44DB" w:rsidP="00AE44DB">
      <w:pPr>
        <w:ind w:firstLine="170"/>
        <w:jc w:val="both"/>
        <w:rPr>
          <w:rFonts w:eastAsia="Times New Roman"/>
          <w:iCs/>
          <w:lang w:val="sv-SE"/>
        </w:rPr>
      </w:pPr>
      <w:r w:rsidRPr="00A11C6F">
        <w:rPr>
          <w:iCs/>
          <w:lang w:val="sv-SE"/>
        </w:rPr>
        <w:t>Om arbetsuppgifterna eller arbetsförhållandena för en gravid tjänsteinnehavare utgör en risk för hennes eller fostrets hälsa och riskfaktorn inte kan elimineras i arbetet eller arbetsförhållandena, ska tjänsteinnehavaren om möjligt för graviditetstiden flyttas till andra uppgifter som är lämpliga med beaktande av hennes arbetsförmåga och yrkesskicklighet.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25 §</w:t>
      </w:r>
    </w:p>
    <w:p w:rsidR="00AE44DB" w:rsidRPr="00A11C6F" w:rsidRDefault="00AE44DB" w:rsidP="00AE44DB">
      <w:pPr>
        <w:jc w:val="center"/>
        <w:rPr>
          <w:rFonts w:eastAsia="Times New Roman"/>
          <w:bCs/>
          <w:i/>
          <w:iCs/>
          <w:lang w:val="sv-SE"/>
        </w:rPr>
      </w:pPr>
      <w:r w:rsidRPr="00A11C6F">
        <w:rPr>
          <w:bCs/>
          <w:i/>
          <w:iCs/>
          <w:lang w:val="sv-SE"/>
        </w:rPr>
        <w:t xml:space="preserve">Förande av matrikel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Arbetsgivaren kan föra matrikel över tjänsteinnehavarna och arbetstagarna. Domkapitlet för matrikel över stiftets präster och lektorer. </w:t>
      </w:r>
    </w:p>
    <w:p w:rsidR="00AE44DB" w:rsidRPr="00A11C6F" w:rsidRDefault="00AE44DB" w:rsidP="00AE44DB">
      <w:pPr>
        <w:ind w:firstLine="170"/>
        <w:jc w:val="both"/>
        <w:rPr>
          <w:rFonts w:eastAsia="Times New Roman"/>
          <w:iCs/>
          <w:lang w:val="sv-SE"/>
        </w:rPr>
      </w:pPr>
      <w:r w:rsidRPr="00A11C6F">
        <w:rPr>
          <w:iCs/>
          <w:lang w:val="sv-SE"/>
        </w:rPr>
        <w:t>På registrering, användning och strykning av uppgifter i matrikeln tillämpas matrikellagen (1010/1989).</w:t>
      </w:r>
    </w:p>
    <w:p w:rsidR="00AE44DB" w:rsidRPr="00A11C6F" w:rsidRDefault="00AE44DB" w:rsidP="00AE44DB">
      <w:pPr>
        <w:ind w:firstLine="170"/>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26 §</w:t>
      </w:r>
    </w:p>
    <w:p w:rsidR="00AE44DB" w:rsidRPr="00A11C6F" w:rsidRDefault="00AE44DB" w:rsidP="00AE44DB">
      <w:pPr>
        <w:jc w:val="center"/>
        <w:rPr>
          <w:rFonts w:eastAsia="Times New Roman"/>
          <w:i/>
          <w:iCs/>
          <w:lang w:val="sv-SE"/>
        </w:rPr>
      </w:pPr>
      <w:r w:rsidRPr="00A11C6F">
        <w:rPr>
          <w:i/>
          <w:iCs/>
          <w:lang w:val="sv-SE"/>
        </w:rPr>
        <w:t>Utlämnande av uppgifter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lang w:val="sv-SE"/>
        </w:rPr>
      </w:pPr>
      <w:r w:rsidRPr="00A11C6F">
        <w:rPr>
          <w:lang w:val="sv-SE"/>
        </w:rPr>
        <w:t>På utlämnande av uppgifter som gäller tjänsteinnehavare eller arbetstagare tillämpas 6–9 § i matrikellagen.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lang w:val="sv-SE"/>
        </w:rPr>
      </w:pPr>
      <w:r w:rsidRPr="00A11C6F">
        <w:rPr>
          <w:lang w:val="sv-SE"/>
        </w:rPr>
        <w:t>27 §</w:t>
      </w:r>
    </w:p>
    <w:p w:rsidR="00AE44DB" w:rsidRPr="00A11C6F" w:rsidRDefault="00AE44DB" w:rsidP="00AE44DB">
      <w:pPr>
        <w:jc w:val="center"/>
        <w:rPr>
          <w:rFonts w:eastAsia="Times New Roman"/>
          <w:i/>
          <w:iCs/>
          <w:lang w:val="sv-SE"/>
        </w:rPr>
      </w:pPr>
      <w:r w:rsidRPr="00A11C6F">
        <w:rPr>
          <w:i/>
          <w:iCs/>
          <w:lang w:val="sv-SE"/>
        </w:rPr>
        <w:t>Lönespecifikation</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 xml:space="preserve">Arbetsgivaren ska i samband med lönebetalningen ge tjänsteinnehavaren en specifikation över lönens belopp och grunderna för hur den bestäms.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28 §</w:t>
      </w:r>
    </w:p>
    <w:p w:rsidR="00AE44DB" w:rsidRPr="00A11C6F" w:rsidRDefault="00AE44DB" w:rsidP="00AE44DB">
      <w:pPr>
        <w:jc w:val="center"/>
        <w:rPr>
          <w:rFonts w:eastAsia="Times New Roman"/>
          <w:i/>
          <w:iCs/>
          <w:lang w:val="sv-SE"/>
        </w:rPr>
      </w:pPr>
      <w:r w:rsidRPr="00A11C6F">
        <w:rPr>
          <w:i/>
          <w:iCs/>
          <w:lang w:val="sv-SE"/>
        </w:rPr>
        <w:t>Mötesrätt</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Arbetsgivaren ska tillåta att tjänsteinnehavarna och deras organisationer under pauser och utanför arbetstiden avgiftsfritt använder lämpliga lokaler som arbetsgivaren innehar, för behandling av frågor som gäller tjänsteförhållanden samt av frågor som hör till en fackförenings verksamhet. Utövandet av mötesrätten får inte orsaka besvär för arbetsgivarens verksamhet.</w:t>
      </w:r>
    </w:p>
    <w:p w:rsidR="00AE44DB" w:rsidRDefault="00AE44DB" w:rsidP="00AE44DB">
      <w:pPr>
        <w:jc w:val="center"/>
        <w:rPr>
          <w:rFonts w:eastAsia="Times New Roman"/>
          <w:i/>
          <w:lang w:val="sv-SE" w:eastAsia="fi-FI"/>
        </w:rPr>
      </w:pPr>
    </w:p>
    <w:p w:rsidR="00F92E74" w:rsidRPr="00A11C6F" w:rsidRDefault="00F92E74" w:rsidP="00AE44DB">
      <w:pPr>
        <w:jc w:val="center"/>
        <w:rPr>
          <w:rFonts w:eastAsia="Times New Roman"/>
          <w:i/>
          <w:lang w:val="sv-SE" w:eastAsia="fi-FI"/>
        </w:rPr>
      </w:pPr>
    </w:p>
    <w:p w:rsidR="00AE44DB" w:rsidRPr="00A11C6F" w:rsidRDefault="00AE44DB" w:rsidP="00AE44DB">
      <w:pPr>
        <w:jc w:val="center"/>
        <w:rPr>
          <w:rFonts w:eastAsia="Times New Roman"/>
          <w:i/>
          <w:lang w:val="sv-SE"/>
        </w:rPr>
      </w:pPr>
      <w:r w:rsidRPr="00A11C6F">
        <w:rPr>
          <w:i/>
          <w:lang w:val="sv-SE"/>
        </w:rPr>
        <w:t>Tjänsteinnehavarnas skyldigheter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29 §</w:t>
      </w:r>
    </w:p>
    <w:p w:rsidR="00AE44DB" w:rsidRPr="00A11C6F" w:rsidRDefault="00AE44DB" w:rsidP="00AE44DB">
      <w:pPr>
        <w:jc w:val="center"/>
        <w:rPr>
          <w:rFonts w:eastAsia="Times New Roman"/>
          <w:bCs/>
          <w:i/>
          <w:iCs/>
          <w:lang w:val="sv-SE"/>
        </w:rPr>
      </w:pPr>
      <w:r w:rsidRPr="00A11C6F">
        <w:rPr>
          <w:bCs/>
          <w:i/>
          <w:iCs/>
          <w:lang w:val="sv-SE"/>
        </w:rPr>
        <w:t>Allmänna skyldigheter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ska på ett sakligt sätt, opartiskt och utan dröjsmål sköta de uppgifter som hör till tjänsteförhållandet samt iaktta gällande bestämmelser och föreskrifter och arbetsgivarens arbetslednings- och tillsynsföreskrifter. Tjänsteinnehavaren ska uppträda så som hans eller hennes ställning och uppgift kräver.</w:t>
      </w:r>
    </w:p>
    <w:p w:rsidR="00AE44DB" w:rsidRPr="00A11C6F" w:rsidRDefault="00AE44DB" w:rsidP="00AE44DB">
      <w:pPr>
        <w:ind w:firstLine="170"/>
        <w:jc w:val="both"/>
        <w:rPr>
          <w:rFonts w:eastAsia="Times New Roman"/>
          <w:iCs/>
          <w:lang w:val="sv-SE"/>
        </w:rPr>
      </w:pPr>
      <w:r w:rsidRPr="00A11C6F">
        <w:rPr>
          <w:iCs/>
          <w:lang w:val="sv-SE"/>
        </w:rPr>
        <w:t>En tjänsteinnehavare som har brutit mot eller försummat de skyldigheter som hör till tjänsteförhållandet kan ges en varning.</w:t>
      </w:r>
    </w:p>
    <w:p w:rsidR="00AE44DB" w:rsidRPr="00A11C6F" w:rsidRDefault="00AE44DB" w:rsidP="00AE44DB">
      <w:pPr>
        <w:ind w:firstLine="170"/>
        <w:jc w:val="both"/>
        <w:rPr>
          <w:rFonts w:eastAsia="Times New Roman"/>
          <w:iCs/>
          <w:lang w:val="sv-SE"/>
        </w:rPr>
      </w:pPr>
      <w:r w:rsidRPr="00A11C6F">
        <w:rPr>
          <w:iCs/>
          <w:lang w:val="sv-SE"/>
        </w:rPr>
        <w:t>En tjänsteinnehavare får inte begära, ta emot eller godta en ekonomisk eller någon annan förmån som regleras i 40 kap. i strafflagen (39/1889).</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30 §</w:t>
      </w:r>
    </w:p>
    <w:p w:rsidR="00AE44DB" w:rsidRPr="00A11C6F" w:rsidRDefault="00AE44DB" w:rsidP="00AE44DB">
      <w:pPr>
        <w:jc w:val="center"/>
        <w:rPr>
          <w:rFonts w:eastAsia="Times New Roman"/>
          <w:bCs/>
          <w:i/>
          <w:iCs/>
          <w:lang w:val="sv-SE"/>
        </w:rPr>
      </w:pPr>
      <w:r w:rsidRPr="00A11C6F">
        <w:rPr>
          <w:bCs/>
          <w:i/>
          <w:iCs/>
          <w:lang w:val="sv-SE"/>
        </w:rPr>
        <w:t>Nödvändiga och skyndsamma tjänsteuppgifter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lang w:val="sv-SE"/>
        </w:rPr>
        <w:t>Under sin fritid ska en tjänsteinnehavare som inte omfattas av arbetstidslagen sköta nödvändiga och skyndsamma tjänsteuppgifter, om inte skötseln av dem har kunnat ordnas på något annat sätt.</w:t>
      </w:r>
      <w:r w:rsidRPr="00A11C6F">
        <w:rPr>
          <w:iCs/>
          <w:lang w:val="sv-SE"/>
        </w:rPr>
        <w:t xml:space="preserve"> </w:t>
      </w:r>
    </w:p>
    <w:p w:rsidR="00AE44DB" w:rsidRPr="00A11C6F" w:rsidRDefault="00AE44DB" w:rsidP="00AE44DB">
      <w:pPr>
        <w:ind w:firstLine="170"/>
        <w:jc w:val="both"/>
        <w:rPr>
          <w:rFonts w:eastAsia="Times New Roman"/>
          <w:iCs/>
          <w:lang w:val="sv-SE"/>
        </w:rPr>
      </w:pPr>
      <w:r w:rsidRPr="00A11C6F">
        <w:rPr>
          <w:iCs/>
          <w:lang w:val="sv-SE"/>
        </w:rPr>
        <w:t>En tjänsteinnehavare är skyldig att vid sidan av sin egen tjänst utföra uppgifter som vikarie för en annan tjänsteinnehavare under dennas semester och lediga dag.</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31 §</w:t>
      </w:r>
    </w:p>
    <w:p w:rsidR="00AE44DB" w:rsidRPr="00A11C6F" w:rsidRDefault="00AE44DB" w:rsidP="00147632">
      <w:pPr>
        <w:keepNext/>
        <w:jc w:val="center"/>
        <w:rPr>
          <w:rFonts w:eastAsia="Times New Roman"/>
          <w:lang w:val="sv-SE"/>
        </w:rPr>
      </w:pPr>
      <w:r w:rsidRPr="00A11C6F">
        <w:rPr>
          <w:bCs/>
          <w:i/>
          <w:iCs/>
          <w:lang w:val="sv-SE"/>
        </w:rPr>
        <w:t>Skyldigheter som hänför sig till en lektorstjänst</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lang w:val="sv-SE"/>
        </w:rPr>
        <w:t>På en lektor tillämpas bestämmelserna i 7 kap. 3–5 § om en prästs tystnadsplikt i fråga om bikthemligheten samt om påföljderna om en präst inte iakttar skyldigheten att hålla sig till bekännelsen.</w:t>
      </w:r>
      <w:r w:rsidRPr="00A11C6F">
        <w:rPr>
          <w:iCs/>
          <w:lang w:val="sv-SE"/>
        </w:rPr>
        <w:t xml:space="preserve"> En lektor kan avstängas från att utöva lektorsämbetet och kan förlora sin rätt att arbeta som lektor på samma grunder som en präst kan avstängas från att utöva prästämbetet eller förlora sitt prästämbete.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32 §</w:t>
      </w:r>
    </w:p>
    <w:p w:rsidR="00AE44DB" w:rsidRPr="00A11C6F" w:rsidRDefault="00AE44DB" w:rsidP="00AE44DB">
      <w:pPr>
        <w:jc w:val="center"/>
        <w:rPr>
          <w:rFonts w:eastAsia="Times New Roman"/>
          <w:bCs/>
          <w:i/>
          <w:iCs/>
          <w:lang w:val="sv-SE"/>
        </w:rPr>
      </w:pPr>
      <w:r w:rsidRPr="00A11C6F">
        <w:rPr>
          <w:bCs/>
          <w:i/>
          <w:iCs/>
          <w:lang w:val="sv-SE"/>
        </w:rPr>
        <w:t>Bisyssla och konkurrerande verksamhet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Med bisyssla avses ett tjänsteförhållande, ett avlönat arbete och en uppgift av bestående natur som tjänsteinnehavaren har rätt att avsäga sig, samt utövande av yrke, näring och rörelse. En tjänsteinnehavare får inte ta emot eller inneha en bisyssla som kräver att arbetstid används för skötseln av uppgifter som hör till bisysslan, om inte arbetsgivaren på ansökan beviljar tillstånd till det. Tillstånd för bisyssla krävs också av en tjänsteinnehavare i huvudsyssla utan fast arbetstid. För innehavare av en prästtjänst och en lektorstjänst i en församling beviljas tillstånd för bisyssla av domkapitlet.</w:t>
      </w:r>
    </w:p>
    <w:p w:rsidR="00AE44DB" w:rsidRPr="00A11C6F" w:rsidRDefault="00AE44DB" w:rsidP="00AE44DB">
      <w:pPr>
        <w:ind w:firstLine="170"/>
        <w:jc w:val="both"/>
        <w:rPr>
          <w:rFonts w:eastAsia="Times New Roman"/>
          <w:iCs/>
          <w:lang w:val="sv-SE"/>
        </w:rPr>
      </w:pPr>
      <w:r w:rsidRPr="00A11C6F">
        <w:rPr>
          <w:iCs/>
          <w:lang w:val="sv-SE"/>
        </w:rPr>
        <w:t>Tillstånd för bisyssla kan beviljas för viss tid eller i övrigt begränsat. Vid prövning av huruvida tillstånd för bisyssla ska beviljas ska det beaktas att tjänsteinnehavaren inte på grund av bisysslan får bli jävig i sin uppgift. Bisysslan får inte äventyra förtroendet för opartiskheten i skötseln av uppgiften och den får inte heller annars inverka menligt på skötseln av uppgiften. Konkurrerande verksamhet som uppenbart skadar arbetsgivaren får inte bedrivas som bisyssla. En tjänsteinnehavare får inte under den tid tjänsteförhållandet varar vidta sådana åtgärder för att förbereda konkurrerande verksamhet som inte kan anses vara godtagbara.</w:t>
      </w:r>
    </w:p>
    <w:p w:rsidR="00AE44DB" w:rsidRPr="00A11C6F" w:rsidRDefault="00AE44DB" w:rsidP="00AE44DB">
      <w:pPr>
        <w:ind w:firstLine="170"/>
        <w:jc w:val="both"/>
        <w:rPr>
          <w:rFonts w:eastAsia="Times New Roman"/>
          <w:iCs/>
          <w:lang w:val="sv-SE"/>
        </w:rPr>
      </w:pPr>
      <w:r w:rsidRPr="00A11C6F">
        <w:rPr>
          <w:iCs/>
          <w:lang w:val="sv-SE"/>
        </w:rPr>
        <w:t xml:space="preserve">En tjänsteinnehavare ska lämna en anmälan till arbetsgivaren om andra bisysslor än de som avses i 1 mom. </w:t>
      </w:r>
    </w:p>
    <w:p w:rsidR="00AE44DB" w:rsidRPr="00A11C6F" w:rsidRDefault="00AE44DB" w:rsidP="00AE44DB">
      <w:pPr>
        <w:ind w:firstLine="170"/>
        <w:jc w:val="both"/>
        <w:rPr>
          <w:rFonts w:eastAsia="Times New Roman"/>
          <w:iCs/>
          <w:lang w:val="sv-SE"/>
        </w:rPr>
      </w:pPr>
      <w:r w:rsidRPr="00A11C6F">
        <w:rPr>
          <w:iCs/>
          <w:lang w:val="sv-SE"/>
        </w:rPr>
        <w:t>Arbetsgivaren kan på de grunder som avses i 2 mom. och efter att ha berett tjänsteinnehavaren en möjlighet att bli hörd</w:t>
      </w:r>
    </w:p>
    <w:p w:rsidR="00AE44DB" w:rsidRPr="00A11C6F" w:rsidRDefault="00AE44DB" w:rsidP="00AE44DB">
      <w:pPr>
        <w:ind w:firstLine="170"/>
        <w:jc w:val="both"/>
        <w:rPr>
          <w:rFonts w:eastAsia="Times New Roman"/>
          <w:iCs/>
          <w:lang w:val="sv-SE"/>
        </w:rPr>
      </w:pPr>
      <w:r w:rsidRPr="00A11C6F">
        <w:rPr>
          <w:iCs/>
          <w:lang w:val="sv-SE"/>
        </w:rPr>
        <w:t>1) förbjuda arbetstagaren att ta emot och behålla en i 3 mom. avsedd bisyssla,</w:t>
      </w:r>
    </w:p>
    <w:p w:rsidR="00AE44DB" w:rsidRPr="00A11C6F" w:rsidRDefault="00AE44DB" w:rsidP="00AE44DB">
      <w:pPr>
        <w:ind w:firstLine="170"/>
        <w:jc w:val="both"/>
        <w:rPr>
          <w:rFonts w:eastAsia="Times New Roman"/>
          <w:iCs/>
          <w:lang w:val="sv-SE"/>
        </w:rPr>
      </w:pPr>
      <w:r w:rsidRPr="00A11C6F">
        <w:rPr>
          <w:iCs/>
          <w:lang w:val="sv-SE"/>
        </w:rPr>
        <w:t>2) dra in tillstånd för bisyssla.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33 §</w:t>
      </w:r>
    </w:p>
    <w:p w:rsidR="00AE44DB" w:rsidRPr="00A11C6F" w:rsidRDefault="00AE44DB" w:rsidP="00AE44DB">
      <w:pPr>
        <w:jc w:val="center"/>
        <w:rPr>
          <w:rFonts w:eastAsia="Times New Roman"/>
          <w:bCs/>
          <w:i/>
          <w:iCs/>
          <w:lang w:val="sv-SE"/>
        </w:rPr>
      </w:pPr>
      <w:r w:rsidRPr="00A11C6F">
        <w:rPr>
          <w:bCs/>
          <w:i/>
          <w:iCs/>
          <w:lang w:val="sv-SE"/>
        </w:rPr>
        <w:t>Att lämna hälsoupplysningar och delta i hälsoundersökningar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Utöver det som föreskrivs i lagen om företagshälsovård (1383/2001) är en tjänsteinnehavare skyldig att på begäran av arbetsgivaren lämna nödvändiga uppgifter om </w:t>
      </w:r>
      <w:proofErr w:type="gramStart"/>
      <w:r w:rsidRPr="00A11C6F">
        <w:rPr>
          <w:iCs/>
          <w:lang w:val="sv-SE"/>
        </w:rPr>
        <w:t>sin</w:t>
      </w:r>
      <w:proofErr w:type="gramEnd"/>
      <w:r w:rsidRPr="00A11C6F">
        <w:rPr>
          <w:iCs/>
          <w:lang w:val="sv-SE"/>
        </w:rPr>
        <w:t xml:space="preserve"> arbets- och funktionsförmåga för att förutsättningarna för honom eller henne att sköta uppgiften ska kunna utredas. </w:t>
      </w:r>
    </w:p>
    <w:p w:rsidR="00AE44DB" w:rsidRPr="00A11C6F" w:rsidRDefault="00AE44DB" w:rsidP="00AE44DB">
      <w:pPr>
        <w:ind w:firstLine="170"/>
        <w:jc w:val="both"/>
        <w:rPr>
          <w:rFonts w:eastAsia="Times New Roman"/>
          <w:iCs/>
          <w:lang w:val="sv-SE"/>
        </w:rPr>
      </w:pPr>
      <w:r w:rsidRPr="00A11C6F">
        <w:rPr>
          <w:iCs/>
          <w:lang w:val="sv-SE"/>
        </w:rPr>
        <w:t>Tjänsteinnehavaren är också skyldig att så som arbetsgivaren bestämmer delta i kontroller och undersökningar av sitt hälsotillstånd, om det är nödvändigt för att utreda förutsättningarna för att sköta uppgiften.</w:t>
      </w:r>
      <w:r w:rsidR="00681B0F">
        <w:rPr>
          <w:iCs/>
          <w:lang w:val="sv-SE"/>
        </w:rPr>
        <w:t xml:space="preserve"> </w:t>
      </w:r>
      <w:r w:rsidRPr="00A11C6F">
        <w:rPr>
          <w:iCs/>
          <w:lang w:val="sv-SE"/>
        </w:rPr>
        <w:t>Tjänsteinnehavaren ska innan han eller hon förordnas att delta ges möjlighet att höras.</w:t>
      </w:r>
      <w:r w:rsidR="00681B0F">
        <w:rPr>
          <w:iCs/>
          <w:lang w:val="sv-SE"/>
        </w:rPr>
        <w:t xml:space="preserve"> </w:t>
      </w:r>
      <w:r w:rsidRPr="00A11C6F">
        <w:rPr>
          <w:iCs/>
          <w:lang w:val="sv-SE"/>
        </w:rPr>
        <w:t>I fråga om en innehavare av en prästtjänst i en församling är det domkapitlet som förordnar om deltagandet. På självbestämmanderätten för en patient tillämpas i övrigt vad som föreskrivs särskilt om den.</w:t>
      </w:r>
    </w:p>
    <w:p w:rsidR="00AE44DB" w:rsidRPr="00A11C6F" w:rsidRDefault="00AE44DB" w:rsidP="00AE44DB">
      <w:pPr>
        <w:ind w:firstLine="170"/>
        <w:jc w:val="both"/>
        <w:rPr>
          <w:rFonts w:eastAsia="Times New Roman"/>
          <w:iCs/>
          <w:lang w:val="sv-SE"/>
        </w:rPr>
      </w:pPr>
      <w:r w:rsidRPr="00A11C6F">
        <w:rPr>
          <w:iCs/>
          <w:lang w:val="sv-SE"/>
        </w:rPr>
        <w:t>Arbetsgivaren svarar för de nödvändiga kostnader som orsakas av de kontroller och undersökningar som arbetsgivaren kräver.</w:t>
      </w:r>
    </w:p>
    <w:p w:rsidR="00AE44DB" w:rsidRPr="00A11C6F" w:rsidRDefault="00AE44DB" w:rsidP="00AE44DB">
      <w:pPr>
        <w:jc w:val="center"/>
        <w:rPr>
          <w:rFonts w:eastAsia="Times New Roman"/>
          <w:lang w:val="sv-SE" w:eastAsia="fi-FI"/>
        </w:rPr>
      </w:pPr>
    </w:p>
    <w:p w:rsidR="00AE44DB" w:rsidRPr="00A11C6F" w:rsidRDefault="00AE44DB" w:rsidP="00147632">
      <w:pPr>
        <w:keepNext/>
        <w:jc w:val="center"/>
        <w:rPr>
          <w:rFonts w:eastAsia="Times New Roman"/>
          <w:lang w:val="sv-SE"/>
        </w:rPr>
      </w:pPr>
      <w:r w:rsidRPr="00A11C6F">
        <w:rPr>
          <w:lang w:val="sv-SE"/>
        </w:rPr>
        <w:t>34 §</w:t>
      </w:r>
    </w:p>
    <w:p w:rsidR="00AE44DB" w:rsidRPr="00A11C6F" w:rsidRDefault="00AE44DB" w:rsidP="00147632">
      <w:pPr>
        <w:keepNext/>
        <w:jc w:val="center"/>
        <w:rPr>
          <w:rFonts w:eastAsia="Times New Roman"/>
          <w:i/>
          <w:iCs/>
          <w:lang w:val="sv-SE"/>
        </w:rPr>
      </w:pPr>
      <w:r w:rsidRPr="00A11C6F">
        <w:rPr>
          <w:i/>
          <w:iCs/>
          <w:lang w:val="sv-SE"/>
        </w:rPr>
        <w:t>Arbetarskydd</w:t>
      </w:r>
    </w:p>
    <w:p w:rsidR="00AE44DB" w:rsidRPr="00A11C6F" w:rsidRDefault="00AE44DB" w:rsidP="00147632">
      <w:pPr>
        <w:keepNext/>
        <w:jc w:val="center"/>
        <w:rPr>
          <w:rFonts w:eastAsia="Times New Roman"/>
          <w:lang w:val="sv-SE" w:eastAsia="fi-FI"/>
        </w:rPr>
      </w:pPr>
    </w:p>
    <w:p w:rsidR="00AE44DB" w:rsidRPr="00A11C6F" w:rsidRDefault="00AE44DB" w:rsidP="00AE44DB">
      <w:pPr>
        <w:ind w:firstLine="170"/>
        <w:jc w:val="both"/>
        <w:rPr>
          <w:rFonts w:eastAsia="Times New Roman"/>
          <w:lang w:val="sv-SE"/>
        </w:rPr>
      </w:pPr>
      <w:r w:rsidRPr="00A11C6F">
        <w:rPr>
          <w:lang w:val="sv-SE"/>
        </w:rPr>
        <w:t>En tjänsteinnehavare ska iaktta arbetarskyddet i enlighet med vad som föreskrivs om tjänsteinnehavarens skyldigheter i arbetarskyddslagen och med stöd av den.</w:t>
      </w:r>
    </w:p>
    <w:p w:rsidR="00AE44DB" w:rsidRDefault="00AE44DB" w:rsidP="00AE44DB">
      <w:pPr>
        <w:jc w:val="center"/>
        <w:rPr>
          <w:rFonts w:eastAsia="Times New Roman"/>
          <w:lang w:val="sv-SE" w:eastAsia="fi-FI"/>
        </w:rPr>
      </w:pPr>
    </w:p>
    <w:p w:rsidR="00147632" w:rsidRPr="00A11C6F" w:rsidRDefault="00147632" w:rsidP="00AE44DB">
      <w:pPr>
        <w:jc w:val="center"/>
        <w:rPr>
          <w:rFonts w:eastAsia="Times New Roman"/>
          <w:lang w:val="sv-SE" w:eastAsia="fi-FI"/>
        </w:rPr>
      </w:pPr>
    </w:p>
    <w:p w:rsidR="00AE44DB" w:rsidRPr="00A11C6F" w:rsidRDefault="00AE44DB" w:rsidP="00F92E74">
      <w:pPr>
        <w:keepNext/>
        <w:jc w:val="center"/>
        <w:rPr>
          <w:rFonts w:eastAsia="Times New Roman"/>
          <w:bCs/>
          <w:i/>
          <w:iCs/>
          <w:lang w:val="sv-SE"/>
        </w:rPr>
      </w:pPr>
      <w:r w:rsidRPr="00A11C6F">
        <w:rPr>
          <w:bCs/>
          <w:i/>
          <w:iCs/>
          <w:lang w:val="sv-SE"/>
        </w:rPr>
        <w:t>Ändringar i ett tjänsteförhållande</w:t>
      </w:r>
    </w:p>
    <w:p w:rsidR="00AE44DB" w:rsidRPr="00A11C6F" w:rsidRDefault="00AE44DB" w:rsidP="00F92E74">
      <w:pPr>
        <w:keepNext/>
        <w:jc w:val="center"/>
        <w:rPr>
          <w:rFonts w:eastAsia="Times New Roman"/>
          <w:lang w:val="sv-SE" w:eastAsia="fi-FI"/>
        </w:rPr>
      </w:pPr>
    </w:p>
    <w:p w:rsidR="00AE44DB" w:rsidRPr="00A11C6F" w:rsidRDefault="00AE44DB" w:rsidP="00F92E74">
      <w:pPr>
        <w:keepNext/>
        <w:jc w:val="center"/>
        <w:rPr>
          <w:rFonts w:eastAsia="Times New Roman"/>
          <w:lang w:val="sv-SE"/>
        </w:rPr>
      </w:pPr>
      <w:r w:rsidRPr="00A11C6F">
        <w:rPr>
          <w:lang w:val="sv-SE"/>
        </w:rPr>
        <w:t>35 §</w:t>
      </w:r>
    </w:p>
    <w:p w:rsidR="00AE44DB" w:rsidRPr="00A11C6F" w:rsidRDefault="00AE44DB" w:rsidP="00F92E74">
      <w:pPr>
        <w:keepNext/>
        <w:jc w:val="center"/>
        <w:rPr>
          <w:rFonts w:eastAsia="Times New Roman"/>
          <w:bCs/>
          <w:i/>
          <w:iCs/>
          <w:lang w:val="sv-SE"/>
        </w:rPr>
      </w:pPr>
      <w:r w:rsidRPr="00A11C6F">
        <w:rPr>
          <w:bCs/>
          <w:i/>
          <w:iCs/>
          <w:lang w:val="sv-SE"/>
        </w:rPr>
        <w:t xml:space="preserve">Ombildning av ett tjänsteförhållande till ett </w:t>
      </w:r>
      <w:r w:rsidR="00147632">
        <w:rPr>
          <w:bCs/>
          <w:i/>
          <w:iCs/>
          <w:lang w:val="sv-SE"/>
        </w:rPr>
        <w:br/>
      </w:r>
      <w:r w:rsidRPr="00A11C6F">
        <w:rPr>
          <w:bCs/>
          <w:i/>
          <w:iCs/>
          <w:lang w:val="sv-SE"/>
        </w:rPr>
        <w:t>tjänsteförhållande på deltid</w:t>
      </w:r>
    </w:p>
    <w:p w:rsidR="00AE44DB" w:rsidRPr="00A11C6F" w:rsidRDefault="00AE44DB" w:rsidP="00F92E74">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lang w:val="sv-SE"/>
        </w:rPr>
        <w:t>Arbetsgivaren kan efter att ha gett tjänsteinnehavaren möjlighet att höras ombilda ett tjänsteförhållande till ett tjänsteförhållande på deltid på en uppsägningsgrund enligt 53 § och så att uppsägningstiden följs.</w:t>
      </w:r>
      <w:r w:rsidRPr="00A11C6F">
        <w:rPr>
          <w:iCs/>
          <w:lang w:val="sv-SE"/>
        </w:rPr>
        <w:t xml:space="preserve"> </w:t>
      </w:r>
      <w:r w:rsidRPr="00A11C6F">
        <w:rPr>
          <w:lang w:val="sv-SE"/>
        </w:rPr>
        <w:t>I fråga om att ombilda tjänsteförhållandet för en kaplan, en församlingspastor eller en lektor i en församling till ett tjänsteförhållande på deltid iakttas bestämmelserna i 61 § 2 och 3 mom. om uppsägning och hävning av ett tjänsteförhållande för en präst.</w:t>
      </w:r>
    </w:p>
    <w:p w:rsidR="00AE44DB" w:rsidRPr="00A11C6F" w:rsidRDefault="00AE44DB" w:rsidP="00AE44DB">
      <w:pPr>
        <w:ind w:firstLine="170"/>
        <w:jc w:val="both"/>
        <w:rPr>
          <w:rFonts w:eastAsia="Times New Roman"/>
          <w:iCs/>
          <w:lang w:val="sv-SE"/>
        </w:rPr>
      </w:pPr>
      <w:r w:rsidRPr="00A11C6F">
        <w:rPr>
          <w:iCs/>
          <w:lang w:val="sv-SE"/>
        </w:rPr>
        <w:t>Tjänsteförhållandet för en kyrkoherde kan ombildas till ett tjänsteförhållande på deltid endast på ansökan av tjänsteinnehavaren.</w:t>
      </w:r>
    </w:p>
    <w:p w:rsidR="00AE44DB" w:rsidRPr="00A11C6F" w:rsidRDefault="00AE44DB" w:rsidP="00AE44DB">
      <w:pPr>
        <w:ind w:firstLine="170"/>
        <w:jc w:val="both"/>
        <w:rPr>
          <w:rFonts w:eastAsia="Times New Roman"/>
          <w:iCs/>
          <w:lang w:val="sv-SE"/>
        </w:rPr>
      </w:pPr>
      <w:r w:rsidRPr="00A11C6F">
        <w:rPr>
          <w:iCs/>
          <w:lang w:val="sv-SE"/>
        </w:rPr>
        <w:t>Tjänsteförhållandet för en biskop, den ledande tjänsteinnehavaren vid kyrkostyrelsens kansli eller en avdelningschef vid kyrkostyrelsen kan inte ombildas till ett tjänsteförhållande på deltid.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36 §</w:t>
      </w:r>
    </w:p>
    <w:p w:rsidR="00AE44DB" w:rsidRPr="00A11C6F" w:rsidRDefault="00AE44DB" w:rsidP="00AE44DB">
      <w:pPr>
        <w:jc w:val="center"/>
        <w:rPr>
          <w:rFonts w:eastAsia="Times New Roman"/>
          <w:bCs/>
          <w:i/>
          <w:iCs/>
          <w:lang w:val="sv-SE"/>
        </w:rPr>
      </w:pPr>
      <w:r w:rsidRPr="00A11C6F">
        <w:rPr>
          <w:bCs/>
          <w:i/>
          <w:iCs/>
          <w:lang w:val="sv-SE"/>
        </w:rPr>
        <w:t xml:space="preserve">Rätt för en deltidsanställd tjänsteinnehavare </w:t>
      </w:r>
      <w:r w:rsidR="00147632">
        <w:rPr>
          <w:bCs/>
          <w:i/>
          <w:iCs/>
          <w:lang w:val="sv-SE"/>
        </w:rPr>
        <w:br/>
      </w:r>
      <w:r w:rsidRPr="00A11C6F">
        <w:rPr>
          <w:bCs/>
          <w:i/>
          <w:iCs/>
          <w:lang w:val="sv-SE"/>
        </w:rPr>
        <w:t>att bli heltidsanställd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lang w:val="sv-SE"/>
        </w:rPr>
        <w:t>En arbetsgivare som behöver nya tjänsteinnehavare för ett tjänsteförhållande på heltid ska oberoende av 64 § i första hand erbjuda en tjänsteinnehavare som anställts tills vidare och som utför liknande uppgifter på deltid en möjlighet att övergå till ett sådant tjänsteförhållande.</w:t>
      </w:r>
      <w:r w:rsidRPr="00A11C6F">
        <w:rPr>
          <w:iCs/>
          <w:lang w:val="sv-SE"/>
        </w:rPr>
        <w:t xml:space="preserve"> En förutsättning är att tjänsteinnehavaren på förhand skriftligt har meddelat att han eller hon önskar ett tjänsteförhållande på heltid och uppfyller behörighetsvillkoren för tjänsteförhållandet och att uppgiften är lämplig för honom eller henne.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37 §</w:t>
      </w:r>
    </w:p>
    <w:p w:rsidR="00AE44DB" w:rsidRPr="00A11C6F" w:rsidRDefault="00AE44DB" w:rsidP="00AE44DB">
      <w:pPr>
        <w:jc w:val="center"/>
        <w:rPr>
          <w:rFonts w:eastAsia="Times New Roman"/>
          <w:bCs/>
          <w:i/>
          <w:iCs/>
          <w:lang w:val="sv-SE"/>
        </w:rPr>
      </w:pPr>
      <w:r w:rsidRPr="00A11C6F">
        <w:rPr>
          <w:bCs/>
          <w:i/>
          <w:iCs/>
          <w:lang w:val="sv-SE"/>
        </w:rPr>
        <w:t>Ändring av skyldigheten att utöva en tjänst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tjänsteinnehavares skyldighet att utöva sin tjänst kan ändras om en omorganisering av verksamheten eller någon annan grundad anledning kräver det. Beslutet om ändring av skyldigheten att utöva en tjänst fattas av den myndighet som beslutar om anställning i ett tjänsteförhållande som gäller tills vidare, efter att myndigheten har gett tjänsteinnehavaren en möjlighet att höras.</w:t>
      </w:r>
    </w:p>
    <w:p w:rsidR="00AE44DB" w:rsidRPr="00A11C6F" w:rsidRDefault="00AE44DB" w:rsidP="00AE44DB">
      <w:pPr>
        <w:ind w:firstLine="170"/>
        <w:jc w:val="both"/>
        <w:rPr>
          <w:rFonts w:eastAsia="Times New Roman"/>
          <w:iCs/>
          <w:lang w:val="sv-SE"/>
        </w:rPr>
      </w:pPr>
      <w:r w:rsidRPr="00A11C6F">
        <w:rPr>
          <w:iCs/>
          <w:lang w:val="sv-SE"/>
        </w:rPr>
        <w:t>Kyrkoherden beslutar i fråga om innehavaren av en tjänst som kaplan, församlingspastor eller lektor i församlingen om ändring av skyldigheten att utöva tjänsten. Gemensamma kyrkorådet beslutar om ändring av skyldigheten att utöva tjänsten som församlingspastor eller lektor i en kyrklig samfällighet, om inte något annat föreskrivs genom ett reglemente eller en instruktion.</w:t>
      </w:r>
    </w:p>
    <w:p w:rsidR="00AE44DB" w:rsidRPr="00A11C6F" w:rsidRDefault="00AE44DB" w:rsidP="00AE44DB">
      <w:pPr>
        <w:jc w:val="center"/>
        <w:rPr>
          <w:rFonts w:eastAsia="Times New Roman"/>
          <w:lang w:val="sv-SE" w:eastAsia="fi-FI"/>
        </w:rPr>
      </w:pPr>
    </w:p>
    <w:p w:rsidR="00AE44DB" w:rsidRPr="00A11C6F" w:rsidRDefault="00AE44DB" w:rsidP="00147632">
      <w:pPr>
        <w:keepNext/>
        <w:jc w:val="center"/>
        <w:rPr>
          <w:rFonts w:eastAsia="Times New Roman"/>
          <w:lang w:val="sv-SE"/>
        </w:rPr>
      </w:pPr>
      <w:r w:rsidRPr="00A11C6F">
        <w:rPr>
          <w:lang w:val="sv-SE"/>
        </w:rPr>
        <w:t>38 §</w:t>
      </w:r>
    </w:p>
    <w:p w:rsidR="00AE44DB" w:rsidRPr="00A11C6F" w:rsidRDefault="00AE44DB" w:rsidP="00147632">
      <w:pPr>
        <w:keepNext/>
        <w:jc w:val="center"/>
        <w:rPr>
          <w:rFonts w:eastAsia="Times New Roman"/>
          <w:bCs/>
          <w:i/>
          <w:iCs/>
          <w:lang w:val="sv-SE"/>
        </w:rPr>
      </w:pPr>
      <w:r w:rsidRPr="00A11C6F">
        <w:rPr>
          <w:bCs/>
          <w:i/>
          <w:iCs/>
          <w:lang w:val="sv-SE"/>
        </w:rPr>
        <w:t>Förflyttning av en tjänsteinnehavare till ett annat tjänsteförhållande</w:t>
      </w:r>
    </w:p>
    <w:p w:rsidR="00AE44DB" w:rsidRPr="00A11C6F" w:rsidRDefault="00AE44DB" w:rsidP="00147632">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arbetsgivare kan förflytta en tjänsteinnehavare till ett annat tjänsteförhållande för vilket han eller hon uppfyller behörighetsvillkoren och som kan anses lämpligt för honom eller henne om</w:t>
      </w:r>
    </w:p>
    <w:p w:rsidR="00AE44DB" w:rsidRPr="00A11C6F" w:rsidRDefault="00AE44DB" w:rsidP="00AE44DB">
      <w:pPr>
        <w:ind w:firstLine="170"/>
        <w:jc w:val="both"/>
        <w:rPr>
          <w:rFonts w:eastAsia="Times New Roman"/>
          <w:iCs/>
          <w:lang w:val="sv-SE"/>
        </w:rPr>
      </w:pPr>
      <w:r w:rsidRPr="00A11C6F">
        <w:rPr>
          <w:iCs/>
          <w:lang w:val="sv-SE"/>
        </w:rPr>
        <w:t>1) tjänsteinnehavarens ställning som anställd tills vidare eller för viss tid inte ändras och det finns en sådan grundad anledning för förflyttningen som har samband med omorganisering av verksamheten eller uppgifterna, och</w:t>
      </w:r>
    </w:p>
    <w:p w:rsidR="00AE44DB" w:rsidRPr="00A11C6F" w:rsidRDefault="00AE44DB" w:rsidP="00AE44DB">
      <w:pPr>
        <w:ind w:firstLine="170"/>
        <w:jc w:val="both"/>
        <w:rPr>
          <w:rFonts w:eastAsia="Times New Roman"/>
          <w:iCs/>
          <w:lang w:val="sv-SE"/>
        </w:rPr>
      </w:pPr>
      <w:r w:rsidRPr="00A11C6F">
        <w:rPr>
          <w:iCs/>
          <w:lang w:val="sv-SE"/>
        </w:rPr>
        <w:t>a) den ordinarie lönen inte sjunker, eller</w:t>
      </w:r>
    </w:p>
    <w:p w:rsidR="00AE44DB" w:rsidRPr="00A11C6F" w:rsidRDefault="00AE44DB" w:rsidP="00AE44DB">
      <w:pPr>
        <w:ind w:firstLine="170"/>
        <w:jc w:val="both"/>
        <w:rPr>
          <w:rFonts w:eastAsia="Times New Roman"/>
          <w:iCs/>
          <w:lang w:val="sv-SE"/>
        </w:rPr>
      </w:pPr>
      <w:r w:rsidRPr="00A11C6F">
        <w:rPr>
          <w:iCs/>
          <w:lang w:val="sv-SE"/>
        </w:rPr>
        <w:t>b) han eller hon har gett sitt samtycke till förflyttningen,</w:t>
      </w:r>
    </w:p>
    <w:p w:rsidR="00AE44DB" w:rsidRPr="00A11C6F" w:rsidRDefault="00AE44DB" w:rsidP="00AE44DB">
      <w:pPr>
        <w:ind w:firstLine="170"/>
        <w:jc w:val="both"/>
        <w:rPr>
          <w:rFonts w:eastAsia="Times New Roman"/>
          <w:iCs/>
          <w:lang w:val="sv-SE"/>
        </w:rPr>
      </w:pPr>
      <w:r w:rsidRPr="00A11C6F">
        <w:rPr>
          <w:iCs/>
          <w:lang w:val="sv-SE"/>
        </w:rPr>
        <w:t>2) det finns andra godtagbara orsaker till förflyttningen och tjänsteinnehavaren har gett sitt samtycke till den.</w:t>
      </w:r>
    </w:p>
    <w:p w:rsidR="00AE44DB" w:rsidRPr="00A11C6F" w:rsidRDefault="00AE44DB" w:rsidP="00AE44DB">
      <w:pPr>
        <w:ind w:firstLine="170"/>
        <w:jc w:val="both"/>
        <w:rPr>
          <w:rFonts w:eastAsia="Times New Roman"/>
          <w:iCs/>
          <w:lang w:val="sv-SE"/>
        </w:rPr>
      </w:pPr>
      <w:r w:rsidRPr="00A11C6F">
        <w:rPr>
          <w:iCs/>
          <w:lang w:val="sv-SE"/>
        </w:rPr>
        <w:t>En arbetsgivare kan av grundad anledning förflytta en tjänsteinnehavare för en bestämd tid på högst ett år till ett annat tjänsteförhållande, om tjänsteinnehavaren uppfyller behörighetsvillkoren och det kan anses lämpligt för honom eller henne och förutsatt att tjänsteinnehavarens ordinarie lön inte sjunker. Ett förordnande för en tjänsteinnehavare kan återkallas och den som saken gäller är skyldig att omedelbart återgå till sitt tidigare tjänsteförhållande med de löneförmåner som hör till tjänsten. Återkallandet träder i kraft omedelbart.</w:t>
      </w:r>
      <w:r w:rsidR="00681B0F">
        <w:rPr>
          <w:iCs/>
          <w:lang w:val="sv-SE"/>
        </w:rPr>
        <w:t xml:space="preserve"> </w:t>
      </w:r>
    </w:p>
    <w:p w:rsidR="00AE44DB" w:rsidRPr="00A11C6F" w:rsidRDefault="00AE44DB" w:rsidP="00AE44DB">
      <w:pPr>
        <w:ind w:firstLine="170"/>
        <w:jc w:val="both"/>
        <w:rPr>
          <w:rFonts w:eastAsia="Times New Roman"/>
          <w:lang w:val="sv-SE"/>
        </w:rPr>
      </w:pPr>
      <w:r w:rsidRPr="00A11C6F">
        <w:rPr>
          <w:lang w:val="sv-SE"/>
        </w:rPr>
        <w:t>En tjänsteinnehavare ska ges möjlighet att höras före en förflyttning enligt 1 och 2 mom. eller ett återkallande enligt 2 mom.</w:t>
      </w:r>
      <w:r w:rsidR="00681B0F">
        <w:rPr>
          <w:lang w:val="sv-SE"/>
        </w:rPr>
        <w:t xml:space="preserve"> </w:t>
      </w:r>
    </w:p>
    <w:p w:rsidR="00AE44DB" w:rsidRPr="00A11C6F" w:rsidRDefault="00AE44DB" w:rsidP="00AE44DB">
      <w:pPr>
        <w:jc w:val="both"/>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39 §</w:t>
      </w:r>
    </w:p>
    <w:p w:rsidR="00AE44DB" w:rsidRPr="00A11C6F" w:rsidRDefault="00AE44DB" w:rsidP="00AE44DB">
      <w:pPr>
        <w:jc w:val="center"/>
        <w:rPr>
          <w:rFonts w:eastAsia="Times New Roman"/>
          <w:bCs/>
          <w:i/>
          <w:iCs/>
          <w:lang w:val="sv-SE"/>
        </w:rPr>
      </w:pPr>
      <w:r w:rsidRPr="00A11C6F">
        <w:rPr>
          <w:bCs/>
          <w:i/>
          <w:iCs/>
          <w:lang w:val="sv-SE"/>
        </w:rPr>
        <w:t>Tjänsteinnehavarens ställning när en rörelse överlåts</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Med överlåtelse av arbetsgivarens rörelse avses i detta kapitel att arbetsgivaren överlåter verksamheten eller en del av denna till en annan arbetsgivare så att den helhet som överlåts efter överlåtelsen förblir oförändrad eller likartad. </w:t>
      </w:r>
    </w:p>
    <w:p w:rsidR="00AE44DB" w:rsidRPr="00A11C6F" w:rsidRDefault="00AE44DB" w:rsidP="00AE44DB">
      <w:pPr>
        <w:ind w:firstLine="170"/>
        <w:jc w:val="both"/>
        <w:rPr>
          <w:rFonts w:eastAsia="Times New Roman"/>
          <w:iCs/>
          <w:lang w:val="sv-SE"/>
        </w:rPr>
      </w:pPr>
      <w:r w:rsidRPr="00A11C6F">
        <w:rPr>
          <w:iCs/>
          <w:lang w:val="sv-SE"/>
        </w:rPr>
        <w:t>Vid en överlåtelse av rörelse övergår de rättigheter och skyldigheter som arbetsgivaren har med anledning av de tjänsteförhållanden som gäller vid överlåtelsen till den nya ägaren eller innehavaren. Om överlåtelsen sker till en privaträttslig sammanslutning eller stiftelse, övergår tjänsteinnehavarna till ett arbetsavtalsförhållande hos förvärvaren. I detta fall övergår inte de rättigheter och skyldigheter som uttryckligen följer av tjänsteförhållandet men som inte är utmärkande för ett arbetsavtalsförhållande.</w:t>
      </w:r>
    </w:p>
    <w:p w:rsidR="00AE44DB" w:rsidRPr="00A11C6F" w:rsidRDefault="00AE44DB" w:rsidP="00AE44DB">
      <w:pPr>
        <w:ind w:firstLine="170"/>
        <w:jc w:val="both"/>
        <w:rPr>
          <w:rFonts w:eastAsia="Times New Roman"/>
          <w:iCs/>
          <w:lang w:val="sv-SE"/>
        </w:rPr>
      </w:pPr>
      <w:r w:rsidRPr="00A11C6F">
        <w:rPr>
          <w:iCs/>
          <w:lang w:val="sv-SE"/>
        </w:rPr>
        <w:t>Överlåtaren och förvärvaren svarar solidariskt för en lön eller fordran av annat slag som följer av tjänsteförhållandet och som förfallit till betalning före överlåtelsen. Överlåtaren är dock ansvarig gentemot förvärvaren för en fordran som förfallit till betalning före överlåtelsen, om inte något annat avtalats.</w:t>
      </w:r>
    </w:p>
    <w:p w:rsidR="00AE44DB" w:rsidRPr="00A11C6F" w:rsidRDefault="00AE44DB" w:rsidP="00AE44DB">
      <w:pPr>
        <w:ind w:firstLine="170"/>
        <w:jc w:val="both"/>
        <w:rPr>
          <w:rFonts w:eastAsia="Times New Roman"/>
          <w:iCs/>
          <w:lang w:val="sv-SE"/>
        </w:rPr>
      </w:pPr>
      <w:r w:rsidRPr="00A11C6F">
        <w:rPr>
          <w:iCs/>
          <w:lang w:val="sv-SE"/>
        </w:rPr>
        <w:t>Förvärvaren är skyldig att iaktta det tjänstekollektivavtal som gäller vid överlåtelsen, på det sätt som anges i lagen om kollektivavtal (436/1946).</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Tjänstledighet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40 §</w:t>
      </w:r>
    </w:p>
    <w:p w:rsidR="00AE44DB" w:rsidRPr="00A11C6F" w:rsidRDefault="00AE44DB" w:rsidP="00AE44DB">
      <w:pPr>
        <w:jc w:val="center"/>
        <w:rPr>
          <w:rFonts w:eastAsia="Times New Roman"/>
          <w:bCs/>
          <w:i/>
          <w:iCs/>
          <w:lang w:val="sv-SE"/>
        </w:rPr>
      </w:pPr>
      <w:r w:rsidRPr="00A11C6F">
        <w:rPr>
          <w:bCs/>
          <w:i/>
          <w:iCs/>
          <w:lang w:val="sv-SE"/>
        </w:rPr>
        <w:t>Tjänst- och arbetsledighet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kan på ansökan beviljas befrielse för viss tid från skötseln av tjänsteuppgifterna, antingen helt eller delvis.</w:t>
      </w:r>
    </w:p>
    <w:p w:rsidR="00AE44DB" w:rsidRPr="00A11C6F" w:rsidRDefault="00AE44DB" w:rsidP="00AE44DB">
      <w:pPr>
        <w:ind w:firstLine="170"/>
        <w:jc w:val="both"/>
        <w:rPr>
          <w:rFonts w:eastAsia="Times New Roman"/>
          <w:iCs/>
          <w:lang w:val="sv-SE"/>
        </w:rPr>
      </w:pPr>
      <w:r w:rsidRPr="00A11C6F">
        <w:rPr>
          <w:iCs/>
          <w:lang w:val="sv-SE"/>
        </w:rPr>
        <w:t>En tjänsteinnehavare och en arbetstagare har rätt att få ledigt från arbetet för att sköta förtroendeuppdrag inom kyrkans centralförvaltning. En tjänsteinnehavare och en arbetstagare har rätt att få ledigt från arbetet även för att sköta kommunala förtroendeuppdrag enligt 80 och 81 § i kommunallagen (410/2015).</w:t>
      </w:r>
    </w:p>
    <w:p w:rsidR="00AE44DB" w:rsidRPr="00A11C6F" w:rsidRDefault="00AE44DB" w:rsidP="00AE44DB">
      <w:pPr>
        <w:ind w:firstLine="170"/>
        <w:jc w:val="both"/>
        <w:rPr>
          <w:rFonts w:eastAsia="Times New Roman"/>
          <w:iCs/>
          <w:lang w:val="sv-SE"/>
        </w:rPr>
      </w:pPr>
      <w:r w:rsidRPr="00A11C6F">
        <w:rPr>
          <w:iCs/>
          <w:lang w:val="sv-SE"/>
        </w:rPr>
        <w:t>På partiell sjukfrånvaro för en tjänsteinnehavare tillämpas 2 kap. 11 a § i arbetsavtalslagen (55/2001).</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41 §</w:t>
      </w:r>
    </w:p>
    <w:p w:rsidR="00AE44DB" w:rsidRPr="00A11C6F" w:rsidRDefault="00AE44DB" w:rsidP="00AE44DB">
      <w:pPr>
        <w:jc w:val="center"/>
        <w:rPr>
          <w:rFonts w:eastAsia="Times New Roman"/>
          <w:bCs/>
          <w:i/>
          <w:iCs/>
          <w:lang w:val="sv-SE"/>
        </w:rPr>
      </w:pPr>
      <w:r w:rsidRPr="00A11C6F">
        <w:rPr>
          <w:bCs/>
          <w:i/>
          <w:iCs/>
          <w:lang w:val="sv-SE"/>
        </w:rPr>
        <w:t>Ansökan om och beviljande av tjänstledighet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Tjänstledighet ska sökas skriftligt, om inte något annat föreskrivs någon annanstans eller i tjänstekollektivavtal.</w:t>
      </w:r>
    </w:p>
    <w:p w:rsidR="00AE44DB" w:rsidRPr="00A11C6F" w:rsidRDefault="00AE44DB" w:rsidP="00AE44DB">
      <w:pPr>
        <w:ind w:firstLine="170"/>
        <w:jc w:val="both"/>
        <w:rPr>
          <w:rFonts w:eastAsia="Times New Roman"/>
          <w:iCs/>
          <w:lang w:val="sv-SE"/>
        </w:rPr>
      </w:pPr>
      <w:r w:rsidRPr="00A11C6F">
        <w:rPr>
          <w:iCs/>
          <w:lang w:val="sv-SE"/>
        </w:rPr>
        <w:t>Beviljande av tjänstledighet och dess längd är beroende av arbetsgivarens prövning, om inte något annat föreskrivs någon annanstans eller i tjänstekollektivavtal. Om tjänstledighet inte kan beviljas i enlighet med ansökan ska ansökan avslås, om inte tjänsteinnehavaren skriftligt samtycker till att tjänstledighet beviljas på något annat sätt.</w:t>
      </w:r>
    </w:p>
    <w:p w:rsidR="00AE44DB" w:rsidRPr="00A11C6F" w:rsidRDefault="00AE44DB" w:rsidP="00AE44DB">
      <w:pPr>
        <w:ind w:firstLine="170"/>
        <w:jc w:val="both"/>
        <w:rPr>
          <w:rFonts w:eastAsia="Times New Roman"/>
          <w:iCs/>
          <w:lang w:val="sv-SE"/>
        </w:rPr>
      </w:pPr>
      <w:r w:rsidRPr="00A11C6F">
        <w:rPr>
          <w:iCs/>
          <w:lang w:val="sv-SE"/>
        </w:rPr>
        <w:t>Om</w:t>
      </w:r>
      <w:r w:rsidR="00681B0F">
        <w:rPr>
          <w:iCs/>
          <w:lang w:val="sv-SE"/>
        </w:rPr>
        <w:t xml:space="preserve"> </w:t>
      </w:r>
      <w:r w:rsidRPr="00A11C6F">
        <w:rPr>
          <w:iCs/>
          <w:lang w:val="sv-SE"/>
        </w:rPr>
        <w:t>en</w:t>
      </w:r>
      <w:r w:rsidR="00681B0F">
        <w:rPr>
          <w:iCs/>
          <w:lang w:val="sv-SE"/>
        </w:rPr>
        <w:t xml:space="preserve"> </w:t>
      </w:r>
      <w:r w:rsidRPr="00A11C6F">
        <w:rPr>
          <w:iCs/>
          <w:lang w:val="sv-SE"/>
        </w:rPr>
        <w:t>tjänsteinnehavare</w:t>
      </w:r>
      <w:r w:rsidR="00681B0F">
        <w:rPr>
          <w:iCs/>
          <w:lang w:val="sv-SE"/>
        </w:rPr>
        <w:t xml:space="preserve"> </w:t>
      </w:r>
      <w:r w:rsidRPr="00A11C6F">
        <w:rPr>
          <w:iCs/>
          <w:lang w:val="sv-SE"/>
        </w:rPr>
        <w:t>har</w:t>
      </w:r>
      <w:r w:rsidR="00681B0F">
        <w:rPr>
          <w:iCs/>
          <w:lang w:val="sv-SE"/>
        </w:rPr>
        <w:t xml:space="preserve"> </w:t>
      </w:r>
      <w:r w:rsidRPr="00A11C6F">
        <w:rPr>
          <w:iCs/>
          <w:lang w:val="sv-SE"/>
        </w:rPr>
        <w:t>uteblivit</w:t>
      </w:r>
      <w:r w:rsidR="00681B0F">
        <w:rPr>
          <w:iCs/>
          <w:lang w:val="sv-SE"/>
        </w:rPr>
        <w:t xml:space="preserve"> </w:t>
      </w:r>
      <w:r w:rsidRPr="00A11C6F">
        <w:rPr>
          <w:iCs/>
          <w:lang w:val="sv-SE"/>
        </w:rPr>
        <w:t>från</w:t>
      </w:r>
      <w:r w:rsidR="00681B0F">
        <w:rPr>
          <w:iCs/>
          <w:lang w:val="sv-SE"/>
        </w:rPr>
        <w:t xml:space="preserve"> </w:t>
      </w:r>
      <w:r w:rsidRPr="00A11C6F">
        <w:rPr>
          <w:iCs/>
          <w:lang w:val="sv-SE"/>
        </w:rPr>
        <w:t>tjänsteutövningen</w:t>
      </w:r>
      <w:r w:rsidR="00681B0F">
        <w:rPr>
          <w:iCs/>
          <w:lang w:val="sv-SE"/>
        </w:rPr>
        <w:t xml:space="preserve"> </w:t>
      </w:r>
      <w:r w:rsidRPr="00A11C6F">
        <w:rPr>
          <w:iCs/>
          <w:lang w:val="sv-SE"/>
        </w:rPr>
        <w:t>och</w:t>
      </w:r>
      <w:r w:rsidR="00681B0F">
        <w:rPr>
          <w:iCs/>
          <w:lang w:val="sv-SE"/>
        </w:rPr>
        <w:t xml:space="preserve"> </w:t>
      </w:r>
      <w:r w:rsidRPr="00A11C6F">
        <w:rPr>
          <w:iCs/>
          <w:lang w:val="sv-SE"/>
        </w:rPr>
        <w:t>han</w:t>
      </w:r>
      <w:r w:rsidR="00681B0F">
        <w:rPr>
          <w:iCs/>
          <w:lang w:val="sv-SE"/>
        </w:rPr>
        <w:t xml:space="preserve"> </w:t>
      </w:r>
      <w:r w:rsidRPr="00A11C6F">
        <w:rPr>
          <w:iCs/>
          <w:lang w:val="sv-SE"/>
        </w:rPr>
        <w:t>eller</w:t>
      </w:r>
      <w:r w:rsidR="00681B0F">
        <w:rPr>
          <w:iCs/>
          <w:lang w:val="sv-SE"/>
        </w:rPr>
        <w:t xml:space="preserve"> </w:t>
      </w:r>
      <w:r w:rsidRPr="00A11C6F">
        <w:rPr>
          <w:iCs/>
          <w:lang w:val="sv-SE"/>
        </w:rPr>
        <w:t>hon</w:t>
      </w:r>
      <w:r w:rsidR="00681B0F">
        <w:rPr>
          <w:iCs/>
          <w:lang w:val="sv-SE"/>
        </w:rPr>
        <w:t xml:space="preserve"> </w:t>
      </w:r>
      <w:r w:rsidRPr="00A11C6F">
        <w:rPr>
          <w:iCs/>
          <w:lang w:val="sv-SE"/>
        </w:rPr>
        <w:t>inte</w:t>
      </w:r>
      <w:r w:rsidR="00681B0F">
        <w:rPr>
          <w:iCs/>
          <w:lang w:val="sv-SE"/>
        </w:rPr>
        <w:t xml:space="preserve"> </w:t>
      </w:r>
      <w:r w:rsidRPr="00A11C6F">
        <w:rPr>
          <w:iCs/>
          <w:lang w:val="sv-SE"/>
        </w:rPr>
        <w:t>har beviljats tjänstledighet, antecknas</w:t>
      </w:r>
      <w:r w:rsidR="00D70BAF">
        <w:rPr>
          <w:iCs/>
          <w:lang w:val="sv-SE"/>
        </w:rPr>
        <w:t xml:space="preserve"> </w:t>
      </w:r>
      <w:r w:rsidRPr="00A11C6F">
        <w:rPr>
          <w:iCs/>
          <w:lang w:val="sv-SE"/>
        </w:rPr>
        <w:t>frånvaron i efterhand som tjänstledighet, om arbetsgivaren konstaterar att frånvaron berott på ett oöverstigligt hinder eller någon annan giltig orsak.</w:t>
      </w:r>
    </w:p>
    <w:p w:rsidR="00AE44DB" w:rsidRPr="00A11C6F" w:rsidRDefault="00AE44DB" w:rsidP="00AE44DB">
      <w:pPr>
        <w:ind w:firstLine="170"/>
        <w:jc w:val="both"/>
        <w:rPr>
          <w:rFonts w:eastAsia="Times New Roman"/>
          <w:iCs/>
          <w:lang w:val="sv-SE"/>
        </w:rPr>
      </w:pPr>
      <w:r w:rsidRPr="00A11C6F">
        <w:rPr>
          <w:iCs/>
          <w:lang w:val="sv-SE"/>
        </w:rPr>
        <w:t>I kyrkoordningen finns bestämmelser om den myndighet som beviljar tjänstledighet. Kyrkostyrelsen kan meddela närmare föreskrifter om hur församlingsprästernas tjänstledighet samt semester och fritid ska ordnas.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42 §</w:t>
      </w:r>
    </w:p>
    <w:p w:rsidR="00AE44DB" w:rsidRPr="00A11C6F" w:rsidRDefault="00AE44DB" w:rsidP="00AE44DB">
      <w:pPr>
        <w:jc w:val="center"/>
        <w:rPr>
          <w:rFonts w:eastAsia="Times New Roman"/>
          <w:bCs/>
          <w:i/>
          <w:iCs/>
          <w:lang w:val="sv-SE"/>
        </w:rPr>
      </w:pPr>
      <w:r w:rsidRPr="00A11C6F">
        <w:rPr>
          <w:bCs/>
          <w:i/>
          <w:iCs/>
          <w:lang w:val="sv-SE"/>
        </w:rPr>
        <w:t>Att avbryta och återkalla en tjänstledighet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Beroende på arbetsgivarens prövning kan en tjänstledighet avbrytas eller återkallas på begäran av tjänsteinnehavaren, om inte något annat föreskrivs i lag eller i tjänstekollektivavtal.</w:t>
      </w:r>
      <w:r w:rsidR="00D70BAF">
        <w:rPr>
          <w:iCs/>
          <w:lang w:val="sv-SE"/>
        </w:rPr>
        <w:t xml:space="preserve"> </w:t>
      </w:r>
    </w:p>
    <w:p w:rsidR="00AE44DB" w:rsidRPr="00A11C6F" w:rsidRDefault="00AE44DB" w:rsidP="00AE44DB">
      <w:pPr>
        <w:ind w:firstLine="170"/>
        <w:jc w:val="both"/>
        <w:rPr>
          <w:rFonts w:eastAsia="Times New Roman"/>
          <w:iCs/>
          <w:lang w:val="sv-SE"/>
        </w:rPr>
      </w:pPr>
      <w:r w:rsidRPr="00A11C6F">
        <w:rPr>
          <w:iCs/>
          <w:lang w:val="sv-SE"/>
        </w:rPr>
        <w:t>En tjänstledighet avbryts för den tid som den tjänstlediga tjänsteinnehavaren med sitt samtycke och av grundad anledning förordnas att utföra vissa tjänsteuppgifter.</w:t>
      </w:r>
    </w:p>
    <w:p w:rsidR="00AE44DB" w:rsidRPr="00A11C6F" w:rsidRDefault="00AE44DB" w:rsidP="00AE44DB">
      <w:pPr>
        <w:ind w:firstLine="170"/>
        <w:jc w:val="both"/>
        <w:rPr>
          <w:rFonts w:eastAsia="Times New Roman"/>
          <w:iCs/>
          <w:lang w:val="sv-SE"/>
        </w:rPr>
      </w:pPr>
      <w:r w:rsidRPr="00A11C6F">
        <w:rPr>
          <w:iCs/>
          <w:lang w:val="sv-SE"/>
        </w:rPr>
        <w:t>Om en tjänstledighet används för andra ändamål än vad den beviljats för kan tjänstledigheten avbrytas eller återkallas.</w:t>
      </w:r>
      <w:r w:rsidR="00D70BAF">
        <w:rPr>
          <w:iCs/>
          <w:lang w:val="sv-SE"/>
        </w:rPr>
        <w:t xml:space="preserve"> </w:t>
      </w:r>
      <w:r w:rsidRPr="00A11C6F">
        <w:rPr>
          <w:iCs/>
          <w:lang w:val="sv-SE"/>
        </w:rPr>
        <w:t>Innan beslutet fattas ska tjänsteinnehavaren ges en möjlighet att höras.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43 §</w:t>
      </w:r>
    </w:p>
    <w:p w:rsidR="00AE44DB" w:rsidRPr="00A11C6F" w:rsidRDefault="00AE44DB" w:rsidP="00AE44DB">
      <w:pPr>
        <w:jc w:val="center"/>
        <w:rPr>
          <w:rFonts w:eastAsia="Times New Roman"/>
          <w:i/>
          <w:iCs/>
          <w:lang w:val="sv-SE"/>
        </w:rPr>
      </w:pPr>
      <w:r w:rsidRPr="00A11C6F">
        <w:rPr>
          <w:i/>
          <w:iCs/>
          <w:lang w:val="sv-SE"/>
        </w:rPr>
        <w:t>Familjeledighet</w:t>
      </w:r>
    </w:p>
    <w:p w:rsidR="00AE44DB" w:rsidRPr="00A11C6F" w:rsidRDefault="00AE44DB" w:rsidP="00AE44DB">
      <w:pPr>
        <w:jc w:val="center"/>
        <w:rPr>
          <w:rFonts w:eastAsia="Times New Roman"/>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har rätt att få tjänstledighet på grund av familjeledigheter i enlighet med arbetsavtalslagen.</w:t>
      </w:r>
    </w:p>
    <w:p w:rsidR="00AE44DB" w:rsidRDefault="00AE44DB" w:rsidP="00AE44DB">
      <w:pPr>
        <w:jc w:val="center"/>
        <w:rPr>
          <w:rFonts w:eastAsia="Times New Roman"/>
          <w:lang w:val="sv-SE" w:eastAsia="fi-FI"/>
        </w:rPr>
      </w:pPr>
    </w:p>
    <w:p w:rsidR="00147632" w:rsidRPr="00A11C6F" w:rsidRDefault="00147632" w:rsidP="00AE44DB">
      <w:pPr>
        <w:jc w:val="center"/>
        <w:rPr>
          <w:rFonts w:eastAsia="Times New Roman"/>
          <w:lang w:val="sv-SE" w:eastAsia="fi-FI"/>
        </w:rPr>
      </w:pPr>
    </w:p>
    <w:p w:rsidR="00AE44DB" w:rsidRPr="00A11C6F" w:rsidRDefault="00AE44DB" w:rsidP="00AE44DB">
      <w:pPr>
        <w:jc w:val="center"/>
        <w:rPr>
          <w:rFonts w:eastAsia="Times New Roman"/>
          <w:i/>
          <w:lang w:val="sv-SE"/>
        </w:rPr>
      </w:pPr>
      <w:r w:rsidRPr="00A11C6F">
        <w:rPr>
          <w:i/>
          <w:lang w:val="sv-SE"/>
        </w:rPr>
        <w:t>Permittering</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44 §</w:t>
      </w:r>
    </w:p>
    <w:p w:rsidR="00AE44DB" w:rsidRPr="00A11C6F" w:rsidRDefault="00AE44DB" w:rsidP="00AE44DB">
      <w:pPr>
        <w:jc w:val="center"/>
        <w:rPr>
          <w:rFonts w:eastAsia="Times New Roman"/>
          <w:bCs/>
          <w:i/>
          <w:iCs/>
          <w:lang w:val="sv-SE"/>
        </w:rPr>
      </w:pPr>
      <w:r w:rsidRPr="00A11C6F">
        <w:rPr>
          <w:bCs/>
          <w:i/>
          <w:iCs/>
          <w:lang w:val="sv-SE"/>
        </w:rPr>
        <w:t>Permittering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Arbetsgivaren har rätt att permittera en tjänsteinnehavare så att tjänsteutövningen och lönebetalningen avbryts tills vidare eller för viss tid, antingen helt eller delvis, medan tjänsteförhållandet i övrigt förblir i kraft, om arbetsgivaren har en grund enligt 53 § för att säga upp tjänsteförhållandet. Kyrkoherdar, biskopar, den ledande tjänsteinnehavaren vid kyrkostyrelsens kansli och kyrkostyrelsens avdelningschefer kan inte permitteras. I fråga om permittering av en innehavare av en annan prästtjänst eller en lektorstjänst i församlingen ska ett utlåtande begäras av domkapitlet.</w:t>
      </w:r>
      <w:r w:rsidR="00D70BAF">
        <w:rPr>
          <w:iCs/>
          <w:lang w:val="sv-SE"/>
        </w:rPr>
        <w:t xml:space="preserve"> </w:t>
      </w:r>
      <w:r w:rsidRPr="00A11C6F">
        <w:rPr>
          <w:iCs/>
          <w:lang w:val="sv-SE"/>
        </w:rPr>
        <w:t>Trots permitteringen får tjänsteinnehavaren ta annat arbete för permitteringstiden.</w:t>
      </w:r>
    </w:p>
    <w:p w:rsidR="00AE44DB" w:rsidRPr="00A11C6F" w:rsidRDefault="00AE44DB" w:rsidP="00AE44DB">
      <w:pPr>
        <w:ind w:firstLine="170"/>
        <w:jc w:val="both"/>
        <w:rPr>
          <w:rFonts w:eastAsia="Times New Roman"/>
          <w:iCs/>
          <w:lang w:val="sv-SE"/>
        </w:rPr>
      </w:pPr>
      <w:r w:rsidRPr="00A11C6F">
        <w:rPr>
          <w:iCs/>
          <w:lang w:val="sv-SE"/>
        </w:rPr>
        <w:t>En tjänsteinnehavare kan permitteras för högst 90 dagar, om uppgifterna eller arbetsgivarens möjligheter att erbjuda arbete har minskat tillfälligt och arbetsgivaren inte rimligen kan ordna andra uppgifter eller sådan utbildning som är lämplig med beaktande av arbetsgivarens behov. Genom tjänstekollektivavtal kan inte avtalas om förlängning av maximitiden för permittering.</w:t>
      </w:r>
    </w:p>
    <w:p w:rsidR="00AE44DB" w:rsidRPr="00A11C6F" w:rsidRDefault="00AE44DB" w:rsidP="00AE44DB">
      <w:pPr>
        <w:ind w:firstLine="170"/>
        <w:jc w:val="both"/>
        <w:rPr>
          <w:rFonts w:eastAsia="Times New Roman"/>
          <w:iCs/>
          <w:lang w:val="sv-SE"/>
        </w:rPr>
      </w:pPr>
      <w:r w:rsidRPr="00A11C6F">
        <w:rPr>
          <w:iCs/>
          <w:lang w:val="sv-SE"/>
        </w:rPr>
        <w:t>På initiativ av arbetsgivaren kan, medan ett tjänsteförhållande fortsätter, tjänsteinnehavaren och arbetsgivaren avtala om permittering av tjänsteinnehavaren, när detta är nödvändigt på grund av arbetsgivarens verksamhet eller ekonomiska situation.</w:t>
      </w:r>
    </w:p>
    <w:p w:rsidR="00AE44DB" w:rsidRPr="00A11C6F" w:rsidRDefault="00AE44DB" w:rsidP="00AE44DB">
      <w:pPr>
        <w:ind w:firstLine="170"/>
        <w:jc w:val="both"/>
        <w:rPr>
          <w:rFonts w:eastAsia="Times New Roman"/>
          <w:iCs/>
          <w:lang w:val="sv-SE"/>
        </w:rPr>
      </w:pPr>
      <w:r w:rsidRPr="00A11C6F">
        <w:rPr>
          <w:iCs/>
          <w:lang w:val="sv-SE"/>
        </w:rPr>
        <w:t>En tjänsteinnehavare som är permitterad tills vidare ska upplysas om att tjänsteutövningen återupptas minst en vecka i förväg, om inte något annat har avtalats.</w:t>
      </w:r>
    </w:p>
    <w:p w:rsidR="00AE44DB" w:rsidRPr="00A11C6F" w:rsidRDefault="00AE44DB" w:rsidP="00AE44DB">
      <w:pPr>
        <w:ind w:firstLine="170"/>
        <w:jc w:val="both"/>
        <w:rPr>
          <w:rFonts w:eastAsia="Times New Roman"/>
          <w:iCs/>
          <w:lang w:val="sv-SE"/>
        </w:rPr>
      </w:pPr>
      <w:r w:rsidRPr="00A11C6F">
        <w:rPr>
          <w:iCs/>
          <w:lang w:val="sv-SE"/>
        </w:rPr>
        <w:t>Om ett beslut om permittering har upphävts till följd av begäran om omprövning eller besvär på andra grunder än de som avses i 1 eller 2 mom. och arbetsgivaren genom ett nytt beslut som har vunnit laga kraft har bestämt om samma permittering, anses permitteringen ha verkställts enligt det första beslutet, om inte något annat följer av tiden för delgivning av det första beslutet eller på grund av att permitteringen återkallas.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45 §</w:t>
      </w:r>
    </w:p>
    <w:p w:rsidR="00AE44DB" w:rsidRPr="00A11C6F" w:rsidRDefault="00AE44DB" w:rsidP="00AE44DB">
      <w:pPr>
        <w:jc w:val="center"/>
        <w:rPr>
          <w:rFonts w:eastAsia="Times New Roman"/>
          <w:bCs/>
          <w:i/>
          <w:iCs/>
          <w:lang w:val="sv-SE"/>
        </w:rPr>
      </w:pPr>
      <w:r w:rsidRPr="00A11C6F">
        <w:rPr>
          <w:bCs/>
          <w:i/>
          <w:iCs/>
          <w:lang w:val="sv-SE"/>
        </w:rPr>
        <w:t>Förhandsinformation om permittering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Arbetsgivaren ska utifrån till buds stående uppgifter lämna tjänsteinnehavaren förhandsinformation om grunderna för permitteringen samt om dess beräknade omfattning, det sätt på vilket den genomförs, tidpunkten då den inleds och dess längd. Om permitteringen gäller flera tjänsteinnehavare kan informationen lämnas till förtroendemannen eller tjänsteinnehavarna gemensamt.</w:t>
      </w:r>
      <w:r w:rsidR="00D70BAF">
        <w:rPr>
          <w:iCs/>
          <w:lang w:val="sv-SE"/>
        </w:rPr>
        <w:t xml:space="preserve"> </w:t>
      </w:r>
    </w:p>
    <w:p w:rsidR="00AE44DB" w:rsidRPr="00A11C6F" w:rsidRDefault="00AE44DB" w:rsidP="00AE44DB">
      <w:pPr>
        <w:ind w:firstLine="170"/>
        <w:jc w:val="both"/>
        <w:rPr>
          <w:rFonts w:eastAsia="Times New Roman"/>
          <w:iCs/>
          <w:lang w:val="sv-SE"/>
        </w:rPr>
      </w:pPr>
      <w:r w:rsidRPr="00A11C6F">
        <w:rPr>
          <w:iCs/>
          <w:lang w:val="sv-SE"/>
        </w:rPr>
        <w:t>Förhandsinformationen ska lämnas utan dröjsmål efter det att arbetsgivaren fått kännedom om behovet av permittering. Information behöver inte lämnas om arbetsgivaren med stöd av ett tjänstekollektivavtal ska lämna motsvarande information.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46 §</w:t>
      </w:r>
    </w:p>
    <w:p w:rsidR="00AE44DB" w:rsidRPr="00A11C6F" w:rsidRDefault="00AE44DB" w:rsidP="00AE44DB">
      <w:pPr>
        <w:jc w:val="center"/>
        <w:rPr>
          <w:rFonts w:eastAsia="Times New Roman"/>
          <w:i/>
          <w:iCs/>
          <w:lang w:val="sv-SE"/>
        </w:rPr>
      </w:pPr>
      <w:r w:rsidRPr="00A11C6F">
        <w:rPr>
          <w:i/>
          <w:iCs/>
          <w:lang w:val="sv-SE"/>
        </w:rPr>
        <w:t>Permitteringsbeslut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I permitteringsbeslutet ska nämnas grunden för permitteringen, tidpunkten för när den inleds och hur länge en permittering för viss tid pågår samt den uppskattade längden för en permittering som pågår tills vidare. </w:t>
      </w:r>
    </w:p>
    <w:p w:rsidR="00AE44DB" w:rsidRPr="00A11C6F" w:rsidRDefault="00AE44DB" w:rsidP="00AE44DB">
      <w:pPr>
        <w:ind w:firstLine="170"/>
        <w:jc w:val="both"/>
        <w:rPr>
          <w:rFonts w:eastAsia="Times New Roman"/>
          <w:iCs/>
          <w:lang w:val="sv-SE"/>
        </w:rPr>
      </w:pPr>
      <w:r w:rsidRPr="00A11C6F">
        <w:rPr>
          <w:iCs/>
          <w:lang w:val="sv-SE"/>
        </w:rPr>
        <w:t>Ett permitteringsbeslut ska skriftligt delges tjänsteinnehavaren minst 14 dagar innan permitteringen inleds. Permitteringsbeslutet ska ges till tjänsteinnehavaren personligen. Om permitteringsbeslutet inte kan ges personligen ska det sändas per brev inom samma tidsfrist. Ett beslut som sänts per brev anses ha kommit till tjänsteinnehavarens kännedom senast den sjunde dagen efter det att beslutet har sänts.</w:t>
      </w:r>
      <w:r w:rsidR="00D70BAF">
        <w:rPr>
          <w:iCs/>
          <w:lang w:val="sv-SE"/>
        </w:rPr>
        <w:t xml:space="preserve"> </w:t>
      </w:r>
    </w:p>
    <w:p w:rsidR="00AE44DB" w:rsidRPr="00A11C6F" w:rsidRDefault="00AE44DB" w:rsidP="00AE44DB">
      <w:pPr>
        <w:ind w:firstLine="170"/>
        <w:jc w:val="both"/>
        <w:rPr>
          <w:rFonts w:eastAsia="Times New Roman"/>
          <w:iCs/>
          <w:lang w:val="sv-SE"/>
        </w:rPr>
      </w:pPr>
      <w:r w:rsidRPr="00A11C6F">
        <w:rPr>
          <w:iCs/>
          <w:lang w:val="sv-SE"/>
        </w:rPr>
        <w:t>Permitteringsbeslutet ska delges förtroendemannen och, när permitteringen gäller minst tio tjänsteinnehavare, också arbetskraftsmyndigheten.</w:t>
      </w:r>
    </w:p>
    <w:p w:rsidR="00AE44DB" w:rsidRPr="00A11C6F" w:rsidRDefault="00AE44DB" w:rsidP="00AE44DB">
      <w:pPr>
        <w:ind w:firstLine="170"/>
        <w:jc w:val="both"/>
        <w:rPr>
          <w:rFonts w:eastAsia="Times New Roman"/>
          <w:iCs/>
          <w:lang w:val="sv-SE" w:eastAsia="fi-FI"/>
        </w:rPr>
      </w:pPr>
    </w:p>
    <w:p w:rsidR="00AE44DB" w:rsidRPr="00A11C6F" w:rsidRDefault="00AE44DB" w:rsidP="00AE44DB">
      <w:pPr>
        <w:jc w:val="center"/>
        <w:rPr>
          <w:rFonts w:eastAsia="Times New Roman"/>
          <w:lang w:val="sv-SE"/>
        </w:rPr>
      </w:pPr>
      <w:r w:rsidRPr="00A11C6F">
        <w:rPr>
          <w:lang w:val="sv-SE"/>
        </w:rPr>
        <w:t>47 §</w:t>
      </w:r>
    </w:p>
    <w:p w:rsidR="00AE44DB" w:rsidRPr="00A11C6F" w:rsidRDefault="00AE44DB" w:rsidP="00AE44DB">
      <w:pPr>
        <w:jc w:val="center"/>
        <w:rPr>
          <w:rFonts w:eastAsia="Times New Roman"/>
          <w:bCs/>
          <w:i/>
          <w:iCs/>
          <w:lang w:val="sv-SE"/>
        </w:rPr>
      </w:pPr>
      <w:r w:rsidRPr="00A11C6F">
        <w:rPr>
          <w:bCs/>
          <w:i/>
          <w:iCs/>
          <w:lang w:val="sv-SE"/>
        </w:rPr>
        <w:t>Uppsägning av ett tjänsteförhållande i samband med permittering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permitterad tjänsteinnehavare har rätt att utan uppsägningstid säga upp sitt tjänsteförhållande så att det upphör när som helst under permitteringen, dock inte under den sista veckan innan permitteringen upphör, om han eller hon känner till när permitteringen kommer att upphöra. Annat avtal är ogiltigt.</w:t>
      </w:r>
    </w:p>
    <w:p w:rsidR="00AE44DB" w:rsidRPr="00A11C6F" w:rsidRDefault="00AE44DB" w:rsidP="00AE44DB">
      <w:pPr>
        <w:ind w:firstLine="170"/>
        <w:jc w:val="both"/>
        <w:rPr>
          <w:rFonts w:eastAsia="Times New Roman"/>
          <w:iCs/>
          <w:lang w:val="sv-SE"/>
        </w:rPr>
      </w:pPr>
      <w:r w:rsidRPr="00A11C6F">
        <w:rPr>
          <w:iCs/>
          <w:lang w:val="sv-SE"/>
        </w:rPr>
        <w:t>Om permitteringen har trätt i kraft utan att tjänsteinnehavaren har fått till godo en uppsägningstid enligt 57 § 1 mom. och arbetsgivaren säger upp tjänsteinnehavaren innan permitteringen upphör, har tjänsteinnehavaren rätt att i ersättning få sin lön för uppsägningstiden. Från lönen för uppsägningstiden får arbetsgivaren dra av lönen för 14 dagar, om tjänsteinnehavaren har permitterats så, att den tid för meddelande om permittering som i enlighet med lag eller avtal ska överstiga 14 dagar har iakttagits.</w:t>
      </w:r>
    </w:p>
    <w:p w:rsidR="00AE44DB" w:rsidRPr="00A11C6F" w:rsidRDefault="00AE44DB" w:rsidP="00AE44DB">
      <w:pPr>
        <w:ind w:firstLine="170"/>
        <w:jc w:val="both"/>
        <w:rPr>
          <w:rFonts w:eastAsia="Times New Roman"/>
          <w:iCs/>
          <w:lang w:val="sv-SE"/>
        </w:rPr>
      </w:pPr>
      <w:r w:rsidRPr="00A11C6F">
        <w:rPr>
          <w:iCs/>
          <w:lang w:val="sv-SE"/>
        </w:rPr>
        <w:t>Om permitteringen har trätt i kraft utan att tjänsteinnehavaren har fått till godo den uppsägningstid som gäller när ett tjänsteförhållande avslutas, permitteringen gäller tills vidare och har fortgått utan avbrott i minst 200 kalenderdagar, har den permitterade tjänsteinnehavaren, om han eller hon säger upp sitt tjänsteförhållande, rätt att i ersättning få sin lön för uppsägningstiden på det sätt som anges i 2 mom.</w:t>
      </w:r>
    </w:p>
    <w:p w:rsidR="00AE44DB" w:rsidRPr="00A11C6F" w:rsidRDefault="00AE44DB" w:rsidP="00AE44DB">
      <w:pPr>
        <w:jc w:val="center"/>
        <w:rPr>
          <w:rFonts w:eastAsia="Times New Roman"/>
          <w:lang w:val="sv-SE" w:eastAsia="fi-FI"/>
        </w:rPr>
      </w:pPr>
    </w:p>
    <w:p w:rsidR="00AE44DB" w:rsidRPr="00A11C6F" w:rsidRDefault="00AE44DB" w:rsidP="00F92E74">
      <w:pPr>
        <w:keepNext/>
        <w:jc w:val="center"/>
        <w:rPr>
          <w:rFonts w:eastAsia="Times New Roman"/>
          <w:lang w:val="sv-SE"/>
        </w:rPr>
      </w:pPr>
      <w:r w:rsidRPr="00A11C6F">
        <w:rPr>
          <w:lang w:val="sv-SE"/>
        </w:rPr>
        <w:t>48 §</w:t>
      </w:r>
    </w:p>
    <w:p w:rsidR="00AE44DB" w:rsidRPr="00A11C6F" w:rsidRDefault="00AE44DB" w:rsidP="00F92E74">
      <w:pPr>
        <w:keepNext/>
        <w:jc w:val="center"/>
        <w:rPr>
          <w:rFonts w:eastAsia="Times New Roman"/>
          <w:bCs/>
          <w:i/>
          <w:iCs/>
          <w:lang w:val="sv-SE"/>
        </w:rPr>
      </w:pPr>
      <w:r w:rsidRPr="00A11C6F">
        <w:rPr>
          <w:bCs/>
          <w:i/>
          <w:iCs/>
          <w:lang w:val="sv-SE"/>
        </w:rPr>
        <w:t>Ersättning för inkomstbortfall under permitteringstiden</w:t>
      </w:r>
    </w:p>
    <w:p w:rsidR="00AE44DB" w:rsidRPr="00A11C6F" w:rsidRDefault="00AE44DB" w:rsidP="00F92E74">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Om ett beslut om permittering genom </w:t>
      </w:r>
      <w:proofErr w:type="gramStart"/>
      <w:r w:rsidRPr="00A11C6F">
        <w:rPr>
          <w:iCs/>
          <w:lang w:val="sv-SE"/>
        </w:rPr>
        <w:t>ett</w:t>
      </w:r>
      <w:proofErr w:type="gramEnd"/>
      <w:r w:rsidRPr="00A11C6F">
        <w:rPr>
          <w:iCs/>
          <w:lang w:val="sv-SE"/>
        </w:rPr>
        <w:t xml:space="preserve"> laga kraft vunnet beslut upphävs på grund av att det strider mot 44 § 1 eller 2 mom., ska till tjänsteinnehavaren betalas den inkomst för ordinarie arbetstid som han eller hon gått miste om på grund av den lagstridiga permitteringen enligt 63 §.</w:t>
      </w:r>
    </w:p>
    <w:p w:rsidR="00AE44DB" w:rsidRDefault="00AE44DB" w:rsidP="00AE44DB">
      <w:pPr>
        <w:jc w:val="center"/>
        <w:rPr>
          <w:rFonts w:eastAsia="Times New Roman"/>
          <w:iCs/>
          <w:lang w:val="sv-SE" w:eastAsia="fi-FI"/>
        </w:rPr>
      </w:pPr>
    </w:p>
    <w:p w:rsidR="00F92E74" w:rsidRPr="00A11C6F" w:rsidRDefault="00F92E74"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Upphörande av ett tjänsteförhållande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49 §</w:t>
      </w:r>
    </w:p>
    <w:p w:rsidR="00AE44DB" w:rsidRPr="00A11C6F" w:rsidRDefault="00AE44DB" w:rsidP="00AE44DB">
      <w:pPr>
        <w:jc w:val="center"/>
        <w:rPr>
          <w:rFonts w:eastAsia="Times New Roman"/>
          <w:bCs/>
          <w:i/>
          <w:iCs/>
          <w:lang w:val="sv-SE"/>
        </w:rPr>
      </w:pPr>
      <w:r w:rsidRPr="00A11C6F">
        <w:rPr>
          <w:bCs/>
          <w:i/>
          <w:iCs/>
          <w:lang w:val="sv-SE"/>
        </w:rPr>
        <w:t>Upphörande av ett tjänsteförhållande utan uppsägning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Ett tjänsteförhållande upphör utan uppsägning och uppsägningstid</w:t>
      </w:r>
    </w:p>
    <w:p w:rsidR="00AE44DB" w:rsidRPr="00A11C6F" w:rsidRDefault="00AE44DB" w:rsidP="00AE44DB">
      <w:pPr>
        <w:ind w:firstLine="170"/>
        <w:jc w:val="both"/>
        <w:rPr>
          <w:rFonts w:eastAsia="Times New Roman"/>
          <w:iCs/>
          <w:lang w:val="sv-SE"/>
        </w:rPr>
      </w:pPr>
      <w:r w:rsidRPr="00A11C6F">
        <w:rPr>
          <w:iCs/>
          <w:lang w:val="sv-SE"/>
        </w:rPr>
        <w:t>1) när tiden för tjänsteinnehavarens anställning har löpt ut,</w:t>
      </w:r>
    </w:p>
    <w:p w:rsidR="00AE44DB" w:rsidRPr="00A11C6F" w:rsidRDefault="00AE44DB" w:rsidP="00AE44DB">
      <w:pPr>
        <w:ind w:firstLine="170"/>
        <w:jc w:val="both"/>
        <w:rPr>
          <w:rFonts w:eastAsia="Times New Roman"/>
          <w:iCs/>
          <w:lang w:val="sv-SE"/>
        </w:rPr>
      </w:pPr>
      <w:r w:rsidRPr="00A11C6F">
        <w:rPr>
          <w:iCs/>
          <w:lang w:val="sv-SE"/>
        </w:rPr>
        <w:t>2) när uppgiften som tjänsteinnehavaren anställts för har utförts,</w:t>
      </w:r>
    </w:p>
    <w:p w:rsidR="00AE44DB" w:rsidRPr="00A11C6F" w:rsidRDefault="00AE44DB" w:rsidP="00AE44DB">
      <w:pPr>
        <w:ind w:firstLine="170"/>
        <w:jc w:val="both"/>
        <w:rPr>
          <w:rFonts w:eastAsia="Times New Roman"/>
          <w:iCs/>
          <w:lang w:val="sv-SE"/>
        </w:rPr>
      </w:pPr>
      <w:r w:rsidRPr="00A11C6F">
        <w:rPr>
          <w:iCs/>
          <w:lang w:val="sv-SE"/>
        </w:rPr>
        <w:t>3) oberoende av den tid för vilken en som vikarie för viss tid anställd tjänsteinnehavare har anställts, om den tjänsteinnehavare som anställts tills vidare återgår i tjänsteutövning och han eller hon med stöd av lag eller tjänstekollektivavtal har en absolut rätt att återgå i tjänsteutövning,</w:t>
      </w:r>
    </w:p>
    <w:p w:rsidR="00AE44DB" w:rsidRPr="00A11C6F" w:rsidRDefault="00AE44DB" w:rsidP="00AE44DB">
      <w:pPr>
        <w:ind w:firstLine="170"/>
        <w:jc w:val="both"/>
        <w:rPr>
          <w:rFonts w:eastAsia="Times New Roman"/>
          <w:iCs/>
          <w:lang w:val="sv-SE"/>
        </w:rPr>
      </w:pPr>
      <w:r w:rsidRPr="00A11C6F">
        <w:rPr>
          <w:iCs/>
          <w:lang w:val="sv-SE"/>
        </w:rPr>
        <w:t>4) när en tjänsteinnehavare utifrån tjänsteförhållandet har beviljats full invalidpension tills vidare, vid utgången av den kalendermånad då tjänsteinnehavarens rätt till lön för sjukdomstiden upphörde eller, om arbetsgivaren har fått del av beslutet om invalidpension senare, dagen för delfåendet,</w:t>
      </w:r>
    </w:p>
    <w:p w:rsidR="00AE44DB" w:rsidRPr="00A11C6F" w:rsidRDefault="00AE44DB" w:rsidP="00AE44DB">
      <w:pPr>
        <w:ind w:firstLine="170"/>
        <w:jc w:val="both"/>
        <w:rPr>
          <w:rFonts w:eastAsia="Times New Roman"/>
          <w:iCs/>
          <w:lang w:val="sv-SE"/>
        </w:rPr>
      </w:pPr>
      <w:r w:rsidRPr="00A11C6F">
        <w:rPr>
          <w:iCs/>
          <w:lang w:val="sv-SE"/>
        </w:rPr>
        <w:t>5) den dag som följer på dagen för delfåendet av ett beslut om att en anställning av en tjänsteinnehavare enligt 16 § 2 mom. eller 18 § 2 mom. förfaller,</w:t>
      </w:r>
    </w:p>
    <w:p w:rsidR="00AE44DB" w:rsidRPr="00A11C6F" w:rsidRDefault="00AE44DB" w:rsidP="00AE44DB">
      <w:pPr>
        <w:ind w:firstLine="170"/>
        <w:jc w:val="both"/>
        <w:rPr>
          <w:rFonts w:eastAsia="Times New Roman"/>
          <w:iCs/>
          <w:lang w:val="sv-SE"/>
        </w:rPr>
      </w:pPr>
      <w:r w:rsidRPr="00A11C6F">
        <w:rPr>
          <w:iCs/>
          <w:lang w:val="sv-SE"/>
        </w:rPr>
        <w:t>6) vid utgången av den kalendermånad under vilken en tjänsteinnehavare uppnår avgångsåldern, om inte avtal ingås med tjänsteinnehavaren om att tjänsteförhållandet fortsätter för viss tid. Avgångsåldern är 68 år för dem som är födda 1957 eller tidigare, 69 år för dem som är födda 1958-1961 och 70 år för dem som är födda 1962 eller senare.</w:t>
      </w:r>
    </w:p>
    <w:p w:rsidR="00AE44DB" w:rsidRPr="00A11C6F" w:rsidRDefault="00AE44DB" w:rsidP="00AE44DB">
      <w:pPr>
        <w:ind w:firstLine="170"/>
        <w:jc w:val="both"/>
        <w:rPr>
          <w:rFonts w:eastAsia="Times New Roman"/>
          <w:iCs/>
          <w:lang w:val="sv-SE"/>
        </w:rPr>
      </w:pPr>
      <w:r w:rsidRPr="00A11C6F">
        <w:rPr>
          <w:iCs/>
          <w:lang w:val="sv-SE"/>
        </w:rPr>
        <w:t>Arbetsgivaren och tjänsteinnehavaren kan avtala om att tjänsteförhållandet fortsätter som ett tjänsteförhållande för viss tid efter den tidpunkt som avses i 1 mom. 6 punkten. Avtal med präster och lektorer i församlingen ingås dock av domkapitlet sedan det hört församlingen.</w:t>
      </w:r>
    </w:p>
    <w:p w:rsidR="00AE44DB" w:rsidRPr="00A11C6F" w:rsidRDefault="00AE44DB" w:rsidP="00AE44DB">
      <w:pPr>
        <w:ind w:firstLine="170"/>
        <w:jc w:val="both"/>
        <w:rPr>
          <w:rFonts w:eastAsia="Times New Roman"/>
          <w:iCs/>
          <w:lang w:val="sv-SE"/>
        </w:rPr>
      </w:pPr>
      <w:r w:rsidRPr="00A11C6F">
        <w:rPr>
          <w:iCs/>
          <w:lang w:val="sv-SE"/>
        </w:rPr>
        <w:t>Tjänsteförhållandet för innehavaren av en prästtjänst eller en lektorstjänst upphör utan uppsägning och uppsägningstid</w:t>
      </w:r>
    </w:p>
    <w:p w:rsidR="00AE44DB" w:rsidRPr="00A11C6F" w:rsidRDefault="00AE44DB" w:rsidP="00AE44DB">
      <w:pPr>
        <w:ind w:firstLine="170"/>
        <w:jc w:val="both"/>
        <w:rPr>
          <w:rFonts w:eastAsia="Times New Roman"/>
          <w:iCs/>
          <w:lang w:val="sv-SE"/>
        </w:rPr>
      </w:pPr>
      <w:r w:rsidRPr="00A11C6F">
        <w:rPr>
          <w:iCs/>
          <w:lang w:val="sv-SE"/>
        </w:rPr>
        <w:t>1) om domkapitlet har beviljat prästen avsked från prästämbetet med stöd av 7 kap. 5 § eller har bestämt att han eller hon ska förlora sitt prästämbete,</w:t>
      </w:r>
    </w:p>
    <w:p w:rsidR="00AE44DB" w:rsidRPr="00A11C6F" w:rsidRDefault="00AE44DB" w:rsidP="00AE44DB">
      <w:pPr>
        <w:ind w:firstLine="170"/>
        <w:jc w:val="both"/>
        <w:rPr>
          <w:rFonts w:eastAsia="Times New Roman"/>
          <w:iCs/>
          <w:lang w:val="sv-SE"/>
        </w:rPr>
      </w:pPr>
      <w:r w:rsidRPr="00A11C6F">
        <w:rPr>
          <w:iCs/>
          <w:lang w:val="sv-SE"/>
        </w:rPr>
        <w:t>2) om domkapitlet med stöd av 31 § har bestämt att lektorn ska förlora sin rätt att arbeta som lektor.</w:t>
      </w:r>
    </w:p>
    <w:p w:rsidR="00AE44DB" w:rsidRPr="00A11C6F" w:rsidRDefault="00AE44DB" w:rsidP="00AE44DB">
      <w:pPr>
        <w:jc w:val="center"/>
        <w:rPr>
          <w:rFonts w:eastAsia="Times New Roman"/>
          <w:lang w:val="sv-SE" w:eastAsia="fi-FI"/>
        </w:rPr>
      </w:pPr>
    </w:p>
    <w:p w:rsidR="00AE44DB" w:rsidRPr="00A11C6F" w:rsidRDefault="00AE44DB" w:rsidP="00147632">
      <w:pPr>
        <w:keepNext/>
        <w:jc w:val="center"/>
        <w:rPr>
          <w:rFonts w:eastAsia="Times New Roman"/>
          <w:lang w:val="sv-SE"/>
        </w:rPr>
      </w:pPr>
      <w:r w:rsidRPr="00A11C6F">
        <w:rPr>
          <w:lang w:val="sv-SE"/>
        </w:rPr>
        <w:t>50 §</w:t>
      </w:r>
    </w:p>
    <w:p w:rsidR="00AE44DB" w:rsidRPr="00A11C6F" w:rsidRDefault="00AE44DB" w:rsidP="00147632">
      <w:pPr>
        <w:keepNext/>
        <w:jc w:val="center"/>
        <w:rPr>
          <w:rFonts w:eastAsia="Times New Roman"/>
          <w:i/>
          <w:iCs/>
          <w:lang w:val="sv-SE"/>
        </w:rPr>
      </w:pPr>
      <w:r w:rsidRPr="00A11C6F">
        <w:rPr>
          <w:i/>
          <w:iCs/>
          <w:lang w:val="sv-SE"/>
        </w:rPr>
        <w:t xml:space="preserve">Upphörande av tjänsteförhållandet för en tjänsteinnehavare </w:t>
      </w:r>
      <w:r w:rsidR="00147632">
        <w:rPr>
          <w:i/>
          <w:iCs/>
          <w:lang w:val="sv-SE"/>
        </w:rPr>
        <w:br/>
      </w:r>
      <w:r w:rsidRPr="00A11C6F">
        <w:rPr>
          <w:i/>
          <w:iCs/>
          <w:lang w:val="sv-SE"/>
        </w:rPr>
        <w:t>som utträtt ur kyrkan</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Ett tjänsteförhållande upphör utan uppsägning om tjänsteinnehavaren utträder ur kyrkan. Den uppsägande myndigheten ska genom sitt beslut utan dröjsmål konstatera att tjänsteförhållandet har upphört. Tjänsteförhållandet anses ha upphört den dag då den uppsägande myndigheten har delgett tjänsteinnehavaren beslutet om att tjänsteförhållandet upphör. </w:t>
      </w:r>
    </w:p>
    <w:p w:rsidR="00AE44DB" w:rsidRPr="00A11C6F" w:rsidRDefault="00AE44DB" w:rsidP="00AE44DB">
      <w:pPr>
        <w:ind w:firstLine="170"/>
        <w:jc w:val="both"/>
        <w:rPr>
          <w:rFonts w:eastAsia="Times New Roman"/>
          <w:iCs/>
          <w:lang w:val="sv-SE"/>
        </w:rPr>
      </w:pPr>
      <w:r w:rsidRPr="00A11C6F">
        <w:rPr>
          <w:iCs/>
          <w:lang w:val="sv-SE"/>
        </w:rPr>
        <w:t>Innan det konstateras att tjänsteförhållandet har upphört ska tjänsteinnehavaren ges en möjlighet att höras.</w:t>
      </w:r>
    </w:p>
    <w:p w:rsidR="00AE44DB" w:rsidRPr="00A11C6F" w:rsidRDefault="00AE44DB" w:rsidP="00AE44DB">
      <w:pPr>
        <w:jc w:val="center"/>
        <w:rPr>
          <w:rFonts w:eastAsia="Times New Roman"/>
          <w:lang w:val="sv-SE" w:eastAsia="fi-FI"/>
        </w:rPr>
      </w:pPr>
    </w:p>
    <w:p w:rsidR="00AE44DB" w:rsidRPr="00A11C6F" w:rsidRDefault="00AE44DB" w:rsidP="00F92E74">
      <w:pPr>
        <w:keepNext/>
        <w:jc w:val="center"/>
        <w:rPr>
          <w:rFonts w:eastAsia="Times New Roman"/>
          <w:lang w:val="sv-SE"/>
        </w:rPr>
      </w:pPr>
      <w:r w:rsidRPr="00A11C6F">
        <w:rPr>
          <w:lang w:val="sv-SE"/>
        </w:rPr>
        <w:t>51 §</w:t>
      </w:r>
    </w:p>
    <w:p w:rsidR="00AE44DB" w:rsidRPr="00A11C6F" w:rsidRDefault="00AE44DB" w:rsidP="00F92E74">
      <w:pPr>
        <w:keepNext/>
        <w:jc w:val="center"/>
        <w:rPr>
          <w:rFonts w:eastAsia="Times New Roman"/>
          <w:bCs/>
          <w:i/>
          <w:iCs/>
          <w:lang w:val="sv-SE"/>
        </w:rPr>
      </w:pPr>
      <w:r w:rsidRPr="00A11C6F">
        <w:rPr>
          <w:bCs/>
          <w:i/>
          <w:iCs/>
          <w:lang w:val="sv-SE"/>
        </w:rPr>
        <w:t>Uppsägningsgrunder som beror på tjänsteinnehavaren</w:t>
      </w:r>
    </w:p>
    <w:p w:rsidR="00AE44DB" w:rsidRPr="00A11C6F" w:rsidRDefault="00AE44DB" w:rsidP="00F92E74">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arbetsgivare får inte säga upp ett tjänsteförhållande på grunder som beror på tjänsteinnehavaren, om inte grunderna är sakliga och vägande. Som sådana grunder kan betraktas en allvarlig förseelse eller försummelse i samband med de skyldigheter som följer av tjänsteförhållandet samt en väsentlig förändring i de förutsättningar för att utföra arbete som har samband med tjänsteinnehavarens person och på grund av vilka tjänsteinnehavaren inte längre förmår klara av sina uppgifter. När en bedömning av huruvida det är fråga om sakliga och vägande grunder görs ska arbetsgivarens och tjänsteinnehavarens omständigheter beaktas som en helhet.</w:t>
      </w:r>
    </w:p>
    <w:p w:rsidR="00AE44DB" w:rsidRPr="00A11C6F" w:rsidRDefault="00AE44DB" w:rsidP="00AE44DB">
      <w:pPr>
        <w:ind w:firstLine="170"/>
        <w:jc w:val="both"/>
        <w:rPr>
          <w:rFonts w:eastAsia="Times New Roman"/>
          <w:iCs/>
          <w:lang w:val="sv-SE"/>
        </w:rPr>
      </w:pPr>
      <w:r w:rsidRPr="00A11C6F">
        <w:rPr>
          <w:iCs/>
          <w:lang w:val="sv-SE"/>
        </w:rPr>
        <w:t>En grund enligt ovanstående är åtminstone inte</w:t>
      </w:r>
    </w:p>
    <w:p w:rsidR="00AE44DB" w:rsidRPr="00A11C6F" w:rsidRDefault="00AE44DB" w:rsidP="00AE44DB">
      <w:pPr>
        <w:ind w:firstLine="170"/>
        <w:jc w:val="both"/>
        <w:rPr>
          <w:rFonts w:eastAsia="Times New Roman"/>
          <w:iCs/>
          <w:lang w:val="sv-SE"/>
        </w:rPr>
      </w:pPr>
      <w:r w:rsidRPr="00A11C6F">
        <w:rPr>
          <w:iCs/>
          <w:lang w:val="sv-SE"/>
        </w:rPr>
        <w:t>1) tjänsteinnehavarens sjukdom, handikapp eller olycksfall, om inte tjänsteinnehavarens arbetsförmåga på grund av detta har minskat väsentligt och för så lå</w:t>
      </w:r>
      <w:r w:rsidR="00F92E74">
        <w:rPr>
          <w:iCs/>
          <w:lang w:val="sv-SE"/>
        </w:rPr>
        <w:t xml:space="preserve">ng tid att det inte är rimligt </w:t>
      </w:r>
      <w:r w:rsidRPr="00A11C6F">
        <w:rPr>
          <w:iCs/>
          <w:lang w:val="sv-SE"/>
        </w:rPr>
        <w:t>att kräva av arbetsgivaren att tjänsteförhållandet ska fortsätta,</w:t>
      </w:r>
    </w:p>
    <w:p w:rsidR="00AE44DB" w:rsidRPr="00A11C6F" w:rsidRDefault="00AE44DB" w:rsidP="00AE44DB">
      <w:pPr>
        <w:ind w:firstLine="170"/>
        <w:jc w:val="both"/>
        <w:rPr>
          <w:rFonts w:eastAsia="Times New Roman"/>
          <w:iCs/>
          <w:lang w:val="sv-SE"/>
        </w:rPr>
      </w:pPr>
      <w:r w:rsidRPr="00A11C6F">
        <w:rPr>
          <w:iCs/>
          <w:lang w:val="sv-SE"/>
        </w:rPr>
        <w:t>2) deltagande i en stridsåtgärd som en förening för tjänsteinnehavare genomför i enlighet med föreningens beslut,</w:t>
      </w:r>
    </w:p>
    <w:p w:rsidR="00AE44DB" w:rsidRPr="00A11C6F" w:rsidRDefault="00AE44DB" w:rsidP="00AE44DB">
      <w:pPr>
        <w:ind w:firstLine="170"/>
        <w:jc w:val="both"/>
        <w:rPr>
          <w:rFonts w:eastAsia="Times New Roman"/>
          <w:iCs/>
          <w:lang w:val="sv-SE"/>
        </w:rPr>
      </w:pPr>
      <w:r w:rsidRPr="00A11C6F">
        <w:rPr>
          <w:iCs/>
          <w:lang w:val="sv-SE"/>
        </w:rPr>
        <w:t>3) tjänsteinnehavarens politiska, religiösa eller andra åsikter eller deltagande i samhällsverksamhet eller föreningsverksamhet,</w:t>
      </w:r>
    </w:p>
    <w:p w:rsidR="00AE44DB" w:rsidRPr="00A11C6F" w:rsidRDefault="00AE44DB" w:rsidP="00AE44DB">
      <w:pPr>
        <w:ind w:firstLine="170"/>
        <w:jc w:val="both"/>
        <w:rPr>
          <w:rFonts w:eastAsia="Times New Roman"/>
          <w:iCs/>
          <w:lang w:val="sv-SE"/>
        </w:rPr>
      </w:pPr>
      <w:r w:rsidRPr="00A11C6F">
        <w:rPr>
          <w:iCs/>
          <w:lang w:val="sv-SE"/>
        </w:rPr>
        <w:t>4) att tjänsteinnehavaren anlitar de rättsmedel som finns att tillgå.</w:t>
      </w:r>
    </w:p>
    <w:p w:rsidR="00AE44DB" w:rsidRPr="00A11C6F" w:rsidRDefault="00AE44DB" w:rsidP="00AE44DB">
      <w:pPr>
        <w:ind w:firstLine="170"/>
        <w:jc w:val="both"/>
        <w:rPr>
          <w:rFonts w:eastAsia="Times New Roman"/>
          <w:iCs/>
          <w:lang w:val="sv-SE"/>
        </w:rPr>
      </w:pPr>
      <w:r w:rsidRPr="00A11C6F">
        <w:rPr>
          <w:iCs/>
          <w:lang w:val="sv-SE"/>
        </w:rPr>
        <w:t>Om tjänsteinnehavaren inte genomgår specialutbildningen enligt 14 § 4 mom. inom den skäliga tid som arbetsgivaren bestämmer, kan han eller hon sägas upp så att uppsägningstiden iakttas.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52 §</w:t>
      </w:r>
    </w:p>
    <w:p w:rsidR="00AE44DB" w:rsidRPr="00A11C6F" w:rsidRDefault="00AE44DB" w:rsidP="00AE44DB">
      <w:pPr>
        <w:jc w:val="center"/>
        <w:rPr>
          <w:rFonts w:eastAsia="Times New Roman"/>
          <w:bCs/>
          <w:i/>
          <w:iCs/>
          <w:lang w:val="sv-SE"/>
        </w:rPr>
      </w:pPr>
      <w:r w:rsidRPr="00A11C6F">
        <w:rPr>
          <w:bCs/>
          <w:i/>
          <w:iCs/>
          <w:lang w:val="sv-SE"/>
        </w:rPr>
        <w:t>Att åberopa en uppsägningsgrund som beror på tjänsteinnehavaren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som har försummat att fullgöra de skyldigheter som följer av tjänsteförhållandet eller brutit mot dem får inte sägas upp förrän han eller hon genom en varning har getts en möjlighet att åtgärda sitt förfarande.</w:t>
      </w:r>
    </w:p>
    <w:p w:rsidR="00AE44DB" w:rsidRPr="00A11C6F" w:rsidRDefault="00AE44DB" w:rsidP="00AE44DB">
      <w:pPr>
        <w:ind w:firstLine="170"/>
        <w:jc w:val="both"/>
        <w:rPr>
          <w:rFonts w:eastAsia="Times New Roman"/>
          <w:iCs/>
          <w:lang w:val="sv-SE"/>
        </w:rPr>
      </w:pPr>
      <w:r w:rsidRPr="00A11C6F">
        <w:rPr>
          <w:iCs/>
          <w:lang w:val="sv-SE"/>
        </w:rPr>
        <w:t>Arbetsgivaren ska före en uppsägning reda ut om uppsägningen kan undvikas genom att tjänsteinnehavaren placeras i ett annat tjänsteförhållande.</w:t>
      </w:r>
    </w:p>
    <w:p w:rsidR="00AE44DB" w:rsidRPr="00A11C6F" w:rsidRDefault="00AE44DB" w:rsidP="00AE44DB">
      <w:pPr>
        <w:ind w:firstLine="170"/>
        <w:jc w:val="both"/>
        <w:rPr>
          <w:rFonts w:eastAsia="Times New Roman"/>
          <w:iCs/>
          <w:lang w:val="sv-SE"/>
        </w:rPr>
      </w:pPr>
      <w:r w:rsidRPr="00A11C6F">
        <w:rPr>
          <w:iCs/>
          <w:lang w:val="sv-SE"/>
        </w:rPr>
        <w:t>Om grunden för uppsägningen är en så allvarlig förseelse i samband med tjänsteförhållandet att det inte är rimligt att kräva att arbetsgivaren fortsätter tjänsteförhållandet, tillämpas 1 och 2 mom. inte.</w:t>
      </w:r>
    </w:p>
    <w:p w:rsidR="00AE44DB" w:rsidRPr="00A11C6F" w:rsidRDefault="00AE44DB" w:rsidP="00AE44DB">
      <w:pPr>
        <w:ind w:firstLine="170"/>
        <w:jc w:val="both"/>
        <w:rPr>
          <w:rFonts w:eastAsia="Times New Roman"/>
          <w:iCs/>
          <w:lang w:val="sv-SE"/>
        </w:rPr>
      </w:pPr>
      <w:r w:rsidRPr="00A11C6F">
        <w:rPr>
          <w:iCs/>
          <w:lang w:val="sv-SE"/>
        </w:rPr>
        <w:t>Uppsägning på en grund som beror på tjänsteinnehavaren ska verkställas inom en skälig tid efter det att den myndighet som beslutar om uppsägningen har fått kännedom om uppsägningsgrunden.</w:t>
      </w:r>
    </w:p>
    <w:p w:rsidR="00AE44DB" w:rsidRPr="00A11C6F" w:rsidRDefault="00AE44DB" w:rsidP="00AE44DB">
      <w:pPr>
        <w:jc w:val="both"/>
        <w:rPr>
          <w:rFonts w:eastAsia="Times New Roman"/>
          <w:lang w:val="sv-SE" w:eastAsia="fi-FI"/>
        </w:rPr>
      </w:pPr>
    </w:p>
    <w:p w:rsidR="00AE44DB" w:rsidRPr="00A11C6F" w:rsidRDefault="00AE44DB" w:rsidP="00147632">
      <w:pPr>
        <w:keepNext/>
        <w:jc w:val="center"/>
        <w:rPr>
          <w:rFonts w:eastAsia="Times New Roman"/>
          <w:lang w:val="sv-SE"/>
        </w:rPr>
      </w:pPr>
      <w:r w:rsidRPr="00A11C6F">
        <w:rPr>
          <w:lang w:val="sv-SE"/>
        </w:rPr>
        <w:t>53 §</w:t>
      </w:r>
    </w:p>
    <w:p w:rsidR="00AE44DB" w:rsidRPr="00A11C6F" w:rsidRDefault="00AE44DB" w:rsidP="00147632">
      <w:pPr>
        <w:keepNext/>
        <w:jc w:val="center"/>
        <w:rPr>
          <w:rFonts w:eastAsia="Times New Roman"/>
          <w:bCs/>
          <w:i/>
          <w:iCs/>
          <w:lang w:val="sv-SE"/>
        </w:rPr>
      </w:pPr>
      <w:r w:rsidRPr="00A11C6F">
        <w:rPr>
          <w:bCs/>
          <w:i/>
          <w:iCs/>
          <w:lang w:val="sv-SE"/>
        </w:rPr>
        <w:t>Uppsägning av ekonomiska orsaker eller av produktionsorsaker</w:t>
      </w:r>
    </w:p>
    <w:p w:rsidR="00AE44DB" w:rsidRPr="00A11C6F" w:rsidRDefault="00AE44DB" w:rsidP="00147632">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Ett tjänsteförhållande kan sägas upp om tjänsteinnehavarens uppgifter av ekonomiska orsaker, till följd av omorganiseringar hos arbetsgivaren eller inom enheten i fråga eller av någon annan jämförbar orsak har minskat väsentligt och varaktigt. En uppsägning förutsätter dessutom att tjänsteinnehavaren med hänsyn till hans eller hennes yrkesskicklighet och förmåga inte rimligen kan placeras i ett annat tjänsteförhållande eller anställas i ett arbetsavtalsförhållande med uppgifter som inte väsentligt avviker från tjänsteinnehavarens uppgifter eller omskolas för nya uppgifter.</w:t>
      </w:r>
    </w:p>
    <w:p w:rsidR="00AE44DB" w:rsidRPr="00A11C6F" w:rsidRDefault="00AE44DB" w:rsidP="00AE44DB">
      <w:pPr>
        <w:ind w:firstLine="170"/>
        <w:jc w:val="both"/>
        <w:rPr>
          <w:rFonts w:eastAsia="Times New Roman"/>
          <w:iCs/>
          <w:lang w:val="sv-SE"/>
        </w:rPr>
      </w:pPr>
      <w:r w:rsidRPr="00A11C6F">
        <w:rPr>
          <w:iCs/>
          <w:lang w:val="sv-SE"/>
        </w:rPr>
        <w:t>Någon grund för uppsägning anses åtminstone inte finnas när</w:t>
      </w:r>
    </w:p>
    <w:p w:rsidR="00AE44DB" w:rsidRPr="00A11C6F" w:rsidRDefault="00AE44DB" w:rsidP="00AE44DB">
      <w:pPr>
        <w:ind w:firstLine="170"/>
        <w:jc w:val="both"/>
        <w:rPr>
          <w:rFonts w:eastAsia="Times New Roman"/>
          <w:iCs/>
          <w:lang w:val="sv-SE"/>
        </w:rPr>
      </w:pPr>
      <w:r w:rsidRPr="00A11C6F">
        <w:rPr>
          <w:iCs/>
          <w:lang w:val="sv-SE"/>
        </w:rPr>
        <w:t>1) uppsägningen har föregåtts eller följts av att någon annan anställts för liknande uppgifter och det under samma tid inte har skett några förändringar i arbetsgivarens verksamhetsförutsättningar,</w:t>
      </w:r>
    </w:p>
    <w:p w:rsidR="00AE44DB" w:rsidRPr="00A11C6F" w:rsidRDefault="00AE44DB" w:rsidP="00AE44DB">
      <w:pPr>
        <w:ind w:firstLine="170"/>
        <w:jc w:val="both"/>
        <w:rPr>
          <w:rFonts w:eastAsia="Times New Roman"/>
          <w:iCs/>
          <w:lang w:val="sv-SE"/>
        </w:rPr>
      </w:pPr>
      <w:r w:rsidRPr="00A11C6F">
        <w:rPr>
          <w:iCs/>
          <w:lang w:val="sv-SE"/>
        </w:rPr>
        <w:t>2) den omorganisering av arbetsuppgifterna som uppgetts som orsak till uppsägningen i själva verket inte minskar de uppgifter som arbetsgivaren kan erbjuda eller ändrar uppgifternas art.</w:t>
      </w:r>
    </w:p>
    <w:p w:rsidR="00AE44DB" w:rsidRPr="00A11C6F" w:rsidRDefault="00AE44DB" w:rsidP="00AE44DB">
      <w:pPr>
        <w:ind w:firstLine="170"/>
        <w:jc w:val="both"/>
        <w:rPr>
          <w:rFonts w:eastAsia="Times New Roman"/>
          <w:iCs/>
          <w:lang w:val="sv-SE"/>
        </w:rPr>
      </w:pPr>
      <w:r w:rsidRPr="00A11C6F">
        <w:rPr>
          <w:iCs/>
          <w:lang w:val="sv-SE"/>
        </w:rPr>
        <w:t>Tjänsteförhållandet för kyrkoherden samt för församlingens enda kantor eller enda tjänsteinnehavare inom diakonin kan inte sägas upp av ekonomiska orsaker eller av produktionsorsaker.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54 §</w:t>
      </w:r>
    </w:p>
    <w:p w:rsidR="00AE44DB" w:rsidRPr="00A11C6F" w:rsidRDefault="00AE44DB" w:rsidP="00AE44DB">
      <w:pPr>
        <w:jc w:val="center"/>
        <w:rPr>
          <w:rFonts w:eastAsia="Times New Roman"/>
          <w:i/>
          <w:iCs/>
          <w:lang w:val="sv-SE"/>
        </w:rPr>
      </w:pPr>
      <w:r w:rsidRPr="00A11C6F">
        <w:rPr>
          <w:i/>
          <w:iCs/>
          <w:lang w:val="sv-SE"/>
        </w:rPr>
        <w:t xml:space="preserve">Sysselsättningsledighet och arbetsgivarens anmälningsskyldighet </w:t>
      </w:r>
    </w:p>
    <w:p w:rsidR="00AE44DB" w:rsidRPr="00A11C6F" w:rsidRDefault="00AE44DB" w:rsidP="00AE44DB">
      <w:pP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Tjänsteinnehavare har samma rätt till sysselsättningsledighet som arbetstagare har enligt arbetsavtalslagen. </w:t>
      </w:r>
    </w:p>
    <w:p w:rsidR="00AE44DB" w:rsidRPr="00A11C6F" w:rsidRDefault="00AE44DB" w:rsidP="00AE44DB">
      <w:pPr>
        <w:ind w:firstLine="170"/>
        <w:jc w:val="both"/>
        <w:rPr>
          <w:rFonts w:eastAsia="Times New Roman"/>
          <w:iCs/>
          <w:lang w:val="sv-SE"/>
        </w:rPr>
      </w:pPr>
      <w:r w:rsidRPr="00A11C6F">
        <w:rPr>
          <w:iCs/>
          <w:lang w:val="sv-SE"/>
        </w:rPr>
        <w:t xml:space="preserve">Arbetsgivarens skyldighet att meddela arbetskraftsmyndigheten om uppsägning av tjänsteinnehavare av ekonomiska orsaker eller av produktionsorsaker samt skyldighet att meddela tjänsteinnehavaren om hans eller hennes rätt till en sysselsättningsplan bestäms enligt arbetsavtalslagen. </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55 §</w:t>
      </w:r>
    </w:p>
    <w:p w:rsidR="00AE44DB" w:rsidRPr="00A11C6F" w:rsidRDefault="00AE44DB" w:rsidP="00AE44DB">
      <w:pPr>
        <w:jc w:val="center"/>
        <w:rPr>
          <w:rFonts w:eastAsia="Times New Roman"/>
          <w:bCs/>
          <w:i/>
          <w:iCs/>
          <w:lang w:val="sv-SE"/>
        </w:rPr>
      </w:pPr>
      <w:r w:rsidRPr="00A11C6F">
        <w:rPr>
          <w:bCs/>
          <w:i/>
          <w:iCs/>
          <w:lang w:val="sv-SE"/>
        </w:rPr>
        <w:t>Särskilt uppsägningsskydd</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som har beviljats tjänstledighet för familjeledighet har samma uppsägningsskydd som en arbetstagare har enligt arbetsavtalslagen. Detsamma gäller en tjänsteinnehavare som är gravid eller som kommer att utnyttja sin rätt till den ledighet som avses ovan.</w:t>
      </w:r>
      <w:r w:rsidR="00D70BAF">
        <w:rPr>
          <w:iCs/>
          <w:lang w:val="sv-SE"/>
        </w:rPr>
        <w:t xml:space="preserve"> </w:t>
      </w:r>
    </w:p>
    <w:p w:rsidR="00AE44DB" w:rsidRPr="00A11C6F" w:rsidRDefault="00AE44DB" w:rsidP="00AE44DB">
      <w:pPr>
        <w:ind w:firstLine="170"/>
        <w:jc w:val="both"/>
        <w:rPr>
          <w:rFonts w:eastAsia="Times New Roman"/>
          <w:iCs/>
          <w:lang w:val="sv-SE"/>
        </w:rPr>
      </w:pPr>
      <w:r w:rsidRPr="00A11C6F">
        <w:rPr>
          <w:lang w:val="sv-SE"/>
        </w:rPr>
        <w:t>Tjänsteförhållandet för en förtroendeman kan sägas upp enligt 51 § endast om majoriteten av de tjänsteinnehavare och arbetstagare som han eller hon är förtroendeman för ger sitt samtycke.</w:t>
      </w:r>
      <w:r w:rsidRPr="00A11C6F">
        <w:rPr>
          <w:iCs/>
          <w:lang w:val="sv-SE"/>
        </w:rPr>
        <w:t xml:space="preserve"> </w:t>
      </w:r>
      <w:r w:rsidRPr="00A11C6F">
        <w:rPr>
          <w:lang w:val="sv-SE"/>
        </w:rPr>
        <w:t>Ett tjänsteförhållande kan sägas upp enligt 53 § endast om arbetet upphör helt och hållet och något annat arbete som motsvarar tjänsteinnehavarens yrkesskicklighet inte kan ordnas eller han eller hon inte kan omskolas för något annat arbete.</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56 §</w:t>
      </w:r>
    </w:p>
    <w:p w:rsidR="00AE44DB" w:rsidRPr="00A11C6F" w:rsidRDefault="00AE44DB" w:rsidP="00AE44DB">
      <w:pPr>
        <w:jc w:val="center"/>
        <w:rPr>
          <w:rFonts w:eastAsia="Times New Roman"/>
          <w:bCs/>
          <w:i/>
          <w:iCs/>
          <w:lang w:val="sv-SE"/>
        </w:rPr>
      </w:pPr>
      <w:r w:rsidRPr="00A11C6F">
        <w:rPr>
          <w:bCs/>
          <w:i/>
          <w:iCs/>
          <w:lang w:val="sv-SE"/>
        </w:rPr>
        <w:t>Uppsägningsrätt i samband med överlåtelse av rörelse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Förvärvaren av en rörelse får inte säga upp en tjänsteinnehavares anställning enbart på grund av att rörelsen överlåtits enligt 39 § 1 mom.</w:t>
      </w:r>
    </w:p>
    <w:p w:rsidR="00AE44DB" w:rsidRPr="00A11C6F" w:rsidRDefault="00AE44DB" w:rsidP="00AE44DB">
      <w:pPr>
        <w:ind w:firstLine="170"/>
        <w:jc w:val="both"/>
        <w:rPr>
          <w:rFonts w:eastAsia="Times New Roman"/>
          <w:iCs/>
          <w:lang w:val="sv-SE"/>
        </w:rPr>
      </w:pPr>
      <w:r w:rsidRPr="00A11C6F">
        <w:rPr>
          <w:iCs/>
          <w:lang w:val="sv-SE"/>
        </w:rPr>
        <w:t>Tjänsteinnehavaren får utan att iaktta den uppsägningstid som annars tillämpas i tjänsteförhållandet eller oberoende av anställningens längd säga upp tjänsteförhållandet så att det upphör på dagen för överlåtelsen, om arbetsgivaren eller den nya innehavaren av rörelsen har underrättat tjänsteinnehavaren om överlåtelsen senast en månad före dagen för överlåtelsen. Om tjänsteinnehavaren har underrättats om överlåtelsen senare, får han eller hon säga upp anställningen så att den upphör på dagen för överlåtelsen eller senare, dock senast inom en månad från underrättelsen.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57 §</w:t>
      </w:r>
    </w:p>
    <w:p w:rsidR="00AE44DB" w:rsidRPr="00A11C6F" w:rsidRDefault="00AE44DB" w:rsidP="00AE44DB">
      <w:pPr>
        <w:jc w:val="center"/>
        <w:rPr>
          <w:rFonts w:eastAsia="Times New Roman"/>
          <w:bCs/>
          <w:i/>
          <w:iCs/>
          <w:lang w:val="sv-SE"/>
        </w:rPr>
      </w:pPr>
      <w:r w:rsidRPr="00A11C6F">
        <w:rPr>
          <w:bCs/>
          <w:i/>
          <w:iCs/>
          <w:lang w:val="sv-SE"/>
        </w:rPr>
        <w:t>Uppsägningstid</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När arbetsgivaren säger upp en tjänsteinnehavares tjänsteförhållande är uppsägningstiden minst</w:t>
      </w:r>
    </w:p>
    <w:p w:rsidR="00AE44DB" w:rsidRPr="00A11C6F" w:rsidRDefault="00AE44DB" w:rsidP="00AE44DB">
      <w:pPr>
        <w:ind w:firstLine="170"/>
        <w:jc w:val="both"/>
        <w:rPr>
          <w:rFonts w:eastAsia="Times New Roman"/>
          <w:iCs/>
          <w:lang w:val="sv-SE"/>
        </w:rPr>
      </w:pPr>
      <w:r w:rsidRPr="00A11C6F">
        <w:rPr>
          <w:iCs/>
          <w:lang w:val="sv-SE"/>
        </w:rPr>
        <w:t>1) 14 dagar om anställningen har fortsatt högst ett år,</w:t>
      </w:r>
    </w:p>
    <w:p w:rsidR="00AE44DB" w:rsidRPr="00A11C6F" w:rsidRDefault="00AE44DB" w:rsidP="00AE44DB">
      <w:pPr>
        <w:ind w:firstLine="170"/>
        <w:jc w:val="both"/>
        <w:rPr>
          <w:rFonts w:eastAsia="Times New Roman"/>
          <w:iCs/>
          <w:lang w:val="sv-SE"/>
        </w:rPr>
      </w:pPr>
      <w:r w:rsidRPr="00A11C6F">
        <w:rPr>
          <w:iCs/>
          <w:lang w:val="sv-SE"/>
        </w:rPr>
        <w:t>2) en månad om anställningen har fortsatt utan avbrott mer än ett år men högst fyra år,</w:t>
      </w:r>
    </w:p>
    <w:p w:rsidR="00AE44DB" w:rsidRPr="00A11C6F" w:rsidRDefault="00AE44DB" w:rsidP="00AE44DB">
      <w:pPr>
        <w:ind w:firstLine="170"/>
        <w:jc w:val="both"/>
        <w:rPr>
          <w:rFonts w:eastAsia="Times New Roman"/>
          <w:iCs/>
          <w:lang w:val="sv-SE"/>
        </w:rPr>
      </w:pPr>
      <w:r w:rsidRPr="00A11C6F">
        <w:rPr>
          <w:iCs/>
          <w:lang w:val="sv-SE"/>
        </w:rPr>
        <w:t>3) två månader om anställningen har fortsatt utan avbrott mer än fyra år men högst åtta år,</w:t>
      </w:r>
    </w:p>
    <w:p w:rsidR="00AE44DB" w:rsidRPr="00A11C6F" w:rsidRDefault="00AE44DB" w:rsidP="00AE44DB">
      <w:pPr>
        <w:ind w:firstLine="170"/>
        <w:jc w:val="both"/>
        <w:rPr>
          <w:rFonts w:eastAsia="Times New Roman"/>
          <w:iCs/>
          <w:lang w:val="sv-SE"/>
        </w:rPr>
      </w:pPr>
      <w:r w:rsidRPr="00A11C6F">
        <w:rPr>
          <w:iCs/>
          <w:lang w:val="sv-SE"/>
        </w:rPr>
        <w:t>4) fyra månader om anställningen har fortsatt utan avbrott mer än åtta år men högst 12 år,</w:t>
      </w:r>
    </w:p>
    <w:p w:rsidR="00AE44DB" w:rsidRPr="00A11C6F" w:rsidRDefault="00AE44DB" w:rsidP="00AE44DB">
      <w:pPr>
        <w:ind w:firstLine="170"/>
        <w:jc w:val="both"/>
        <w:rPr>
          <w:rFonts w:eastAsia="Times New Roman"/>
          <w:iCs/>
          <w:lang w:val="sv-SE"/>
        </w:rPr>
      </w:pPr>
      <w:r w:rsidRPr="00A11C6F">
        <w:rPr>
          <w:iCs/>
          <w:lang w:val="sv-SE"/>
        </w:rPr>
        <w:t>5) sex månader om anställningen har fortsatt utan avbrott mer än 12 år,</w:t>
      </w:r>
    </w:p>
    <w:p w:rsidR="00AE44DB" w:rsidRPr="00A11C6F" w:rsidRDefault="00AE44DB" w:rsidP="00AE44DB">
      <w:pPr>
        <w:ind w:firstLine="170"/>
        <w:jc w:val="both"/>
        <w:rPr>
          <w:rFonts w:eastAsia="Times New Roman"/>
          <w:iCs/>
          <w:lang w:val="sv-SE"/>
        </w:rPr>
      </w:pPr>
      <w:r w:rsidRPr="00A11C6F">
        <w:rPr>
          <w:iCs/>
          <w:lang w:val="sv-SE"/>
        </w:rPr>
        <w:t>6) två månader när det är fråga om en tjänst som kyrkoherde, biskop, ledande tjänsteinnehavare vid kyrkostyrelsens kansli eller avdelningschef vid kyrkostyrelsen.</w:t>
      </w:r>
    </w:p>
    <w:p w:rsidR="00AE44DB" w:rsidRPr="00A11C6F" w:rsidRDefault="00AE44DB" w:rsidP="00AE44DB">
      <w:pPr>
        <w:ind w:firstLine="170"/>
        <w:jc w:val="both"/>
        <w:rPr>
          <w:rFonts w:eastAsia="Times New Roman"/>
          <w:iCs/>
          <w:lang w:val="sv-SE"/>
        </w:rPr>
      </w:pPr>
      <w:r w:rsidRPr="00A11C6F">
        <w:rPr>
          <w:iCs/>
          <w:lang w:val="sv-SE"/>
        </w:rPr>
        <w:t>När en tjänsteinnehavare säger upp sitt tjänsteförhållande är uppsägningstiden minst</w:t>
      </w:r>
    </w:p>
    <w:p w:rsidR="00AE44DB" w:rsidRPr="00A11C6F" w:rsidRDefault="00AE44DB" w:rsidP="00AE44DB">
      <w:pPr>
        <w:ind w:firstLine="170"/>
        <w:jc w:val="both"/>
        <w:rPr>
          <w:rFonts w:eastAsia="Times New Roman"/>
          <w:iCs/>
          <w:lang w:val="sv-SE"/>
        </w:rPr>
      </w:pPr>
      <w:r w:rsidRPr="00A11C6F">
        <w:rPr>
          <w:iCs/>
          <w:lang w:val="sv-SE"/>
        </w:rPr>
        <w:t>1) 14 dagar om anställningen har fortsatt utan avbrott högst fem år,</w:t>
      </w:r>
    </w:p>
    <w:p w:rsidR="00AE44DB" w:rsidRPr="00A11C6F" w:rsidRDefault="00AE44DB" w:rsidP="00AE44DB">
      <w:pPr>
        <w:ind w:firstLine="170"/>
        <w:jc w:val="both"/>
        <w:rPr>
          <w:rFonts w:eastAsia="Times New Roman"/>
          <w:iCs/>
          <w:lang w:val="sv-SE"/>
        </w:rPr>
      </w:pPr>
      <w:r w:rsidRPr="00A11C6F">
        <w:rPr>
          <w:iCs/>
          <w:lang w:val="sv-SE"/>
        </w:rPr>
        <w:t>2) en månad om anställningen har fortsatt utan avbrott mer än fem år,</w:t>
      </w:r>
    </w:p>
    <w:p w:rsidR="00AE44DB" w:rsidRPr="00A11C6F" w:rsidRDefault="00AE44DB" w:rsidP="00AE44DB">
      <w:pPr>
        <w:ind w:firstLine="170"/>
        <w:jc w:val="both"/>
        <w:rPr>
          <w:rFonts w:eastAsia="Times New Roman"/>
          <w:iCs/>
          <w:lang w:val="sv-SE"/>
        </w:rPr>
      </w:pPr>
      <w:r w:rsidRPr="00A11C6F">
        <w:rPr>
          <w:iCs/>
          <w:lang w:val="sv-SE"/>
        </w:rPr>
        <w:t>3) två månader om kyrkofullmäktige eller gemensamma kyrko</w:t>
      </w:r>
      <w:r w:rsidR="00F92E74">
        <w:rPr>
          <w:iCs/>
          <w:lang w:val="sv-SE"/>
        </w:rPr>
        <w:t xml:space="preserve">fullmäktige är den instans som </w:t>
      </w:r>
      <w:r w:rsidRPr="00A11C6F">
        <w:rPr>
          <w:iCs/>
          <w:lang w:val="sv-SE"/>
        </w:rPr>
        <w:t>anställer tjänsteinnehavaren,</w:t>
      </w:r>
    </w:p>
    <w:p w:rsidR="00AE44DB" w:rsidRPr="00A11C6F" w:rsidRDefault="00AE44DB" w:rsidP="00AE44DB">
      <w:pPr>
        <w:ind w:firstLine="170"/>
        <w:jc w:val="both"/>
        <w:rPr>
          <w:rFonts w:eastAsia="Times New Roman"/>
          <w:iCs/>
          <w:lang w:val="sv-SE"/>
        </w:rPr>
      </w:pPr>
      <w:r w:rsidRPr="00A11C6F">
        <w:rPr>
          <w:iCs/>
          <w:lang w:val="sv-SE"/>
        </w:rPr>
        <w:t>4) två månader när det är fråga om en tjänst som kaplan, kyrkoherde, biskop, ledande tjänsteinnehavare vid kyrkostyrelsens kansli eller avdelningschef vid kyrkostyrelsen.</w:t>
      </w:r>
    </w:p>
    <w:p w:rsidR="00AE44DB" w:rsidRPr="00A11C6F" w:rsidRDefault="00AE44DB" w:rsidP="00AE44DB">
      <w:pPr>
        <w:ind w:firstLine="170"/>
        <w:jc w:val="both"/>
        <w:rPr>
          <w:rFonts w:eastAsia="Times New Roman"/>
          <w:iCs/>
          <w:lang w:val="sv-SE"/>
        </w:rPr>
      </w:pPr>
      <w:r w:rsidRPr="00A11C6F">
        <w:rPr>
          <w:iCs/>
          <w:lang w:val="sv-SE"/>
        </w:rPr>
        <w:t>Uppsägningstiden börjar löpa dagen efter den dag då uppsägningen delges. Med tjänsteinnehavarens samtycke kan en kortare uppsägningstid än den som avses i 1 och 2 mom. iakttas.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58 §</w:t>
      </w:r>
    </w:p>
    <w:p w:rsidR="00AE44DB" w:rsidRPr="00A11C6F" w:rsidRDefault="00AE44DB" w:rsidP="00AE44DB">
      <w:pPr>
        <w:jc w:val="center"/>
        <w:rPr>
          <w:rFonts w:eastAsia="Times New Roman"/>
          <w:bCs/>
          <w:i/>
          <w:iCs/>
          <w:lang w:val="sv-SE"/>
        </w:rPr>
      </w:pPr>
      <w:r w:rsidRPr="00A11C6F">
        <w:rPr>
          <w:bCs/>
          <w:i/>
          <w:iCs/>
          <w:lang w:val="sv-SE"/>
        </w:rPr>
        <w:t>Hävning av ett tjänsteförhållande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Arbetsgivaren får häva en tjänsteinnehavares tjänsteförhållande så att det upphör omedelbart, oberoende av den uppsägningstid som ska iakttas eller av tidsfristen. Ett tjänsteförhållande får hävas endast av särskilt vägande skäl. Som ett sådant skäl kan betraktas en så allvarlig förseelse eller försummelse i samband med de förpliktelser som följer av lag eller bestämmelser och som väsentligt inverkar på tjänsteförhållandet, att det inte är rimligt att kräva att arbetsgivaren fortsätter tjänsteförhållandet ens för den tid som motsvarar uppsägningstiden.</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59 §</w:t>
      </w:r>
    </w:p>
    <w:p w:rsidR="00AE44DB" w:rsidRPr="00A11C6F" w:rsidRDefault="00AE44DB" w:rsidP="00AE44DB">
      <w:pPr>
        <w:jc w:val="center"/>
        <w:rPr>
          <w:rFonts w:eastAsia="Times New Roman"/>
          <w:bCs/>
          <w:i/>
          <w:iCs/>
          <w:lang w:val="sv-SE"/>
        </w:rPr>
      </w:pPr>
      <w:r w:rsidRPr="00A11C6F">
        <w:rPr>
          <w:bCs/>
          <w:i/>
          <w:iCs/>
          <w:lang w:val="sv-SE"/>
        </w:rPr>
        <w:t>När hävningsrätten förfaller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Hävningsrätten förfaller, om inte skälet redan före det har förlorat sin betydelse, inom 14 dagar från det att arbetsgivaren har fått kännedom om att det finns ett skäl till hävning eller, om skälet är av fortgående art, från det att arbetsgivaren har fått kännedom om att det inte längre gäller. </w:t>
      </w:r>
    </w:p>
    <w:p w:rsidR="00AE44DB" w:rsidRPr="00A11C6F" w:rsidRDefault="00AE44DB" w:rsidP="00AE44DB">
      <w:pPr>
        <w:ind w:firstLine="170"/>
        <w:jc w:val="both"/>
        <w:rPr>
          <w:rFonts w:eastAsia="Times New Roman"/>
          <w:iCs/>
          <w:lang w:val="sv-SE"/>
        </w:rPr>
      </w:pPr>
      <w:r w:rsidRPr="00A11C6F">
        <w:rPr>
          <w:iCs/>
          <w:lang w:val="sv-SE"/>
        </w:rPr>
        <w:t>Om det finns ett giltigt hinder för hävning får tjänsteförhåll</w:t>
      </w:r>
      <w:r w:rsidR="007E5181">
        <w:rPr>
          <w:iCs/>
          <w:lang w:val="sv-SE"/>
        </w:rPr>
        <w:t xml:space="preserve">andet hävas inom 14 dagar från </w:t>
      </w:r>
      <w:r w:rsidRPr="00A11C6F">
        <w:rPr>
          <w:iCs/>
          <w:lang w:val="sv-SE"/>
        </w:rPr>
        <w:t>det att hindret avlägsnades.</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60 §</w:t>
      </w:r>
    </w:p>
    <w:p w:rsidR="00AE44DB" w:rsidRPr="00A11C6F" w:rsidRDefault="00AE44DB" w:rsidP="00AE44DB">
      <w:pPr>
        <w:jc w:val="center"/>
        <w:rPr>
          <w:rFonts w:eastAsia="Times New Roman"/>
          <w:bCs/>
          <w:i/>
          <w:iCs/>
          <w:lang w:val="sv-SE"/>
        </w:rPr>
      </w:pPr>
      <w:r w:rsidRPr="00A11C6F">
        <w:rPr>
          <w:bCs/>
          <w:i/>
          <w:iCs/>
          <w:lang w:val="sv-SE"/>
        </w:rPr>
        <w:t>Förfarandet för att avsluta ett tjänsteförhållande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Innan arbetsgivaren säger upp eller häver ett tjänsteförhållande eller beslutar att tjänsteförhållandet ska förfalla i enlighet med 18 § 2 mom., ska tjänsteinnehavaren ges möjlighet att höras om orsakerna till att tjänsteförhållandet avslutas. En tjänsteinnehavare har rätt att anlita ett biträde och ska upplysas om denna rätt.</w:t>
      </w:r>
    </w:p>
    <w:p w:rsidR="00AE44DB" w:rsidRPr="00A11C6F" w:rsidRDefault="00AE44DB" w:rsidP="00AE44DB">
      <w:pPr>
        <w:ind w:firstLine="170"/>
        <w:jc w:val="both"/>
        <w:rPr>
          <w:rFonts w:eastAsia="Times New Roman"/>
          <w:iCs/>
          <w:lang w:val="sv-SE"/>
        </w:rPr>
      </w:pPr>
      <w:r w:rsidRPr="00A11C6F">
        <w:rPr>
          <w:iCs/>
          <w:lang w:val="sv-SE"/>
        </w:rPr>
        <w:t>Arbetsgivarens beslut om uppsägning eller hävning eller att tjänsteförhållandet förfaller ska motiveras. Beslutet ska delges tjänsteinnehavaren bevisligen på det sätt som anges i förvaltningslagen (434/2003).</w:t>
      </w:r>
    </w:p>
    <w:p w:rsidR="00AE44DB" w:rsidRPr="00A11C6F" w:rsidRDefault="00AE44DB" w:rsidP="00AE44DB">
      <w:pPr>
        <w:jc w:val="center"/>
        <w:rPr>
          <w:rFonts w:eastAsia="Times New Roman"/>
          <w:iCs/>
          <w:lang w:val="sv-SE"/>
        </w:rPr>
      </w:pPr>
      <w:r w:rsidRPr="00A11C6F">
        <w:rPr>
          <w:iCs/>
          <w:lang w:val="sv-SE"/>
        </w:rPr>
        <w:t>61 §</w:t>
      </w:r>
    </w:p>
    <w:p w:rsidR="00AE44DB" w:rsidRPr="00A11C6F" w:rsidRDefault="00AE44DB" w:rsidP="00AE44DB">
      <w:pPr>
        <w:jc w:val="center"/>
        <w:rPr>
          <w:rFonts w:eastAsia="Times New Roman"/>
          <w:bCs/>
          <w:i/>
          <w:iCs/>
          <w:lang w:val="sv-SE"/>
        </w:rPr>
      </w:pPr>
      <w:r w:rsidRPr="00A11C6F">
        <w:rPr>
          <w:bCs/>
          <w:i/>
          <w:iCs/>
          <w:lang w:val="sv-SE"/>
        </w:rPr>
        <w:t>Myndighet som säger upp eller häver ett tjänsteförhållande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sägs upp och hans eller hennes tjänsteförhållande hävs</w:t>
      </w:r>
    </w:p>
    <w:p w:rsidR="00AE44DB" w:rsidRPr="00A11C6F" w:rsidRDefault="00AE44DB" w:rsidP="00AE44DB">
      <w:pPr>
        <w:ind w:firstLine="170"/>
        <w:jc w:val="both"/>
        <w:rPr>
          <w:rFonts w:eastAsia="Times New Roman"/>
          <w:iCs/>
          <w:lang w:val="sv-SE"/>
        </w:rPr>
      </w:pPr>
      <w:r w:rsidRPr="00A11C6F">
        <w:rPr>
          <w:iCs/>
          <w:lang w:val="sv-SE"/>
        </w:rPr>
        <w:t>1) i en församling av kyrkorådet, församlingsrådet eller någ</w:t>
      </w:r>
      <w:r w:rsidR="007E5181">
        <w:rPr>
          <w:iCs/>
          <w:lang w:val="sv-SE"/>
        </w:rPr>
        <w:t xml:space="preserve">on annan myndighet som bestäms </w:t>
      </w:r>
      <w:r w:rsidRPr="00A11C6F">
        <w:rPr>
          <w:iCs/>
          <w:lang w:val="sv-SE"/>
        </w:rPr>
        <w:t>i reglementet,</w:t>
      </w:r>
    </w:p>
    <w:p w:rsidR="00AE44DB" w:rsidRPr="00A11C6F" w:rsidRDefault="00AE44DB" w:rsidP="00AE44DB">
      <w:pPr>
        <w:ind w:firstLine="170"/>
        <w:jc w:val="both"/>
        <w:rPr>
          <w:rFonts w:eastAsia="Times New Roman"/>
          <w:iCs/>
          <w:lang w:val="sv-SE"/>
        </w:rPr>
      </w:pPr>
      <w:r w:rsidRPr="00A11C6F">
        <w:rPr>
          <w:iCs/>
          <w:lang w:val="sv-SE"/>
        </w:rPr>
        <w:t>2) i en kyrklig samfällighet av</w:t>
      </w:r>
      <w:r w:rsidR="00D70BAF">
        <w:rPr>
          <w:iCs/>
          <w:lang w:val="sv-SE"/>
        </w:rPr>
        <w:t xml:space="preserve"> </w:t>
      </w:r>
      <w:r w:rsidRPr="00A11C6F">
        <w:rPr>
          <w:iCs/>
          <w:lang w:val="sv-SE"/>
        </w:rPr>
        <w:t>gemensamma kyrkorådet</w:t>
      </w:r>
      <w:r w:rsidR="00D70BAF">
        <w:rPr>
          <w:iCs/>
          <w:lang w:val="sv-SE"/>
        </w:rPr>
        <w:t xml:space="preserve"> </w:t>
      </w:r>
      <w:r w:rsidRPr="00A11C6F">
        <w:rPr>
          <w:iCs/>
          <w:lang w:val="sv-SE"/>
        </w:rPr>
        <w:t>eller någon annan myndighet som bestäms i reglementet,</w:t>
      </w:r>
    </w:p>
    <w:p w:rsidR="00AE44DB" w:rsidRPr="00A11C6F" w:rsidRDefault="00AE44DB" w:rsidP="00AE44DB">
      <w:pPr>
        <w:ind w:firstLine="170"/>
        <w:jc w:val="both"/>
        <w:rPr>
          <w:rFonts w:eastAsia="Times New Roman"/>
          <w:iCs/>
          <w:lang w:val="sv-SE"/>
        </w:rPr>
      </w:pPr>
      <w:r w:rsidRPr="00A11C6F">
        <w:rPr>
          <w:iCs/>
          <w:lang w:val="sv-SE"/>
        </w:rPr>
        <w:t>3) i domkapitlet av domkapitlet,</w:t>
      </w:r>
    </w:p>
    <w:p w:rsidR="00AE44DB" w:rsidRPr="00A11C6F" w:rsidRDefault="00AE44DB" w:rsidP="00AE44DB">
      <w:pPr>
        <w:ind w:firstLine="170"/>
        <w:jc w:val="both"/>
        <w:rPr>
          <w:rFonts w:eastAsia="Times New Roman"/>
          <w:iCs/>
          <w:lang w:val="sv-SE"/>
        </w:rPr>
      </w:pPr>
      <w:r w:rsidRPr="00A11C6F">
        <w:rPr>
          <w:iCs/>
          <w:lang w:val="sv-SE"/>
        </w:rPr>
        <w:t>4) i kyrkostyrelsen av kyrkostyrelsen, om inte något annat föreskrivs.</w:t>
      </w:r>
    </w:p>
    <w:p w:rsidR="00AE44DB" w:rsidRPr="00A11C6F" w:rsidRDefault="00AE44DB" w:rsidP="00AE44DB">
      <w:pPr>
        <w:ind w:firstLine="170"/>
        <w:jc w:val="both"/>
        <w:rPr>
          <w:rFonts w:eastAsia="Times New Roman"/>
          <w:iCs/>
          <w:lang w:val="sv-SE"/>
        </w:rPr>
      </w:pPr>
      <w:r w:rsidRPr="00A11C6F">
        <w:rPr>
          <w:iCs/>
          <w:lang w:val="sv-SE"/>
        </w:rPr>
        <w:t>Domkapitlet säger upp den som innehar en prästtjänst eller en lektorstjänst i en församling eller i en kyrklig samfällighet på grunder som beror på tjänsteinnehavaren enligt 51 § eller av ekonomiska orsaker eller av produktionsorsaker enligt 53 § eller häver anställningen på den grund som anges i 58</w:t>
      </w:r>
      <w:r w:rsidR="007E5181">
        <w:rPr>
          <w:iCs/>
          <w:lang w:val="sv-SE"/>
        </w:rPr>
        <w:t> </w:t>
      </w:r>
      <w:r w:rsidRPr="00A11C6F">
        <w:rPr>
          <w:iCs/>
          <w:lang w:val="sv-SE"/>
        </w:rPr>
        <w:t>§. Om domkapitlet säger upp en präst eller en lektor eller häver dennas anställning, ska domkapitlet innan beslut fattas ge församlingen eller den kyrkliga samfälligheten en möjlighet att yttra sig i saken.</w:t>
      </w:r>
    </w:p>
    <w:p w:rsidR="00AE44DB" w:rsidRPr="00A11C6F" w:rsidRDefault="00AE44DB" w:rsidP="00AE44DB">
      <w:pPr>
        <w:ind w:firstLine="170"/>
        <w:jc w:val="both"/>
        <w:rPr>
          <w:rFonts w:eastAsia="Times New Roman"/>
          <w:iCs/>
          <w:lang w:val="sv-SE"/>
        </w:rPr>
      </w:pPr>
      <w:r w:rsidRPr="00A11C6F">
        <w:rPr>
          <w:iCs/>
          <w:lang w:val="sv-SE"/>
        </w:rPr>
        <w:t xml:space="preserve">Kyrkorådet i en församling samt församlingsrådet eller gemensamma kyrkorådet i en kyrklig samfällighet har rätt att på de grunder som avses i 2 mom. lägga fram ett förslag för domkapitlet om att tjänsteförhållandet för en präst eller lektor ska sägas upp eller att tjänsteförhållandet ska hävas. Domkapitlet ska behandla ärendet skyndsamt. Domkapitlet kan vid det sammanträde i domkapitlet som följer på utgången av den tid som anges i 59 § besluta att häva tjänsteförhållandet för en präst eller lektor, om ärendet på förslag från församlingen har inletts i domkapitlet under den tid som anges i </w:t>
      </w:r>
      <w:r w:rsidR="007E5181">
        <w:rPr>
          <w:iCs/>
          <w:lang w:val="sv-SE"/>
        </w:rPr>
        <w:t>59 </w:t>
      </w:r>
      <w:r w:rsidRPr="00A11C6F">
        <w:rPr>
          <w:iCs/>
          <w:lang w:val="sv-SE"/>
        </w:rPr>
        <w: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62 §</w:t>
      </w:r>
    </w:p>
    <w:p w:rsidR="00AE44DB" w:rsidRPr="00A11C6F" w:rsidRDefault="00AE44DB" w:rsidP="00AE44DB">
      <w:pPr>
        <w:jc w:val="center"/>
        <w:rPr>
          <w:rFonts w:eastAsia="Times New Roman"/>
          <w:bCs/>
          <w:i/>
          <w:iCs/>
          <w:lang w:val="sv-SE"/>
        </w:rPr>
      </w:pPr>
      <w:r w:rsidRPr="00A11C6F">
        <w:rPr>
          <w:bCs/>
          <w:i/>
          <w:iCs/>
          <w:lang w:val="sv-SE"/>
        </w:rPr>
        <w:t>När ett tjänsteförhållande fortsätter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En tjänsteinnehavares tjänsteförhållande fortsätter utan avbrott om tjänsteförhållandet sägs upp eller hävs eller om anställningen i tjänsteförhållandet enligt ett laga kraft vunnet beslut förfaller utan en lagstadgad grund. </w:t>
      </w:r>
    </w:p>
    <w:p w:rsidR="00AE44DB" w:rsidRPr="00A11C6F" w:rsidRDefault="00AE44DB" w:rsidP="00AE44DB">
      <w:pPr>
        <w:ind w:firstLine="170"/>
        <w:jc w:val="both"/>
        <w:rPr>
          <w:rFonts w:eastAsia="Times New Roman"/>
          <w:iCs/>
          <w:lang w:val="sv-SE"/>
        </w:rPr>
      </w:pPr>
      <w:r w:rsidRPr="00A11C6F">
        <w:rPr>
          <w:iCs/>
          <w:lang w:val="sv-SE"/>
        </w:rPr>
        <w:t>Om ett beslut om uppsägning eller hävning eller om att ett tjänsteförhållande förfaller har upphävts till följd av en begäran om omprövning eller besvär på andra grunder än de som avses i 1 mom. och arbetsgivaren genom ett nytt beslut har avslutat tjänsteförhållandet och detta beslut har vunnit laga kraft, anses tjänsteförhållandet ha avslutats enligt det första beslutet i ärendet, om inte något annat följer av uppsägningstiden.</w:t>
      </w:r>
    </w:p>
    <w:p w:rsidR="00AE44DB" w:rsidRPr="00A11C6F" w:rsidRDefault="00AE44DB" w:rsidP="00AE44DB">
      <w:pPr>
        <w:ind w:firstLine="170"/>
        <w:jc w:val="both"/>
        <w:rPr>
          <w:rFonts w:eastAsia="Times New Roman"/>
          <w:iCs/>
          <w:lang w:val="sv-SE"/>
        </w:rPr>
      </w:pPr>
      <w:r w:rsidRPr="00A11C6F">
        <w:rPr>
          <w:iCs/>
          <w:lang w:val="sv-SE"/>
        </w:rPr>
        <w:t>Om tjänsteförhållandet hävts utan laglig grund för hävning och domstolen anser att arbetsgivaren haft en uppsägningsgrund, anses tjänsteförhållandet fortsätta till utgången av den uppsägningstid som iakttas i fråga om tjänsteinnehavaren. Tjänsteinnehavaren har då rätt att få sin lön för uppsägningstiden.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63 §</w:t>
      </w:r>
    </w:p>
    <w:p w:rsidR="00AE44DB" w:rsidRPr="00A11C6F" w:rsidRDefault="00AE44DB" w:rsidP="00AE44DB">
      <w:pPr>
        <w:jc w:val="center"/>
        <w:rPr>
          <w:rFonts w:eastAsia="Times New Roman"/>
          <w:bCs/>
          <w:i/>
          <w:iCs/>
          <w:lang w:val="sv-SE"/>
        </w:rPr>
      </w:pPr>
      <w:r w:rsidRPr="00A11C6F">
        <w:rPr>
          <w:bCs/>
          <w:i/>
          <w:iCs/>
          <w:lang w:val="sv-SE"/>
        </w:rPr>
        <w:t>Ersättning för inkomstbortfall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När ett ärende som gäller avslutande av ett tjänsteförhållande i de fall som avses i 62 § 1 mom. avgjorts med laga kraft och arbetsgivaren har fått den utredning som avses i 2 mom. i denna paragraf, ska till tjänsteinnehavaren utan dröjsmål betalas den inkomst för ordinarie arbetstid som han eller hon på grund av att tjänsteförhållandet avslutades lagstridigt har gått miste om. Inkomsten minskas med motsvarande inkomster som tjänsteinnehavaren för samma tid fått i annan anställning, som yrkesutövare eller som företagare och som han eller hon inte skulle ha fått i tjänsteutövning. Från inkomsten minskas också den inkomstrelaterade dagpenning, grunddagpenning och det arbetsmarknadsstöd enligt lagen om utkomstskydd för arbetslösa (1290/2002) som betalats till tjänsteinnehavaren samt den dagpenningsförmån enligt sjukförsäkringslagen (1224/2004) som betalats till honom eller henne för motsvarande tid.</w:t>
      </w:r>
    </w:p>
    <w:p w:rsidR="00AE44DB" w:rsidRPr="00A11C6F" w:rsidRDefault="00AE44DB" w:rsidP="00AE44DB">
      <w:pPr>
        <w:ind w:firstLine="170"/>
        <w:jc w:val="both"/>
        <w:rPr>
          <w:rFonts w:eastAsia="Times New Roman"/>
          <w:iCs/>
          <w:lang w:val="sv-SE"/>
        </w:rPr>
      </w:pPr>
      <w:r w:rsidRPr="00A11C6F">
        <w:rPr>
          <w:iCs/>
          <w:lang w:val="sv-SE"/>
        </w:rPr>
        <w:t>Tjänsteinnehavaren är skyldig att utan dröjsmål lämna arbetsgivaren en tillförlitlig utredning om andra förvärvsinkomster, inkomstrelaterad dagpenning, grunddagpenning, arbetsmarknadsstöd och sjukförsäkringsersättningar enligt 1 mom. som tjänsteinnehavaren fått.</w:t>
      </w:r>
    </w:p>
    <w:p w:rsidR="00AE44DB" w:rsidRPr="00A11C6F" w:rsidRDefault="00AE44DB" w:rsidP="00AE44DB">
      <w:pPr>
        <w:ind w:firstLine="170"/>
        <w:jc w:val="both"/>
        <w:rPr>
          <w:rFonts w:eastAsia="Times New Roman"/>
          <w:iCs/>
          <w:lang w:val="sv-SE"/>
        </w:rPr>
      </w:pPr>
      <w:r w:rsidRPr="00A11C6F">
        <w:rPr>
          <w:iCs/>
          <w:lang w:val="sv-SE"/>
        </w:rPr>
        <w:t>Arbetsgivaren är skyldig att utan dröjsmål till arbetslöshetsförsäkringsfonden betala 75 procent</w:t>
      </w:r>
      <w:r w:rsidR="00D70BAF">
        <w:rPr>
          <w:iCs/>
          <w:lang w:val="sv-SE"/>
        </w:rPr>
        <w:t xml:space="preserve"> </w:t>
      </w:r>
      <w:r w:rsidRPr="00A11C6F">
        <w:rPr>
          <w:iCs/>
          <w:lang w:val="sv-SE"/>
        </w:rPr>
        <w:t>och till behörig arbetslöshetskassa 25 procent av de</w:t>
      </w:r>
      <w:r w:rsidR="00D70BAF">
        <w:rPr>
          <w:iCs/>
          <w:lang w:val="sv-SE"/>
        </w:rPr>
        <w:t xml:space="preserve">n inkomstrelaterade dagpenning </w:t>
      </w:r>
      <w:r w:rsidRPr="00A11C6F">
        <w:rPr>
          <w:iCs/>
          <w:lang w:val="sv-SE"/>
        </w:rPr>
        <w:t>som betalats till tjänsteinnehavaren och till Folkpensionsanstalten betala den grunddagpenning eller det arbetsmarknadsstöd som betalats till tjänsteinnehavaren.</w:t>
      </w:r>
    </w:p>
    <w:p w:rsidR="00AE44DB" w:rsidRPr="00A11C6F" w:rsidRDefault="00AE44DB" w:rsidP="00AE44DB">
      <w:pPr>
        <w:ind w:firstLine="170"/>
        <w:jc w:val="both"/>
        <w:rPr>
          <w:rFonts w:eastAsia="Times New Roman"/>
          <w:iCs/>
          <w:lang w:val="sv-SE"/>
        </w:rPr>
      </w:pPr>
      <w:r w:rsidRPr="00A11C6F">
        <w:rPr>
          <w:iCs/>
          <w:lang w:val="sv-SE"/>
        </w:rPr>
        <w:t xml:space="preserve">När tjänsteinnehavarens pensionsförmåner bestäms betraktas som löneinkomst den inkomst som avses i 1 mom., i vilken som avdrag beaktats sådan </w:t>
      </w:r>
      <w:proofErr w:type="spellStart"/>
      <w:r w:rsidRPr="00A11C6F">
        <w:rPr>
          <w:iCs/>
          <w:lang w:val="sv-SE"/>
        </w:rPr>
        <w:t>pensionsberättigande</w:t>
      </w:r>
      <w:proofErr w:type="spellEnd"/>
      <w:r w:rsidRPr="00A11C6F">
        <w:rPr>
          <w:iCs/>
          <w:lang w:val="sv-SE"/>
        </w:rPr>
        <w:t xml:space="preserve"> inkomst som tjänsteinnehavaren erhållit i en annan anställning, som yrkesutövar</w:t>
      </w:r>
      <w:r w:rsidR="00D70BAF">
        <w:rPr>
          <w:iCs/>
          <w:lang w:val="sv-SE"/>
        </w:rPr>
        <w:t>e eller som företagare enligt 1 </w:t>
      </w:r>
      <w:r w:rsidRPr="00A11C6F">
        <w:rPr>
          <w:iCs/>
          <w:lang w:val="sv-SE"/>
        </w:rPr>
        <w:t>mom. Som avdrag beaktas inte de dagpenningar eller det ar</w:t>
      </w:r>
      <w:r w:rsidR="00D70BAF">
        <w:rPr>
          <w:iCs/>
          <w:lang w:val="sv-SE"/>
        </w:rPr>
        <w:t xml:space="preserve">betsmarknadsstöd som avses i 1 </w:t>
      </w:r>
      <w:r w:rsidRPr="00A11C6F">
        <w:rPr>
          <w:iCs/>
          <w:lang w:val="sv-SE"/>
        </w:rPr>
        <w:t>mom. Oberoende av vad som föreskrivs någon annanstans i lag anses tjänsteinnehavaren när pensionsrätten bestäms ha stått i ett fortlöpande tjänsteförhållande också under den tid som nämns i 1 mom., trots att ingen inkomst ska betalas till honom eller henne för denna tid.</w:t>
      </w:r>
    </w:p>
    <w:p w:rsidR="00AE44DB" w:rsidRPr="00A11C6F" w:rsidRDefault="00AE44DB" w:rsidP="00AE44DB">
      <w:pPr>
        <w:ind w:firstLine="170"/>
        <w:jc w:val="both"/>
        <w:rPr>
          <w:rFonts w:eastAsia="Times New Roman"/>
          <w:iCs/>
          <w:lang w:val="sv-SE"/>
        </w:rPr>
      </w:pPr>
      <w:r w:rsidRPr="00A11C6F">
        <w:rPr>
          <w:iCs/>
          <w:lang w:val="sv-SE"/>
        </w:rPr>
        <w:t>Bestämmelserna i denna paragraf om inkomstrelaterad dagpenning, grunddagpenning och arbetsmarknadsstöd gäller också inkomstrelaterad dagpenning och grunddagpenning samt arbetsmarknadsstöd som betalats med stöd av lagen om utkomstskydd för arbetslösa.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64 §</w:t>
      </w:r>
    </w:p>
    <w:p w:rsidR="00AE44DB" w:rsidRPr="00A11C6F" w:rsidRDefault="00AE44DB" w:rsidP="00AE44DB">
      <w:pPr>
        <w:jc w:val="center"/>
        <w:rPr>
          <w:rFonts w:eastAsia="Times New Roman"/>
          <w:bCs/>
          <w:i/>
          <w:iCs/>
          <w:lang w:val="sv-SE"/>
        </w:rPr>
      </w:pPr>
      <w:r w:rsidRPr="00A11C6F">
        <w:rPr>
          <w:bCs/>
          <w:i/>
          <w:iCs/>
          <w:lang w:val="sv-SE"/>
        </w:rPr>
        <w:t>Återanställning av en tjänsteinnehavare som sagts upp</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Om arbetsgivaren på en grund som anges i 53 § har sagt upp en tjänsteinnehavare som anställts tills vidare och arbetsgivaren inom nio månader från utgången av uppsägningstiden behöver en tjänsteinnehavare för ett sådant tjänsteförhållande med liknande uppgifter som är i kraft tills vidare eller en längre tid än sex månader, ska arbetsgivaren hos den lokala arbetskraftsmyndigheten höra sig för om huruvida uppsagda tjänsteinnehavare söker arbete som förmedlas av denna myndighet och, om så är fallet, i första hand erbjuda arbete för tjänsteinnehavare som sagts upp och som uppfyller behörighetsvillkoren. Samma skyldighet gäller en förvärvare av rörelse enligt 39 § när överlåtaren har sagt upp en tjänsteinnehavare före överlåtelsen.</w:t>
      </w:r>
    </w:p>
    <w:p w:rsidR="00AE44DB" w:rsidRPr="00A11C6F" w:rsidRDefault="00AE44DB" w:rsidP="00AE44DB">
      <w:pPr>
        <w:ind w:firstLine="170"/>
        <w:jc w:val="both"/>
        <w:rPr>
          <w:rFonts w:eastAsia="Times New Roman"/>
          <w:iCs/>
          <w:lang w:val="sv-SE"/>
        </w:rPr>
      </w:pPr>
      <w:r w:rsidRPr="00A11C6F">
        <w:rPr>
          <w:iCs/>
          <w:lang w:val="sv-SE"/>
        </w:rPr>
        <w:t>En arbetsgivare som avsiktligt eller av oaktsamhet försummar sina skyldigheter enligt 1 mom. ska ersätta en tjänsteinnehavare för den skada som arbetsgivaren orsakat.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Avstängning från tjänsteutövning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65 §</w:t>
      </w:r>
    </w:p>
    <w:p w:rsidR="00AE44DB" w:rsidRPr="00A11C6F" w:rsidRDefault="00AE44DB" w:rsidP="00AE44DB">
      <w:pPr>
        <w:jc w:val="center"/>
        <w:rPr>
          <w:rFonts w:eastAsia="Times New Roman"/>
          <w:bCs/>
          <w:i/>
          <w:iCs/>
          <w:lang w:val="sv-SE"/>
        </w:rPr>
      </w:pPr>
      <w:r w:rsidRPr="00A11C6F">
        <w:rPr>
          <w:bCs/>
          <w:i/>
          <w:iCs/>
          <w:lang w:val="sv-SE"/>
        </w:rPr>
        <w:t>Grund för avstängning från tjänsteutövning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Om det på sannolika grunder kan misstänkas att en tjänsteinnehavare i sin tjänsteutövning har gjort sig skyldig till ett tjänstebrott eller på något annat sätt handlat i strid med sina skyldigheter, kan han eller hon avstängas från tjänsteutövning för tiden för undersökningen eller rättegången. Uppenbara tjänstebrott ska utan dröjsmål polisanmälas.</w:t>
      </w:r>
    </w:p>
    <w:p w:rsidR="00AE44DB" w:rsidRPr="00A11C6F" w:rsidRDefault="00AE44DB" w:rsidP="00AE44DB">
      <w:pPr>
        <w:ind w:firstLine="170"/>
        <w:jc w:val="both"/>
        <w:rPr>
          <w:rFonts w:eastAsia="Times New Roman"/>
          <w:iCs/>
          <w:lang w:val="sv-SE"/>
        </w:rPr>
      </w:pPr>
      <w:r w:rsidRPr="00A11C6F">
        <w:rPr>
          <w:iCs/>
          <w:lang w:val="sv-SE"/>
        </w:rPr>
        <w:t>Om det på sannolika grunder kan misstänkas att en tjänsteinnehavare utanför sin tjänsteutövning har gjort sig skyldig till ett brott, och de omständigheter som framkommit i saken kan inverka på förutsättningarna att sköta tjänsteuppgifterna, kan tjänsteinnehavaren avstängas från tjänsteutövning för tiden för undersökningen eller rättegången.</w:t>
      </w:r>
    </w:p>
    <w:p w:rsidR="00AE44DB" w:rsidRPr="00A11C6F" w:rsidRDefault="00AE44DB" w:rsidP="00AE44DB">
      <w:pPr>
        <w:ind w:firstLine="170"/>
        <w:jc w:val="both"/>
        <w:rPr>
          <w:rFonts w:eastAsia="Times New Roman"/>
          <w:iCs/>
          <w:lang w:val="sv-SE"/>
        </w:rPr>
      </w:pPr>
      <w:r w:rsidRPr="00A11C6F">
        <w:rPr>
          <w:iCs/>
          <w:lang w:val="sv-SE"/>
        </w:rPr>
        <w:t>I andra fall än de som avses i 1 eller 2 mom. kan en tjänsteinnehavare avstängas från tjänsteutövning för den tid som tjänsteinnehavaren av orsaker som beror på honom eller henne själv inte kan sköta sina tjänsteuppgifter på ett sakligt sätt.</w:t>
      </w:r>
    </w:p>
    <w:p w:rsidR="00AE44DB" w:rsidRPr="00A11C6F" w:rsidRDefault="00AE44DB" w:rsidP="00AE44DB">
      <w:pPr>
        <w:ind w:firstLine="170"/>
        <w:jc w:val="both"/>
        <w:rPr>
          <w:rFonts w:eastAsia="Times New Roman"/>
          <w:iCs/>
          <w:lang w:val="sv-SE"/>
        </w:rPr>
      </w:pPr>
      <w:r w:rsidRPr="00A11C6F">
        <w:rPr>
          <w:iCs/>
          <w:lang w:val="sv-SE"/>
        </w:rPr>
        <w:t xml:space="preserve">En tjänsteinnehavare kan på ovan anförda grunder tillfälligt avstängas från tjänsteutövning för högst fyra veckor.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66 §</w:t>
      </w:r>
    </w:p>
    <w:p w:rsidR="00AE44DB" w:rsidRPr="00A11C6F" w:rsidRDefault="00AE44DB" w:rsidP="00AE44DB">
      <w:pPr>
        <w:jc w:val="center"/>
        <w:rPr>
          <w:rFonts w:eastAsia="Times New Roman"/>
          <w:bCs/>
          <w:i/>
          <w:iCs/>
          <w:lang w:val="sv-SE"/>
        </w:rPr>
      </w:pPr>
      <w:r w:rsidRPr="00A11C6F">
        <w:rPr>
          <w:bCs/>
          <w:i/>
          <w:iCs/>
          <w:lang w:val="sv-SE"/>
        </w:rPr>
        <w:t>Myndighet som beslutar om avstängning från tjänsteutövning</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70"/>
        <w:jc w:val="both"/>
        <w:rPr>
          <w:rFonts w:eastAsia="Times New Roman"/>
          <w:iCs/>
          <w:lang w:val="sv-SE"/>
        </w:rPr>
      </w:pPr>
      <w:r w:rsidRPr="00A11C6F">
        <w:rPr>
          <w:iCs/>
          <w:lang w:val="sv-SE"/>
        </w:rPr>
        <w:t>Beslut om avstängning från tjänsteutövning fattas</w:t>
      </w:r>
    </w:p>
    <w:p w:rsidR="00AE44DB" w:rsidRPr="00A11C6F" w:rsidRDefault="00AE44DB" w:rsidP="00AE44DB">
      <w:pPr>
        <w:ind w:firstLine="170"/>
        <w:jc w:val="both"/>
        <w:rPr>
          <w:rFonts w:eastAsia="Times New Roman"/>
          <w:iCs/>
          <w:lang w:val="sv-SE"/>
        </w:rPr>
      </w:pPr>
      <w:r w:rsidRPr="00A11C6F">
        <w:rPr>
          <w:iCs/>
          <w:lang w:val="sv-SE"/>
        </w:rPr>
        <w:t>1) i fråga om prästtjänster och lektorstjänster av domkapitlet,</w:t>
      </w:r>
    </w:p>
    <w:p w:rsidR="00AE44DB" w:rsidRPr="00A11C6F" w:rsidRDefault="00AE44DB" w:rsidP="00AE44DB">
      <w:pPr>
        <w:ind w:firstLine="170"/>
        <w:jc w:val="both"/>
        <w:rPr>
          <w:rFonts w:eastAsia="Times New Roman"/>
          <w:iCs/>
          <w:lang w:val="sv-SE"/>
        </w:rPr>
      </w:pPr>
      <w:r w:rsidRPr="00A11C6F">
        <w:rPr>
          <w:iCs/>
          <w:lang w:val="sv-SE"/>
        </w:rPr>
        <w:t>2) i fråga om andra tjänsteinnehavare i en församling av kyrkorådet, församlingsrådet eller någon annan myndighet som bestäms i reglementet,</w:t>
      </w:r>
    </w:p>
    <w:p w:rsidR="00AE44DB" w:rsidRPr="00A11C6F" w:rsidRDefault="00AE44DB" w:rsidP="00AE44DB">
      <w:pPr>
        <w:ind w:firstLine="170"/>
        <w:jc w:val="both"/>
        <w:rPr>
          <w:rFonts w:eastAsia="Times New Roman"/>
          <w:iCs/>
          <w:lang w:val="sv-SE"/>
        </w:rPr>
      </w:pPr>
      <w:r w:rsidRPr="00A11C6F">
        <w:rPr>
          <w:iCs/>
          <w:lang w:val="sv-SE"/>
        </w:rPr>
        <w:t>3) i fråga om andra tjänsteinnehavare i en kyrklig samfällighet av gemensamma kyrkorådet eller någon annan myndighet som bestäms i reglementet,</w:t>
      </w:r>
    </w:p>
    <w:p w:rsidR="00AE44DB" w:rsidRPr="00A11C6F" w:rsidRDefault="00AE44DB" w:rsidP="00AE44DB">
      <w:pPr>
        <w:ind w:firstLine="170"/>
        <w:jc w:val="both"/>
        <w:rPr>
          <w:rFonts w:eastAsia="Times New Roman"/>
          <w:iCs/>
          <w:lang w:val="sv-SE"/>
        </w:rPr>
      </w:pPr>
      <w:r w:rsidRPr="00A11C6F">
        <w:rPr>
          <w:iCs/>
          <w:lang w:val="sv-SE"/>
        </w:rPr>
        <w:t xml:space="preserve">4) i fråga om innehavare av en tjänst vid domkapitlet av domkapitlet, </w:t>
      </w:r>
    </w:p>
    <w:p w:rsidR="00AE44DB" w:rsidRPr="00A11C6F" w:rsidRDefault="00AE44DB" w:rsidP="00AE44DB">
      <w:pPr>
        <w:ind w:firstLine="170"/>
        <w:jc w:val="both"/>
        <w:rPr>
          <w:rFonts w:eastAsia="Times New Roman"/>
          <w:iCs/>
          <w:lang w:val="sv-SE"/>
        </w:rPr>
      </w:pPr>
      <w:r w:rsidRPr="00A11C6F">
        <w:rPr>
          <w:iCs/>
          <w:lang w:val="sv-SE"/>
        </w:rPr>
        <w:t>5) i fråga om innehavare av en tjänst vid kyrkostyrelsen av kyrkostyrelsen.</w:t>
      </w:r>
    </w:p>
    <w:p w:rsidR="00AE44DB" w:rsidRPr="00A11C6F" w:rsidRDefault="00AE44DB" w:rsidP="00AE44DB">
      <w:pPr>
        <w:ind w:firstLine="170"/>
        <w:jc w:val="both"/>
        <w:rPr>
          <w:rFonts w:eastAsia="Times New Roman"/>
          <w:iCs/>
          <w:lang w:val="sv-SE"/>
        </w:rPr>
      </w:pPr>
      <w:r w:rsidRPr="00A11C6F">
        <w:rPr>
          <w:iCs/>
          <w:lang w:val="sv-SE"/>
        </w:rPr>
        <w:t>Beslut om tillfällig avstängning från tjänsteutövning fattas</w:t>
      </w:r>
    </w:p>
    <w:p w:rsidR="00AE44DB" w:rsidRPr="00A11C6F" w:rsidRDefault="00AE44DB" w:rsidP="00AE44DB">
      <w:pPr>
        <w:ind w:firstLine="170"/>
        <w:jc w:val="both"/>
        <w:rPr>
          <w:rFonts w:eastAsia="Times New Roman"/>
          <w:iCs/>
          <w:lang w:val="sv-SE"/>
        </w:rPr>
      </w:pPr>
      <w:r w:rsidRPr="00A11C6F">
        <w:rPr>
          <w:iCs/>
          <w:lang w:val="sv-SE"/>
        </w:rPr>
        <w:t>1) i fråga om kyrkoherdar och tjänsteinnehavare vid domkapitlet av biskopen,</w:t>
      </w:r>
    </w:p>
    <w:p w:rsidR="00AE44DB" w:rsidRPr="00A11C6F" w:rsidRDefault="00AE44DB" w:rsidP="00AE44DB">
      <w:pPr>
        <w:ind w:firstLine="170"/>
        <w:jc w:val="both"/>
        <w:rPr>
          <w:rFonts w:eastAsia="Times New Roman"/>
          <w:iCs/>
          <w:lang w:val="sv-SE"/>
        </w:rPr>
      </w:pPr>
      <w:r w:rsidRPr="00A11C6F">
        <w:rPr>
          <w:iCs/>
          <w:lang w:val="sv-SE"/>
        </w:rPr>
        <w:t>2) i fråga om andra tjänsteinnehavare i en församling av kyrkoherden,</w:t>
      </w:r>
    </w:p>
    <w:p w:rsidR="00AE44DB" w:rsidRPr="00A11C6F" w:rsidRDefault="00AE44DB" w:rsidP="00AE44DB">
      <w:pPr>
        <w:ind w:firstLine="170"/>
        <w:jc w:val="both"/>
        <w:rPr>
          <w:rFonts w:eastAsia="Times New Roman"/>
          <w:iCs/>
          <w:lang w:val="sv-SE"/>
        </w:rPr>
      </w:pPr>
      <w:r w:rsidRPr="00A11C6F">
        <w:rPr>
          <w:iCs/>
          <w:lang w:val="sv-SE"/>
        </w:rPr>
        <w:t xml:space="preserve">3) i fråga om tjänsteinnehavare i en kyrklig samfällighet av ordföranden för gemensamma kyrkorådet, </w:t>
      </w:r>
    </w:p>
    <w:p w:rsidR="00AE44DB" w:rsidRPr="00A11C6F" w:rsidRDefault="00AE44DB" w:rsidP="00AE44DB">
      <w:pPr>
        <w:ind w:firstLine="170"/>
        <w:jc w:val="both"/>
        <w:rPr>
          <w:rFonts w:eastAsia="Times New Roman"/>
          <w:iCs/>
          <w:lang w:val="sv-SE"/>
        </w:rPr>
      </w:pPr>
      <w:r w:rsidRPr="00A11C6F">
        <w:rPr>
          <w:iCs/>
          <w:lang w:val="sv-SE"/>
        </w:rPr>
        <w:t>5) i fråga om innehavare av en tjänst vid kyrkostyrelsen av den ledande tjänsteinnehavaren vid kyrkostyrelsens kansli.</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67 §</w:t>
      </w:r>
    </w:p>
    <w:p w:rsidR="00AE44DB" w:rsidRPr="00A11C6F" w:rsidRDefault="00AE44DB" w:rsidP="00AE44DB">
      <w:pPr>
        <w:jc w:val="center"/>
        <w:rPr>
          <w:rFonts w:eastAsia="Times New Roman"/>
          <w:bCs/>
          <w:i/>
          <w:iCs/>
          <w:lang w:val="sv-SE"/>
        </w:rPr>
      </w:pPr>
      <w:r w:rsidRPr="00A11C6F">
        <w:rPr>
          <w:bCs/>
          <w:i/>
          <w:iCs/>
          <w:lang w:val="sv-SE"/>
        </w:rPr>
        <w:t>Förfarandet vid avstängning från tjänsteutövning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En tjänsteinnehavare som fattat beslut om tillfällig avstängning från tjänsteutövning ska utan dröjsmål föra avstängningen från tjänsteutövningen till den behöriga myndigheten för avgörande.</w:t>
      </w:r>
    </w:p>
    <w:p w:rsidR="00AE44DB" w:rsidRPr="00A11C6F" w:rsidRDefault="00AE44DB" w:rsidP="00AE44DB">
      <w:pPr>
        <w:ind w:firstLine="170"/>
        <w:jc w:val="both"/>
        <w:rPr>
          <w:rFonts w:eastAsia="Times New Roman"/>
          <w:iCs/>
          <w:lang w:val="sv-SE"/>
        </w:rPr>
      </w:pPr>
      <w:r w:rsidRPr="00A11C6F">
        <w:rPr>
          <w:iCs/>
          <w:lang w:val="sv-SE"/>
        </w:rPr>
        <w:t>Innan ett beslut fattas om avstängning från tjänsteutövning ska tjänsteinnehavaren ges en möjlighet att höras i saken. Domkapitlet ska innan innehavaren av en prästtjänst avstängs från tjänsteutövning ge kyrkorådet, församlingsrådet eller gemensamma kyrkorådet en möjlighet att lämna ett utlåtande i saken.</w:t>
      </w:r>
    </w:p>
    <w:p w:rsidR="00AE44DB" w:rsidRPr="00A11C6F" w:rsidRDefault="00AE44DB" w:rsidP="00AE44DB">
      <w:pPr>
        <w:ind w:firstLine="170"/>
        <w:jc w:val="both"/>
        <w:rPr>
          <w:rFonts w:eastAsia="Times New Roman"/>
          <w:iCs/>
          <w:lang w:val="sv-SE"/>
        </w:rPr>
      </w:pPr>
      <w:r w:rsidRPr="00A11C6F">
        <w:rPr>
          <w:iCs/>
          <w:lang w:val="sv-SE"/>
        </w:rPr>
        <w:t>Beslut om avstängning från tjänsteutövning kan verkställas omedelbart.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68 §</w:t>
      </w:r>
    </w:p>
    <w:p w:rsidR="00AE44DB" w:rsidRPr="00A11C6F" w:rsidRDefault="00AE44DB" w:rsidP="00AE44DB">
      <w:pPr>
        <w:jc w:val="center"/>
        <w:rPr>
          <w:rFonts w:eastAsia="Times New Roman"/>
          <w:bCs/>
          <w:i/>
          <w:iCs/>
          <w:lang w:val="sv-SE"/>
        </w:rPr>
      </w:pPr>
      <w:r w:rsidRPr="00A11C6F">
        <w:rPr>
          <w:bCs/>
          <w:i/>
          <w:iCs/>
          <w:lang w:val="sv-SE"/>
        </w:rPr>
        <w:t>Förnyad bedömning av avstängning från tjänsteutövning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Det organ som beslutat om avstängning från tjänsteutövning ska följa hur grunderna för avstängningen möjligen förändras och vid behov fatta ett nytt beslut i saken om så sker. Frågan om fortsatt avstängning från tjänsteutövning ska utan dröjsmål tas till behandling om tjänsteinnehavaren kräver det.</w:t>
      </w:r>
    </w:p>
    <w:p w:rsidR="00AE44DB" w:rsidRDefault="00AE44DB" w:rsidP="00AE44DB">
      <w:pPr>
        <w:jc w:val="both"/>
        <w:rPr>
          <w:rFonts w:eastAsia="Times New Roman"/>
          <w:iCs/>
          <w:lang w:val="sv-SE" w:eastAsia="fi-FI"/>
        </w:rPr>
      </w:pPr>
    </w:p>
    <w:p w:rsidR="007E5181" w:rsidRPr="00A11C6F" w:rsidRDefault="007E5181" w:rsidP="00AE44DB">
      <w:pPr>
        <w:jc w:val="both"/>
        <w:rPr>
          <w:rFonts w:eastAsia="Times New Roman"/>
          <w:iCs/>
          <w:lang w:val="sv-SE" w:eastAsia="fi-FI"/>
        </w:rPr>
      </w:pPr>
    </w:p>
    <w:p w:rsidR="00AE44DB" w:rsidRPr="00A11C6F" w:rsidRDefault="00AE44DB" w:rsidP="00147632">
      <w:pPr>
        <w:keepNext/>
        <w:jc w:val="center"/>
        <w:rPr>
          <w:rFonts w:eastAsia="Times New Roman"/>
          <w:i/>
          <w:iCs/>
          <w:lang w:val="sv-SE"/>
        </w:rPr>
      </w:pPr>
      <w:r w:rsidRPr="00A11C6F">
        <w:rPr>
          <w:i/>
          <w:iCs/>
          <w:lang w:val="sv-SE"/>
        </w:rPr>
        <w:t>Särskilda bestämmelser om personalen</w:t>
      </w:r>
    </w:p>
    <w:p w:rsidR="00AE44DB" w:rsidRPr="00A11C6F" w:rsidRDefault="00AE44DB" w:rsidP="00147632">
      <w:pPr>
        <w:keepNext/>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69 §</w:t>
      </w:r>
    </w:p>
    <w:p w:rsidR="00AE44DB" w:rsidRPr="00A11C6F" w:rsidRDefault="00AE44DB" w:rsidP="00147632">
      <w:pPr>
        <w:keepNext/>
        <w:jc w:val="center"/>
        <w:rPr>
          <w:rFonts w:eastAsia="Times New Roman"/>
          <w:bCs/>
          <w:i/>
          <w:iCs/>
          <w:lang w:val="sv-SE"/>
        </w:rPr>
      </w:pPr>
      <w:r w:rsidRPr="00A11C6F">
        <w:rPr>
          <w:bCs/>
          <w:i/>
          <w:iCs/>
          <w:lang w:val="sv-SE"/>
        </w:rPr>
        <w:t xml:space="preserve">Granskning av uppsägningsgrunderna i ett ärende som gäller </w:t>
      </w:r>
      <w:r w:rsidR="00147632">
        <w:rPr>
          <w:bCs/>
          <w:i/>
          <w:iCs/>
          <w:lang w:val="sv-SE"/>
        </w:rPr>
        <w:br/>
      </w:r>
      <w:r w:rsidRPr="00A11C6F">
        <w:rPr>
          <w:bCs/>
          <w:i/>
          <w:iCs/>
          <w:lang w:val="sv-SE"/>
        </w:rPr>
        <w:t>hävning av ett tjänsteförhållande</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lang w:val="sv-SE"/>
        </w:rPr>
        <w:t>Om domstolen vid behandlingen av ett ärende som gäller hävning av ett tjänsteförhållande anser att grunder för hävning enligt 58 § inte finns, ska domstolen på yrkande pröva om arbetsgivaren har haft en sådan uppsägningsgrund som anges i 51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70 §</w:t>
      </w:r>
    </w:p>
    <w:p w:rsidR="00AE44DB" w:rsidRPr="00A11C6F" w:rsidRDefault="00AE44DB" w:rsidP="00AE44DB">
      <w:pPr>
        <w:jc w:val="center"/>
        <w:rPr>
          <w:rFonts w:eastAsia="Times New Roman"/>
          <w:bCs/>
          <w:i/>
          <w:iCs/>
          <w:lang w:val="sv-SE"/>
        </w:rPr>
      </w:pPr>
      <w:r w:rsidRPr="00A11C6F">
        <w:rPr>
          <w:bCs/>
          <w:i/>
          <w:iCs/>
          <w:lang w:val="sv-SE"/>
        </w:rPr>
        <w:t>Behandling av besvär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Besvär</w:t>
      </w:r>
      <w:r w:rsidR="00D70BAF">
        <w:rPr>
          <w:iCs/>
          <w:lang w:val="sv-SE"/>
        </w:rPr>
        <w:t xml:space="preserve"> över uppsägning eller hävning av ett </w:t>
      </w:r>
      <w:r w:rsidRPr="00A11C6F">
        <w:rPr>
          <w:iCs/>
          <w:lang w:val="sv-SE"/>
        </w:rPr>
        <w:t>tjänsteförhål</w:t>
      </w:r>
      <w:r w:rsidR="00D70BAF">
        <w:rPr>
          <w:iCs/>
          <w:lang w:val="sv-SE"/>
        </w:rPr>
        <w:t xml:space="preserve">lande, ombildning av ett </w:t>
      </w:r>
      <w:r w:rsidRPr="00A11C6F">
        <w:rPr>
          <w:iCs/>
          <w:lang w:val="sv-SE"/>
        </w:rPr>
        <w:t>t</w:t>
      </w:r>
      <w:r w:rsidR="00D70BAF">
        <w:rPr>
          <w:iCs/>
          <w:lang w:val="sv-SE"/>
        </w:rPr>
        <w:t xml:space="preserve">jänsteförhållande till tjänsteförhållande på deltid samt avstängning från </w:t>
      </w:r>
      <w:r w:rsidRPr="00A11C6F">
        <w:rPr>
          <w:iCs/>
          <w:lang w:val="sv-SE"/>
        </w:rPr>
        <w:t>t</w:t>
      </w:r>
      <w:r w:rsidR="00D70BAF">
        <w:rPr>
          <w:iCs/>
          <w:lang w:val="sv-SE"/>
        </w:rPr>
        <w:t xml:space="preserve">jänsteutövning ska </w:t>
      </w:r>
      <w:r w:rsidRPr="00A11C6F">
        <w:rPr>
          <w:iCs/>
          <w:lang w:val="sv-SE"/>
        </w:rPr>
        <w:t>behandlas skyndsamt vid domstolen.</w:t>
      </w:r>
    </w:p>
    <w:p w:rsidR="00AE44DB" w:rsidRPr="00A11C6F" w:rsidRDefault="00AE44DB" w:rsidP="00AE44DB">
      <w:pPr>
        <w:jc w:val="center"/>
        <w:rPr>
          <w:rFonts w:eastAsia="Times New Roman"/>
          <w:iCs/>
          <w:lang w:val="sv-SE" w:eastAsia="fi-FI"/>
        </w:rPr>
      </w:pPr>
    </w:p>
    <w:p w:rsidR="00AE44DB" w:rsidRPr="00A11C6F" w:rsidRDefault="00AE44DB" w:rsidP="007E5181">
      <w:pPr>
        <w:keepNext/>
        <w:jc w:val="center"/>
        <w:rPr>
          <w:rFonts w:eastAsia="Times New Roman"/>
          <w:iCs/>
          <w:lang w:val="sv-SE"/>
        </w:rPr>
      </w:pPr>
      <w:r w:rsidRPr="00A11C6F">
        <w:rPr>
          <w:iCs/>
          <w:lang w:val="sv-SE"/>
        </w:rPr>
        <w:t>71 §</w:t>
      </w:r>
    </w:p>
    <w:p w:rsidR="00AE44DB" w:rsidRPr="00A11C6F" w:rsidRDefault="00AE44DB" w:rsidP="007E5181">
      <w:pPr>
        <w:keepNext/>
        <w:jc w:val="center"/>
        <w:rPr>
          <w:rFonts w:eastAsia="Times New Roman"/>
          <w:bCs/>
          <w:i/>
          <w:iCs/>
          <w:lang w:val="sv-SE"/>
        </w:rPr>
      </w:pPr>
      <w:r w:rsidRPr="00A11C6F">
        <w:rPr>
          <w:bCs/>
          <w:i/>
          <w:iCs/>
          <w:lang w:val="sv-SE"/>
        </w:rPr>
        <w:t>Föreningsfrihet</w:t>
      </w:r>
    </w:p>
    <w:p w:rsidR="00AE44DB" w:rsidRPr="00A11C6F" w:rsidRDefault="00AE44DB" w:rsidP="007E5181">
      <w:pPr>
        <w:keepNext/>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Tjänsteinnehavare har rätt att höra till föreningar samt att delta i deras verksamhet. Tjänsteinnehavare har också rätt att bilda en förening. Tjänsteinnehavare har likaså frihet att inte höra till sådana föreningar. Det är förbjudet att hindra eller begränsa utövandet av denna rättighet och frihet.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72 §</w:t>
      </w:r>
    </w:p>
    <w:p w:rsidR="00AE44DB" w:rsidRPr="00A11C6F" w:rsidRDefault="00AE44DB" w:rsidP="00AE44DB">
      <w:pPr>
        <w:jc w:val="center"/>
        <w:rPr>
          <w:rFonts w:eastAsia="Times New Roman"/>
          <w:bCs/>
          <w:i/>
          <w:iCs/>
          <w:lang w:val="sv-SE"/>
        </w:rPr>
      </w:pPr>
      <w:r w:rsidRPr="00A11C6F">
        <w:rPr>
          <w:bCs/>
          <w:i/>
          <w:iCs/>
          <w:lang w:val="sv-SE"/>
        </w:rPr>
        <w:t>Preskription av lönefordran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 xml:space="preserve">En tjänsteinnehavare ska lägga fram ett skriftligt yrkande på lön eller någon annan ekonomisk förmån som hänför sig till tjänsteförhållandet inom tre år från utgången av det kalenderår då </w:t>
      </w:r>
      <w:proofErr w:type="spellStart"/>
      <w:r w:rsidRPr="00A11C6F">
        <w:rPr>
          <w:iCs/>
          <w:lang w:val="sv-SE"/>
        </w:rPr>
        <w:t>löneposten</w:t>
      </w:r>
      <w:proofErr w:type="spellEnd"/>
      <w:r w:rsidRPr="00A11C6F">
        <w:rPr>
          <w:iCs/>
          <w:lang w:val="sv-SE"/>
        </w:rPr>
        <w:t xml:space="preserve"> eller förmånen borde ha betalats eller getts. Om yrkandet inte har lagts fram inom utsatt tid, har rätten till lön eller annan ekonomisk förmån förlorats.</w:t>
      </w:r>
    </w:p>
    <w:p w:rsidR="00AE44DB" w:rsidRPr="00A11C6F" w:rsidRDefault="00AE44DB" w:rsidP="00AE44DB">
      <w:pPr>
        <w:ind w:firstLine="170"/>
        <w:jc w:val="both"/>
        <w:rPr>
          <w:rFonts w:eastAsia="Times New Roman"/>
          <w:iCs/>
          <w:lang w:val="sv-SE"/>
        </w:rPr>
      </w:pPr>
      <w:r w:rsidRPr="00A11C6F">
        <w:rPr>
          <w:iCs/>
          <w:lang w:val="sv-SE"/>
        </w:rPr>
        <w:t>Bestämmelserna om tjänsteinnehavare i 1 mom. gäller också den vars tjänsteförhållande har avslutats samt tjänsteinnehavarens dödsbo.</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73 §</w:t>
      </w:r>
    </w:p>
    <w:p w:rsidR="00AE44DB" w:rsidRPr="00A11C6F" w:rsidRDefault="00AE44DB" w:rsidP="00AE44DB">
      <w:pPr>
        <w:jc w:val="center"/>
        <w:rPr>
          <w:rFonts w:eastAsia="Times New Roman"/>
          <w:bCs/>
          <w:i/>
          <w:iCs/>
          <w:lang w:val="sv-SE"/>
        </w:rPr>
      </w:pPr>
      <w:r w:rsidRPr="00A11C6F">
        <w:rPr>
          <w:bCs/>
          <w:i/>
          <w:iCs/>
          <w:lang w:val="sv-SE"/>
        </w:rPr>
        <w:t>Återkrav av lön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Arbetsgivaren kan bestämma att lön eller någon annan ekonomisk förmån som följer av ett anställningsförhållande och som betalats utan grund ska återkrävas. Återkrav kan också genomföras så att det belopp som återkrävs dras av från tjänsteinnehavarens lön i samband med följande lönebetalning eller lönebetalningar, om tjänsteinnehavaren fortfarande är anställd hos samma arbetsgivare.</w:t>
      </w:r>
      <w:r w:rsidR="00D70BAF">
        <w:rPr>
          <w:iCs/>
          <w:lang w:val="sv-SE"/>
        </w:rPr>
        <w:t xml:space="preserve"> </w:t>
      </w:r>
      <w:r w:rsidRPr="00A11C6F">
        <w:rPr>
          <w:iCs/>
          <w:lang w:val="sv-SE"/>
        </w:rPr>
        <w:t>I beslutet ska nämnas vilket belopp som återkrävs och grunden för återkravet.</w:t>
      </w:r>
    </w:p>
    <w:p w:rsidR="00AE44DB" w:rsidRPr="00A11C6F" w:rsidRDefault="00AE44DB" w:rsidP="00AE44DB">
      <w:pPr>
        <w:ind w:firstLine="170"/>
        <w:jc w:val="both"/>
        <w:rPr>
          <w:rFonts w:eastAsia="Times New Roman"/>
          <w:iCs/>
          <w:lang w:val="sv-SE"/>
        </w:rPr>
      </w:pPr>
      <w:r w:rsidRPr="00A11C6F">
        <w:rPr>
          <w:iCs/>
          <w:lang w:val="sv-SE"/>
        </w:rPr>
        <w:t>Från den lön som utbetalas får med stöd av 1 mom. inte återkrävas mer än det som enligt lag får utmätas av lön.</w:t>
      </w:r>
    </w:p>
    <w:p w:rsidR="00AE44DB" w:rsidRPr="00A11C6F" w:rsidRDefault="00AE44DB" w:rsidP="00AE44DB">
      <w:pPr>
        <w:ind w:firstLine="170"/>
        <w:jc w:val="both"/>
        <w:rPr>
          <w:rFonts w:eastAsia="Times New Roman"/>
          <w:iCs/>
          <w:lang w:val="sv-SE"/>
        </w:rPr>
      </w:pPr>
      <w:r w:rsidRPr="00A11C6F">
        <w:rPr>
          <w:iCs/>
          <w:lang w:val="sv-SE"/>
        </w:rPr>
        <w:t>Arbetsgivaren kan antingen helt eller delvis avstå från återkrav, om återkrav med beaktande av omständigheterna ska anses oskäligt eller om det belopp som betalats utan grund är obetydligt.</w:t>
      </w:r>
    </w:p>
    <w:p w:rsidR="00AE44DB" w:rsidRPr="00A11C6F" w:rsidRDefault="00AE44DB" w:rsidP="00AE44DB">
      <w:pPr>
        <w:ind w:firstLine="170"/>
        <w:jc w:val="both"/>
        <w:rPr>
          <w:rFonts w:eastAsia="Times New Roman"/>
          <w:iCs/>
          <w:lang w:val="sv-SE"/>
        </w:rPr>
      </w:pPr>
      <w:r w:rsidRPr="00A11C6F">
        <w:rPr>
          <w:iCs/>
          <w:lang w:val="sv-SE"/>
        </w:rPr>
        <w:t xml:space="preserve">Rätten till återkrav förloras om beslut om återkrav inte fattas inom tre år från utgången av det kalenderår under vilket lön eller någon annan förmån betalades ut utan grund. Arbetsgivarens beslut verkställs på det sätt som anges i lagen om verkställighet av skatter och avgifter.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74 §</w:t>
      </w:r>
    </w:p>
    <w:p w:rsidR="00AE44DB" w:rsidRPr="00A11C6F" w:rsidRDefault="00AE44DB" w:rsidP="00AE44DB">
      <w:pPr>
        <w:jc w:val="center"/>
        <w:rPr>
          <w:rFonts w:eastAsia="Times New Roman"/>
          <w:i/>
          <w:iCs/>
          <w:lang w:val="sv-SE"/>
        </w:rPr>
      </w:pPr>
      <w:r w:rsidRPr="00A11C6F">
        <w:rPr>
          <w:i/>
          <w:iCs/>
          <w:lang w:val="sv-SE"/>
        </w:rPr>
        <w:t>Dröjsmålsränta</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lang w:val="sv-SE"/>
        </w:rPr>
      </w:pPr>
      <w:r w:rsidRPr="00A11C6F">
        <w:rPr>
          <w:lang w:val="sv-SE"/>
        </w:rPr>
        <w:t>Vid dröjsmål i betalningen av en fordran som grundar sig på ett tjänsteförhållande tillämpas bestämmelserna om dröjsmålsränta i räntelagen.</w:t>
      </w:r>
    </w:p>
    <w:p w:rsidR="00AE44DB" w:rsidRPr="00A11C6F" w:rsidRDefault="00AE44DB" w:rsidP="00AE44DB">
      <w:pPr>
        <w:ind w:firstLine="142"/>
        <w:jc w:val="both"/>
        <w:rPr>
          <w:lang w:val="sv-SE"/>
        </w:rPr>
      </w:pPr>
      <w:r w:rsidRPr="00A11C6F">
        <w:rPr>
          <w:lang w:val="sv-SE"/>
        </w:rPr>
        <w:t>I fråga om ett förvaltningsprocessärende ska dröjsmålsränta i sådana fall som avses i 6 och 7 § i räntelagen betalas senast från den dag då gäldenären anses ha fått kännedom om att besvär eller ansökan som gäller betalning av skulden inletts eller, om kravet framställs under rättegång, från det att kravet framställdes.</w:t>
      </w:r>
    </w:p>
    <w:p w:rsidR="00AE44DB" w:rsidRPr="00A11C6F" w:rsidRDefault="00AE44DB" w:rsidP="00AE44DB">
      <w:pPr>
        <w:ind w:firstLine="142"/>
        <w:rPr>
          <w:rFonts w:eastAsia="Times New Roman"/>
          <w:iCs/>
          <w:lang w:val="sv-SE"/>
        </w:rPr>
      </w:pPr>
      <w:r w:rsidRPr="00A11C6F">
        <w:rPr>
          <w:lang w:val="sv-SE"/>
        </w:rPr>
        <w:t>I de fall som avses i 63 § 1 mom. ska dröjsmålsränta betalas från den tidpunkt då 30 dagar har förflutit från den dag då tjänsteinnehavaren lämnade arbetsgivaren en sådan utredning som avses i 2 mom.</w:t>
      </w:r>
    </w:p>
    <w:p w:rsidR="00AE44DB" w:rsidRPr="00A11C6F" w:rsidRDefault="00AE44DB" w:rsidP="007E5181">
      <w:pPr>
        <w:keepNext/>
        <w:jc w:val="center"/>
        <w:rPr>
          <w:rFonts w:eastAsia="Times New Roman"/>
          <w:iCs/>
          <w:lang w:val="sv-SE" w:eastAsia="fi-FI"/>
        </w:rPr>
      </w:pPr>
    </w:p>
    <w:p w:rsidR="00AE44DB" w:rsidRPr="00A11C6F" w:rsidRDefault="00AE44DB" w:rsidP="007E5181">
      <w:pPr>
        <w:keepNext/>
        <w:jc w:val="center"/>
        <w:rPr>
          <w:rFonts w:eastAsia="Times New Roman"/>
          <w:iCs/>
          <w:lang w:val="sv-SE"/>
        </w:rPr>
      </w:pPr>
      <w:r w:rsidRPr="00A11C6F">
        <w:rPr>
          <w:iCs/>
          <w:lang w:val="sv-SE"/>
        </w:rPr>
        <w:t>75 §</w:t>
      </w:r>
    </w:p>
    <w:p w:rsidR="00AE44DB" w:rsidRPr="00A11C6F" w:rsidRDefault="00AE44DB" w:rsidP="007E5181">
      <w:pPr>
        <w:keepNext/>
        <w:jc w:val="center"/>
        <w:rPr>
          <w:rFonts w:eastAsia="Times New Roman"/>
          <w:bCs/>
          <w:i/>
          <w:iCs/>
          <w:lang w:val="sv-SE"/>
        </w:rPr>
      </w:pPr>
      <w:r w:rsidRPr="00A11C6F">
        <w:rPr>
          <w:bCs/>
          <w:i/>
          <w:iCs/>
          <w:lang w:val="sv-SE"/>
        </w:rPr>
        <w:t>Behandlingsordningen för vissa yrkanden</w:t>
      </w:r>
    </w:p>
    <w:p w:rsidR="00AE44DB" w:rsidRPr="00A11C6F" w:rsidRDefault="00AE44DB" w:rsidP="007E5181">
      <w:pPr>
        <w:keepNext/>
        <w:jc w:val="center"/>
        <w:rPr>
          <w:rFonts w:eastAsia="Times New Roman"/>
          <w:i/>
          <w:iCs/>
          <w:lang w:val="sv-SE" w:eastAsia="fi-FI"/>
        </w:rPr>
      </w:pPr>
    </w:p>
    <w:p w:rsidR="00AE44DB" w:rsidRPr="00A11C6F" w:rsidRDefault="00AE44DB" w:rsidP="00AE44DB">
      <w:pPr>
        <w:ind w:firstLine="170"/>
        <w:jc w:val="both"/>
        <w:rPr>
          <w:rFonts w:eastAsia="Times New Roman"/>
          <w:iCs/>
          <w:lang w:val="sv-SE"/>
        </w:rPr>
      </w:pPr>
      <w:r w:rsidRPr="00A11C6F">
        <w:rPr>
          <w:iCs/>
          <w:lang w:val="sv-SE"/>
        </w:rPr>
        <w:t>Yrkanden på ersättningar enligt 10 § 3 mom., 47 § 2 och 3 mom. och 64 § 2 mom. behandlas som förvaltningstvistemål vid förvaltningsdomstolen.</w:t>
      </w:r>
    </w:p>
    <w:p w:rsidR="00AE44DB" w:rsidRPr="00A11C6F" w:rsidRDefault="00AE44DB" w:rsidP="00AE44DB">
      <w:pPr>
        <w:ind w:firstLine="142"/>
        <w:jc w:val="both"/>
        <w:rPr>
          <w:lang w:val="sv-SE"/>
        </w:rPr>
      </w:pPr>
      <w:r w:rsidRPr="00A11C6F">
        <w:rPr>
          <w:lang w:val="sv-SE"/>
        </w:rPr>
        <w:t>En tjänsteinnehavare får inte söka ändring genom besvär i ett myndighetsbeslut i ett ärende som avses i 2 § i lagen om den evangelisk-lutherska kyrkans tjänstekollektivavtal (968/1974) eller föra ärendet till avgörande genom begäran om omprövning eller som förvaltningstvistemål, om tjänsteinnehavaren eller en tjänsteinnehavarförening har rätt att inleda ärendet vid arbetsdomstolen. Det som föreskrivs ovan i detta moment tillämpas endast på en tjänsteinnehavare som är medlem i en sådan tjänsteinnehavarförening som har rätt att inleda målet vid arbetsdomstolen, eller i en underförening till en sådan.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76 §</w:t>
      </w:r>
    </w:p>
    <w:p w:rsidR="00AE44DB" w:rsidRPr="00A11C6F" w:rsidRDefault="00AE44DB" w:rsidP="00AE44DB">
      <w:pPr>
        <w:jc w:val="center"/>
        <w:rPr>
          <w:rFonts w:eastAsia="Times New Roman"/>
          <w:bCs/>
          <w:i/>
          <w:iCs/>
          <w:lang w:val="sv-SE"/>
        </w:rPr>
      </w:pPr>
      <w:r w:rsidRPr="00A11C6F">
        <w:rPr>
          <w:bCs/>
          <w:i/>
          <w:iCs/>
          <w:lang w:val="sv-SE"/>
        </w:rPr>
        <w:t>Arbetsintyg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70"/>
        <w:jc w:val="both"/>
        <w:rPr>
          <w:rFonts w:eastAsia="Times New Roman"/>
          <w:iCs/>
          <w:lang w:val="sv-SE"/>
        </w:rPr>
      </w:pPr>
      <w:r w:rsidRPr="00A11C6F">
        <w:rPr>
          <w:iCs/>
          <w:lang w:val="sv-SE"/>
        </w:rPr>
        <w:t>När ett tjänsteförhållande upphör har tjänsteinnehavaren rätt att av arbetsgivaren på begäran få ett skriftligt intyg över hur länge tjänsteförhållandet var i kraft och arbetsuppgifternas art. På tjänsteinnehavarens uttryckliga begäran ska i intyget dessutom nämnas orsaken till att tjänsteförhållandet upphört samt ges en bedömning av tjänsteinnehavarens arbetsskicklighet, flit och uppförande. Av arbetsintyget får inte framgå annat än det som framgår av dess ordalydelse.</w:t>
      </w:r>
    </w:p>
    <w:p w:rsidR="00AE44DB" w:rsidRPr="00A11C6F" w:rsidRDefault="00AE44DB" w:rsidP="00AE44DB">
      <w:pPr>
        <w:ind w:firstLine="170"/>
        <w:jc w:val="both"/>
        <w:rPr>
          <w:rFonts w:eastAsia="Times New Roman"/>
          <w:iCs/>
          <w:lang w:val="sv-SE"/>
        </w:rPr>
      </w:pPr>
      <w:r w:rsidRPr="00A11C6F">
        <w:rPr>
          <w:iCs/>
          <w:lang w:val="sv-SE"/>
        </w:rPr>
        <w:t>Arbetsgivaren är skyldig att ge tjänsteinnehavaren ett arbetsintyg, om intyget begärs inom tio år från det att tjänsteförhållandet upphörde. Intyg över tjänsteinnehavarens arbetsskicklighet, flit och uppförande ska dock begäras inom fem år från det att tjänsteförhållandet upphörde.</w:t>
      </w:r>
    </w:p>
    <w:p w:rsidR="00AE44DB" w:rsidRPr="00A11C6F" w:rsidRDefault="00AE44DB" w:rsidP="00AE44DB">
      <w:pPr>
        <w:ind w:firstLine="170"/>
        <w:jc w:val="both"/>
        <w:rPr>
          <w:rFonts w:eastAsia="Times New Roman"/>
          <w:iCs/>
          <w:lang w:val="sv-SE"/>
        </w:rPr>
      </w:pPr>
      <w:r w:rsidRPr="00A11C6F">
        <w:rPr>
          <w:iCs/>
          <w:lang w:val="sv-SE"/>
        </w:rPr>
        <w:t>Om mer än tio år har förflutit från det att tjänsteförhållandet upphörde ska ett arbetsintyg ges endast om det inte orsakar arbetsgivaren orimliga svårigheter. Under samma förutsättningar ska arbetsgivaren ge ett nytt intyg i stället för ett arbetsintyg som förkommit eller förstörts.</w:t>
      </w:r>
    </w:p>
    <w:p w:rsidR="00AE44DB" w:rsidRPr="00A11C6F" w:rsidRDefault="00AE44DB" w:rsidP="00AE44DB">
      <w:pPr>
        <w:ind w:firstLine="170"/>
        <w:jc w:val="both"/>
        <w:rPr>
          <w:rFonts w:eastAsia="Times New Roman"/>
          <w:iCs/>
          <w:lang w:val="sv-SE"/>
        </w:rPr>
      </w:pPr>
      <w:r w:rsidRPr="00A11C6F">
        <w:rPr>
          <w:iCs/>
          <w:lang w:val="sv-SE"/>
        </w:rPr>
        <w:t>Domkapitlet ger kyrkoherden ett arbetsintyg. Kyrkoherden ger en kaplan, en församlingspastor och en lektor ett arbetsintyg.</w:t>
      </w:r>
    </w:p>
    <w:p w:rsidR="00AE44DB" w:rsidRPr="00A11C6F" w:rsidRDefault="00AE44DB" w:rsidP="00AE44DB">
      <w:pPr>
        <w:jc w:val="both"/>
        <w:rPr>
          <w:rFonts w:eastAsia="Times New Roman"/>
          <w:iCs/>
          <w:lang w:val="sv-SE" w:eastAsia="fi-FI"/>
        </w:rPr>
      </w:pPr>
    </w:p>
    <w:p w:rsidR="00147632" w:rsidRDefault="00147632">
      <w:pPr>
        <w:rPr>
          <w:iCs/>
          <w:lang w:val="sv-SE"/>
        </w:rPr>
      </w:pPr>
      <w:r>
        <w:rPr>
          <w:iCs/>
          <w:lang w:val="sv-SE"/>
        </w:rPr>
        <w:br w:type="page"/>
      </w:r>
    </w:p>
    <w:p w:rsidR="00AE44DB" w:rsidRPr="00A11C6F" w:rsidRDefault="00AE44DB" w:rsidP="00AE44DB">
      <w:pPr>
        <w:jc w:val="center"/>
        <w:rPr>
          <w:rFonts w:eastAsia="Times New Roman"/>
          <w:iCs/>
          <w:lang w:val="sv-SE"/>
        </w:rPr>
      </w:pPr>
      <w:r w:rsidRPr="00A11C6F">
        <w:rPr>
          <w:iCs/>
          <w:lang w:val="sv-SE"/>
        </w:rPr>
        <w:t>9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Förtroendevalda och val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Allmänna bestämmelser om förtroendeuppdrag och valbarhet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Cs/>
          <w:lang w:val="sv-SE"/>
        </w:rPr>
      </w:pPr>
      <w:r w:rsidRPr="00A11C6F">
        <w:rPr>
          <w:i/>
          <w:iCs/>
          <w:lang w:val="sv-SE"/>
        </w:rPr>
        <w:t xml:space="preserve">Förtroendevalda </w:t>
      </w:r>
    </w:p>
    <w:p w:rsidR="00AE44DB" w:rsidRPr="00A11C6F" w:rsidRDefault="00AE44DB" w:rsidP="00AE44DB">
      <w:pPr>
        <w:jc w:val="center"/>
        <w:rPr>
          <w:rFonts w:eastAsia="Times New Roman"/>
          <w:b/>
          <w:bCs/>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Förtroendevalda är de som valts till ett organ i en församling, en kyrklig samfällighet, ett stift eller kyrkans centralförvaltning eller för något annat förtroendeuppdrag. En tjänsteinnehavare eller arbetstagare som på grundval av sin befattning är medlem av ett organ är inte en förtroendevald.</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De förtroendevalda ska främja kyrkans bästa samt sköta sitt förtroendeuppdrag med värdighet och så som uppdraget kräver.</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7E5181">
      <w:pPr>
        <w:keepNext/>
        <w:jc w:val="center"/>
        <w:rPr>
          <w:rFonts w:eastAsia="Times New Roman"/>
          <w:iCs/>
          <w:lang w:val="sv-SE"/>
        </w:rPr>
      </w:pPr>
      <w:r w:rsidRPr="00A11C6F">
        <w:rPr>
          <w:iCs/>
          <w:lang w:val="sv-SE"/>
        </w:rPr>
        <w:t>2 §</w:t>
      </w:r>
    </w:p>
    <w:p w:rsidR="00AE44DB" w:rsidRPr="00A11C6F" w:rsidRDefault="00AE44DB" w:rsidP="007E5181">
      <w:pPr>
        <w:keepNext/>
        <w:jc w:val="center"/>
        <w:rPr>
          <w:rFonts w:eastAsia="Times New Roman"/>
          <w:i/>
          <w:iCs/>
          <w:lang w:val="sv-SE"/>
        </w:rPr>
      </w:pPr>
      <w:r w:rsidRPr="00A11C6F">
        <w:rPr>
          <w:i/>
          <w:iCs/>
          <w:lang w:val="sv-SE"/>
        </w:rPr>
        <w:t>Valbarhet till förtroendeuppdrag</w:t>
      </w:r>
    </w:p>
    <w:p w:rsidR="00AE44DB" w:rsidRPr="00A11C6F" w:rsidRDefault="00AE44DB" w:rsidP="007E5181">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Valbar till ett förtroendeuppdrag i en församling och i en kyrklig samfällighet är en konfirmerad medlem av församlingen som fyllt 18 år och inte är omyndig och som är känd för kristen övertygelse. Valbarhetsåldern måste uppnås senast på valdagen. </w:t>
      </w:r>
    </w:p>
    <w:p w:rsidR="00AE44DB" w:rsidRPr="00A11C6F" w:rsidRDefault="00AE44DB" w:rsidP="00AE44DB">
      <w:pPr>
        <w:ind w:firstLine="142"/>
        <w:jc w:val="both"/>
        <w:rPr>
          <w:rFonts w:eastAsia="Times New Roman"/>
          <w:iCs/>
          <w:lang w:val="sv-SE"/>
        </w:rPr>
      </w:pPr>
      <w:r w:rsidRPr="00A11C6F">
        <w:rPr>
          <w:iCs/>
          <w:lang w:val="sv-SE"/>
        </w:rPr>
        <w:t>Valbara till förtroendeuppdrag i ett stift och i kyrkans centralförvaltning är valbara lekmannamedlemmar av en församling i stiftet och stiftets präster. Valbar till delegationen för kyrkans arbetsmarknadsverk är en sådan person som avses i 1 mom.</w:t>
      </w:r>
    </w:p>
    <w:p w:rsidR="00AE44DB" w:rsidRPr="00A11C6F" w:rsidRDefault="00AE44DB" w:rsidP="00AE44DB">
      <w:pPr>
        <w:ind w:firstLine="142"/>
        <w:jc w:val="both"/>
        <w:rPr>
          <w:rFonts w:eastAsia="Times New Roman"/>
          <w:iCs/>
          <w:lang w:val="sv-SE"/>
        </w:rPr>
      </w:pPr>
      <w:r w:rsidRPr="00A11C6F">
        <w:rPr>
          <w:iCs/>
          <w:lang w:val="sv-SE"/>
        </w:rPr>
        <w:t>Valbar som samemedlem av stiftsfullmäktige och som sameombud vid kyrkomötet är en lekmannamedlem som är röstberättigad vid sametingsval och valbar till förtroendeuppdrag i församlingen.</w:t>
      </w:r>
    </w:p>
    <w:p w:rsidR="00AE44DB" w:rsidRPr="00A11C6F" w:rsidRDefault="00AE44DB" w:rsidP="00AE44DB">
      <w:pPr>
        <w:ind w:firstLine="142"/>
        <w:jc w:val="both"/>
        <w:rPr>
          <w:rFonts w:eastAsia="Times New Roman"/>
          <w:iCs/>
          <w:lang w:val="sv-SE"/>
        </w:rPr>
      </w:pPr>
      <w:r w:rsidRPr="00A11C6F">
        <w:rPr>
          <w:iCs/>
          <w:lang w:val="sv-SE"/>
        </w:rPr>
        <w:t>Valbar som den medlem av stiftsfullmäktige och det kyrkomötesombud som ska utses på Åland är en valbar lekmannamedlem av en församling i landskapet Åland.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Begränsning av valbarheten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Till förtroendeuppdrag kan utses endast den som är valbar och har samtyckt till uppdraget.</w:t>
      </w:r>
    </w:p>
    <w:p w:rsidR="00AE44DB" w:rsidRPr="00A11C6F" w:rsidRDefault="00AE44DB" w:rsidP="00AE44DB">
      <w:pPr>
        <w:ind w:firstLine="142"/>
        <w:jc w:val="both"/>
        <w:rPr>
          <w:rFonts w:eastAsia="Times New Roman"/>
          <w:iCs/>
          <w:lang w:val="sv-SE"/>
        </w:rPr>
      </w:pPr>
      <w:r w:rsidRPr="00A11C6F">
        <w:rPr>
          <w:iCs/>
          <w:lang w:val="sv-SE"/>
        </w:rPr>
        <w:t xml:space="preserve">Vid </w:t>
      </w:r>
      <w:proofErr w:type="spellStart"/>
      <w:r w:rsidRPr="00A11C6F">
        <w:rPr>
          <w:iCs/>
          <w:lang w:val="sv-SE"/>
        </w:rPr>
        <w:t>församlingsval</w:t>
      </w:r>
      <w:proofErr w:type="spellEnd"/>
      <w:r w:rsidRPr="00A11C6F">
        <w:rPr>
          <w:iCs/>
          <w:lang w:val="sv-SE"/>
        </w:rPr>
        <w:t xml:space="preserve"> får den som är anställd hos församlingen inte utses till ett förtroendeuppdrag i församlingen. Om församlingen hör till en kyrklig samfällighet, är den som är anställd hos den kyrkliga samfälligheten eller hos en församling som hör till samfälligheten inte valbar till förtroendeuppdrag i den kyrkliga samfälligheten eller i en församling som hör till samfälligheten.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Den som är anställd hos domkapitlet eller på tjänstens vägnar är medlem av domkapitlet är inte valbar till förtroendeuppdrag i stiftet. Den som är anställd hos kyrkostyrelsen är inte valbar till kyrkostyrelsen. Ledande tjänsteinnehavaren vid kyrkostyrelsens kansli och kyrkostyrelsens avdelningschefer är inte valbara som kyrkomötesombud.</w:t>
      </w:r>
    </w:p>
    <w:p w:rsidR="00AE44DB" w:rsidRPr="00A11C6F" w:rsidRDefault="00AE44DB" w:rsidP="00AE44DB">
      <w:pPr>
        <w:ind w:firstLine="142"/>
        <w:jc w:val="both"/>
        <w:rPr>
          <w:rFonts w:eastAsia="Times New Roman"/>
          <w:iCs/>
          <w:lang w:val="sv-SE"/>
        </w:rPr>
      </w:pPr>
      <w:r w:rsidRPr="00A11C6F">
        <w:rPr>
          <w:iCs/>
          <w:lang w:val="sv-SE"/>
        </w:rPr>
        <w:t>Valbar till delegationen för kyrkans arbetsmarknadsverk är inte en person som innehar ett förtroendeuppdrag hos eller står i ett anställningsförhållande av bestående natur till en organisation som undertecknat ett tjänste- eller arbetskollektivavtal för evangelisk-lutherska kyrkan eller till en medlemsorganisation i en sådan organisation, inte heller dennas make.</w:t>
      </w:r>
    </w:p>
    <w:p w:rsidR="00AE44DB" w:rsidRPr="00A11C6F" w:rsidRDefault="00AE44DB" w:rsidP="00AE44DB">
      <w:pPr>
        <w:ind w:firstLine="142"/>
        <w:jc w:val="both"/>
        <w:rPr>
          <w:rFonts w:eastAsia="Times New Roman"/>
          <w:iCs/>
          <w:lang w:val="sv-SE"/>
        </w:rPr>
      </w:pPr>
      <w:r w:rsidRPr="00A11C6F">
        <w:rPr>
          <w:iCs/>
          <w:lang w:val="sv-SE"/>
        </w:rPr>
        <w:t>En präst som för viss tid har avstängts från prästämbetet är inte valbar till förtroendeuppdrag som grundar sig på prästämbetet. Om en domstol har dömt en präst till avsättning, är prästen inte valbar till förtroendeuppdrag som grundar sig på prästämbetet förrän domkapitlet har utfärdat ett nytt tjänsteförordnande för en prästtjänst för honom eller henne.</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Cs/>
          <w:lang w:val="sv-SE"/>
        </w:rPr>
      </w:pPr>
      <w:r w:rsidRPr="00A11C6F">
        <w:rPr>
          <w:i/>
          <w:iCs/>
          <w:lang w:val="sv-SE"/>
        </w:rPr>
        <w:t>Förlust av valbarhet och avsked från förtroendeuppdrag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När en medlem av ett organ förlorar sin valbarhet under mandatperioden befrias han eller hon från förtroendeuppdraget.</w:t>
      </w:r>
      <w:r w:rsidR="00D70BAF">
        <w:rPr>
          <w:iCs/>
          <w:lang w:val="sv-SE"/>
        </w:rPr>
        <w:t xml:space="preserve"> </w:t>
      </w:r>
      <w:r w:rsidRPr="00A11C6F">
        <w:rPr>
          <w:lang w:val="sv-SE"/>
        </w:rPr>
        <w:t>En förtroendevald förlorar inte sin valbarhet till ett organ om han eller hon anställs i ett anställningsförhållande enligt 3 § 2 och 3 mom. för viss tid, dock högst sex månader.</w:t>
      </w:r>
      <w:r w:rsidRPr="00A11C6F">
        <w:rPr>
          <w:iCs/>
          <w:lang w:val="sv-SE"/>
        </w:rPr>
        <w:t xml:space="preserve"> Medan anställningen fortgår får han eller hon dock inte sköta sitt förtroendeuppdrag.</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En förtroendevald får avgå från ett förtroendeuppdrag av giltiga orsaker.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Cs/>
          <w:lang w:val="sv-SE"/>
        </w:rPr>
      </w:pPr>
      <w:r w:rsidRPr="00A11C6F">
        <w:rPr>
          <w:i/>
          <w:iCs/>
          <w:lang w:val="sv-SE"/>
        </w:rPr>
        <w:t>Avstängning och skiljande från förtroendeuppdrag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lang w:val="sv-SE"/>
        </w:rPr>
        <w:t>Om det på sannolika grunder kan misstänkas att en förtroendevald har gjort sig skyldig till ett tjänstebrott eller på något annat sätt handlat i strid med sina skyldigheter</w:t>
      </w:r>
      <w:r w:rsidR="00D70BAF">
        <w:rPr>
          <w:lang w:val="sv-SE"/>
        </w:rPr>
        <w:t xml:space="preserve"> </w:t>
      </w:r>
      <w:r w:rsidRPr="00A11C6F">
        <w:rPr>
          <w:lang w:val="sv-SE"/>
        </w:rPr>
        <w:t>i sitt förtroendeuppdrag ska han eller hon avkrävas en utredning.</w:t>
      </w:r>
      <w:r w:rsidRPr="00A11C6F">
        <w:rPr>
          <w:iCs/>
          <w:lang w:val="sv-SE"/>
        </w:rPr>
        <w:t xml:space="preserve"> </w:t>
      </w:r>
      <w:r w:rsidRPr="00A11C6F">
        <w:rPr>
          <w:lang w:val="sv-SE"/>
        </w:rPr>
        <w:t>Om det är fråga om ett uppenbart tjänstebrott ska ärendet polisanmälas utan dröjsmål.</w:t>
      </w:r>
      <w:r w:rsidRPr="00A11C6F">
        <w:rPr>
          <w:iCs/>
          <w:lang w:val="sv-SE"/>
        </w:rPr>
        <w:t xml:space="preserve"> </w:t>
      </w:r>
      <w:r w:rsidRPr="00A11C6F">
        <w:rPr>
          <w:lang w:val="sv-SE"/>
        </w:rPr>
        <w:t>Den förtroendevalda kan för den tid undersökning eller rättegång pågår avstängas från förtroendeuppdraget, om inte den förtroendevalda själv meddelat att han eller hon avstår från uppdraget.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Har en förtroendevald åtalats för ett brott som genom sin art och det sätt på vilket det begåtts visar att han eller hon inte kan sköta sitt förtroendeuppdrag på det sätt som krävs, kan han eller hon avstängas från förtroendeuppdraget för den tid rättegången pågår. </w:t>
      </w:r>
    </w:p>
    <w:p w:rsidR="00AE44DB" w:rsidRPr="00A11C6F" w:rsidRDefault="00AE44DB" w:rsidP="00AE44DB">
      <w:pPr>
        <w:ind w:firstLine="142"/>
        <w:jc w:val="both"/>
        <w:rPr>
          <w:rFonts w:eastAsia="Times New Roman"/>
          <w:iCs/>
          <w:lang w:val="sv-SE"/>
        </w:rPr>
      </w:pPr>
      <w:r w:rsidRPr="00A11C6F">
        <w:rPr>
          <w:iCs/>
          <w:lang w:val="sv-SE"/>
        </w:rPr>
        <w:t xml:space="preserve">Har en förtroendevald efter valförrättningen dömts till fängelse i minst sex månader genom ett beslut som vunnit laga kraft, kan han eller hon skiljas från förtroendeuppdraget. </w:t>
      </w:r>
    </w:p>
    <w:p w:rsidR="00AE44DB" w:rsidRPr="00A11C6F" w:rsidRDefault="00AE44DB" w:rsidP="00AE44DB">
      <w:pPr>
        <w:ind w:firstLine="142"/>
        <w:jc w:val="both"/>
        <w:rPr>
          <w:rFonts w:eastAsia="Times New Roman"/>
          <w:iCs/>
          <w:lang w:val="sv-SE"/>
        </w:rPr>
      </w:pPr>
      <w:r w:rsidRPr="00A11C6F">
        <w:rPr>
          <w:iCs/>
          <w:lang w:val="sv-SE"/>
        </w:rPr>
        <w:t>Ett beslut om avstängning från förtroendeuppdrag får verkställas omedelbart. Ett beslut om skiljande från förtroendeuppdrag ska verkställas omedelbart.</w:t>
      </w:r>
    </w:p>
    <w:p w:rsidR="00AE44DB" w:rsidRPr="00A11C6F" w:rsidRDefault="00AE44DB" w:rsidP="00AE44DB">
      <w:pPr>
        <w:rPr>
          <w:lang w:val="sv-SE"/>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Cs/>
          <w:lang w:val="sv-SE"/>
        </w:rPr>
      </w:pPr>
      <w:r w:rsidRPr="00A11C6F">
        <w:rPr>
          <w:i/>
          <w:iCs/>
          <w:lang w:val="sv-SE"/>
        </w:rPr>
        <w:t>Beslutanderätt i ärenden som gäller förtroendevalda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Beslut om befriande, beviljande av avsked, avstängning och skiljande från ett förtroendeuppdrag fattas av det organ som har valt den förtroendevalda. I fråga om en förtroendevald som utsetts genom </w:t>
      </w:r>
      <w:proofErr w:type="spellStart"/>
      <w:r w:rsidRPr="00A11C6F">
        <w:rPr>
          <w:iCs/>
          <w:lang w:val="sv-SE"/>
        </w:rPr>
        <w:t>församlingsval</w:t>
      </w:r>
      <w:proofErr w:type="spellEnd"/>
      <w:r w:rsidRPr="00A11C6F">
        <w:rPr>
          <w:iCs/>
          <w:lang w:val="sv-SE"/>
        </w:rPr>
        <w:t>, val av medlemmar av stiftsfullmäktige eller val av kyrkomötesombud fattas beslutet dock av det organ som den förtroendevalda är medlem av.</w:t>
      </w:r>
    </w:p>
    <w:p w:rsidR="00AE44DB" w:rsidRPr="00A11C6F" w:rsidRDefault="00AE44DB" w:rsidP="00AE44DB">
      <w:pPr>
        <w:ind w:firstLine="142"/>
        <w:jc w:val="both"/>
        <w:rPr>
          <w:rFonts w:eastAsia="Times New Roman"/>
          <w:iCs/>
          <w:lang w:val="sv-SE"/>
        </w:rPr>
      </w:pPr>
      <w:r w:rsidRPr="00A11C6F">
        <w:rPr>
          <w:iCs/>
          <w:lang w:val="sv-SE"/>
        </w:rPr>
        <w:t xml:space="preserve">Innan organet sammanträder kan dess ordförande fatta ett interimistiskt beslut om avstängning från förtroendeuppdraget. Ordföranden ska omedelbart föra ärendet till organet för avgörande. I fråga om ordförandens beslut får varken begäras omprövning eller anföras kyrkobesvär.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Cs/>
          <w:lang w:val="sv-SE"/>
        </w:rPr>
      </w:pPr>
      <w:r w:rsidRPr="00A11C6F">
        <w:rPr>
          <w:i/>
          <w:iCs/>
          <w:lang w:val="sv-SE"/>
        </w:rPr>
        <w:t>Skötseln av ett förtroendeuppdrag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förtroendevald kvarstår i sitt uppdrag den tid för vilken han eller hon har utsetts och också </w:t>
      </w:r>
      <w:r w:rsidRPr="00A11C6F">
        <w:rPr>
          <w:iCs/>
          <w:lang w:val="sv-SE"/>
        </w:rPr>
        <w:cr/>
      </w:r>
      <w:r w:rsidRPr="00A11C6F">
        <w:rPr>
          <w:iCs/>
          <w:lang w:val="sv-SE"/>
        </w:rPr>
        <w:br/>
        <w:t>därefter, tills någon annan har utsetts i stället för honom eller henne. En förtroendevald ska sköta sitt uppdrag tills ärendet slutligt har avgjorts, om</w:t>
      </w:r>
    </w:p>
    <w:p w:rsidR="00AE44DB" w:rsidRPr="00A11C6F" w:rsidRDefault="00AE44DB" w:rsidP="00AE44DB">
      <w:pPr>
        <w:ind w:firstLine="142"/>
        <w:jc w:val="both"/>
        <w:rPr>
          <w:rFonts w:eastAsia="Times New Roman"/>
          <w:iCs/>
          <w:lang w:val="sv-SE"/>
        </w:rPr>
      </w:pPr>
      <w:r w:rsidRPr="00A11C6F">
        <w:rPr>
          <w:iCs/>
          <w:lang w:val="sv-SE"/>
        </w:rPr>
        <w:t>1) valet av förtroendevalda har överklagats genom kyrkobesvär,</w:t>
      </w:r>
    </w:p>
    <w:p w:rsidR="00AE44DB" w:rsidRPr="00A11C6F" w:rsidRDefault="00AE44DB" w:rsidP="00AE44DB">
      <w:pPr>
        <w:ind w:firstLine="142"/>
        <w:jc w:val="both"/>
        <w:rPr>
          <w:rFonts w:eastAsia="Times New Roman"/>
          <w:iCs/>
          <w:lang w:val="sv-SE"/>
        </w:rPr>
      </w:pPr>
      <w:r w:rsidRPr="00A11C6F">
        <w:rPr>
          <w:iCs/>
          <w:lang w:val="sv-SE"/>
        </w:rPr>
        <w:t>2) avsked inte har beviljats,</w:t>
      </w:r>
    </w:p>
    <w:p w:rsidR="00AE44DB" w:rsidRPr="00A11C6F" w:rsidRDefault="00AE44DB" w:rsidP="00AE44DB">
      <w:pPr>
        <w:ind w:firstLine="142"/>
        <w:jc w:val="both"/>
        <w:rPr>
          <w:rFonts w:eastAsia="Times New Roman"/>
          <w:iCs/>
          <w:lang w:val="sv-SE"/>
        </w:rPr>
      </w:pPr>
      <w:r w:rsidRPr="00A11C6F">
        <w:rPr>
          <w:lang w:val="sv-SE"/>
        </w:rPr>
        <w:t>3) kyrkorådet eller gemensamma kyrkorådet med stöd av 3 kap. 11 § inte har verkställt kyrkofullmäktiges eller gemensamma kyrkofullmäktiges valbeslut.</w:t>
      </w:r>
    </w:p>
    <w:p w:rsidR="00AE44DB" w:rsidRPr="00A11C6F" w:rsidRDefault="00AE44DB" w:rsidP="00AE44DB">
      <w:pPr>
        <w:ind w:firstLine="142"/>
        <w:jc w:val="both"/>
        <w:rPr>
          <w:rFonts w:eastAsia="Times New Roman"/>
          <w:iCs/>
          <w:lang w:val="sv-SE"/>
        </w:rPr>
      </w:pPr>
      <w:r w:rsidRPr="00A11C6F">
        <w:rPr>
          <w:iCs/>
          <w:lang w:val="sv-SE"/>
        </w:rPr>
        <w:t xml:space="preserve">Om en förtroendevald som utsetts genom </w:t>
      </w:r>
      <w:proofErr w:type="spellStart"/>
      <w:r w:rsidRPr="00A11C6F">
        <w:rPr>
          <w:iCs/>
          <w:lang w:val="sv-SE"/>
        </w:rPr>
        <w:t>församlingsval</w:t>
      </w:r>
      <w:proofErr w:type="spellEnd"/>
      <w:r w:rsidRPr="00A11C6F">
        <w:rPr>
          <w:iCs/>
          <w:lang w:val="sv-SE"/>
        </w:rPr>
        <w:t>, val av medlemmar av stiftsfullmäktige eller val av kyrkomötesombud avlider, förlorar sin valbarhet, beviljas avsked eller avstängs eller skiljs från förtroendeuppdraget, kallas en ersättare i stället för honom eller henne. För andra förtroendeuppdrag ska en ny förtroende</w:t>
      </w:r>
      <w:r w:rsidR="007E5181">
        <w:rPr>
          <w:iCs/>
          <w:lang w:val="sv-SE"/>
        </w:rPr>
        <w:t xml:space="preserve">vald utses för den återstående </w:t>
      </w:r>
      <w:r w:rsidRPr="00A11C6F">
        <w:rPr>
          <w:iCs/>
          <w:lang w:val="sv-SE"/>
        </w:rPr>
        <w:t>mandatperioden.</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Cs/>
          <w:lang w:val="sv-SE"/>
        </w:rPr>
      </w:pPr>
      <w:r w:rsidRPr="00A11C6F">
        <w:rPr>
          <w:i/>
          <w:iCs/>
          <w:lang w:val="sv-SE"/>
        </w:rPr>
        <w:t>Kvinnors och mäns representation i olika organ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kyrkans organ, förutom vid kyrkomötet, i stiftsfullmäktige, domkapitlet, kyrkofullmäktige, gemensamma kyrkofullmäktige och församlingsrådet, ska kvinnor och män vara representerade till minst 40 procent vardera, om inte något annat följer av särskilda orsaker.</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7E5181">
      <w:pPr>
        <w:keepNext/>
        <w:jc w:val="center"/>
        <w:rPr>
          <w:rFonts w:eastAsia="Times New Roman"/>
          <w:i/>
          <w:iCs/>
          <w:lang w:val="sv-SE"/>
        </w:rPr>
      </w:pPr>
      <w:proofErr w:type="spellStart"/>
      <w:r w:rsidRPr="00A11C6F">
        <w:rPr>
          <w:i/>
          <w:iCs/>
          <w:lang w:val="sv-SE"/>
        </w:rPr>
        <w:t>Församlingsval</w:t>
      </w:r>
      <w:proofErr w:type="spellEnd"/>
      <w:r w:rsidRPr="00A11C6F">
        <w:rPr>
          <w:i/>
          <w:iCs/>
          <w:lang w:val="sv-SE"/>
        </w:rPr>
        <w:t xml:space="preserve"> och val av kyrkoherde</w:t>
      </w:r>
    </w:p>
    <w:p w:rsidR="00AE44DB" w:rsidRPr="00A11C6F" w:rsidRDefault="00AE44DB" w:rsidP="007E5181">
      <w:pPr>
        <w:keepNext/>
        <w:jc w:val="center"/>
        <w:rPr>
          <w:rFonts w:eastAsia="Times New Roman"/>
          <w:iCs/>
          <w:lang w:val="sv-SE" w:eastAsia="fi-FI"/>
        </w:rPr>
      </w:pPr>
    </w:p>
    <w:p w:rsidR="00AE44DB" w:rsidRPr="00A11C6F" w:rsidRDefault="00AE44DB" w:rsidP="007E5181">
      <w:pPr>
        <w:keepNext/>
        <w:jc w:val="center"/>
        <w:rPr>
          <w:rFonts w:eastAsia="Times New Roman"/>
          <w:iCs/>
          <w:lang w:val="sv-SE"/>
        </w:rPr>
      </w:pPr>
      <w:r w:rsidRPr="00A11C6F">
        <w:rPr>
          <w:iCs/>
          <w:lang w:val="sv-SE"/>
        </w:rPr>
        <w:t>9 §</w:t>
      </w:r>
    </w:p>
    <w:p w:rsidR="00AE44DB" w:rsidRPr="00A11C6F" w:rsidRDefault="00AE44DB" w:rsidP="007E5181">
      <w:pPr>
        <w:keepNext/>
        <w:jc w:val="center"/>
        <w:rPr>
          <w:rFonts w:eastAsia="Times New Roman"/>
          <w:i/>
          <w:iCs/>
          <w:lang w:val="sv-SE"/>
        </w:rPr>
      </w:pPr>
      <w:proofErr w:type="spellStart"/>
      <w:r w:rsidRPr="00A11C6F">
        <w:rPr>
          <w:i/>
          <w:iCs/>
          <w:lang w:val="sv-SE"/>
        </w:rPr>
        <w:t>Församlingsval</w:t>
      </w:r>
      <w:proofErr w:type="spellEnd"/>
    </w:p>
    <w:p w:rsidR="00AE44DB" w:rsidRPr="00A11C6F" w:rsidRDefault="00AE44DB" w:rsidP="007E5181">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proofErr w:type="spellStart"/>
      <w:r w:rsidRPr="00A11C6F">
        <w:rPr>
          <w:iCs/>
          <w:lang w:val="sv-SE"/>
        </w:rPr>
        <w:t>Församlingsvalen</w:t>
      </w:r>
      <w:proofErr w:type="spellEnd"/>
      <w:r w:rsidRPr="00A11C6F">
        <w:rPr>
          <w:iCs/>
          <w:lang w:val="sv-SE"/>
        </w:rPr>
        <w:t xml:space="preserve"> är direkta, hemliga och proportionella.</w:t>
      </w:r>
    </w:p>
    <w:p w:rsidR="00AE44DB" w:rsidRPr="00A11C6F" w:rsidRDefault="00AE44DB" w:rsidP="00AE44DB">
      <w:pPr>
        <w:ind w:firstLine="142"/>
        <w:jc w:val="both"/>
        <w:rPr>
          <w:rFonts w:eastAsia="Times New Roman"/>
          <w:iCs/>
          <w:lang w:val="sv-SE"/>
        </w:rPr>
      </w:pPr>
      <w:r w:rsidRPr="00A11C6F">
        <w:rPr>
          <w:iCs/>
          <w:lang w:val="sv-SE"/>
        </w:rPr>
        <w:t xml:space="preserve">Vid </w:t>
      </w:r>
      <w:proofErr w:type="spellStart"/>
      <w:r w:rsidRPr="00A11C6F">
        <w:rPr>
          <w:iCs/>
          <w:lang w:val="sv-SE"/>
        </w:rPr>
        <w:t>församlingsvalen</w:t>
      </w:r>
      <w:proofErr w:type="spellEnd"/>
      <w:r w:rsidRPr="00A11C6F">
        <w:rPr>
          <w:iCs/>
          <w:lang w:val="sv-SE"/>
        </w:rPr>
        <w:t xml:space="preserve"> utses medlemmarna av kyrkofullmäktige i en församling eller medlemmarna av gemensamma kyrkofullmäktige och församlingsrådet i en kyrklig samfällighet. Val förrättas vart fjärde år samtidigt i alla församlingar.</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Cs/>
          <w:lang w:val="sv-SE"/>
        </w:rPr>
      </w:pPr>
      <w:r w:rsidRPr="00A11C6F">
        <w:rPr>
          <w:i/>
          <w:iCs/>
          <w:lang w:val="sv-SE"/>
        </w:rPr>
        <w:t xml:space="preserve">Undantagsval i en församling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en ändring av församlingsindelningen genomförs under valperioden, om församlingen ansluts till en kyrklig samfällighet eller utträder ur den eller den kyrkliga samfälligheten upplöses, bildas kyrkofullmäktige, gemensamma kyrkofullmäktige och församlingsrådet utifrån resultatet i det föregående valet. </w:t>
      </w:r>
    </w:p>
    <w:p w:rsidR="00AE44DB" w:rsidRPr="00A11C6F" w:rsidRDefault="00AE44DB" w:rsidP="00AE44DB">
      <w:pPr>
        <w:ind w:firstLine="142"/>
        <w:jc w:val="both"/>
        <w:rPr>
          <w:rFonts w:eastAsia="Times New Roman"/>
          <w:iCs/>
          <w:lang w:val="sv-SE"/>
        </w:rPr>
      </w:pPr>
      <w:r w:rsidRPr="00A11C6F">
        <w:rPr>
          <w:iCs/>
          <w:lang w:val="sv-SE"/>
        </w:rPr>
        <w:t>Extra val förrättas om ett förfarande enligt 1 mom. inte är möjligt eller någon församling yrkar på val. När ändringen är obetydlig eller den återstående mandatperioden är kort, kan kyrkostyrelsen bestämma att extra val inte ska förrättas eller att kyrkofullmäktige i den församling som inte delats eller det tidigare gemensamma kyrkofullmäktige är gemensamt kyrkofullmäktige i den kyrkliga samfälligheten.</w:t>
      </w:r>
    </w:p>
    <w:p w:rsidR="00AE44DB" w:rsidRPr="00A11C6F" w:rsidRDefault="00AE44DB" w:rsidP="00AE44DB">
      <w:pPr>
        <w:ind w:firstLine="142"/>
        <w:jc w:val="both"/>
        <w:rPr>
          <w:rFonts w:eastAsia="Times New Roman"/>
          <w:iCs/>
          <w:lang w:val="sv-SE"/>
        </w:rPr>
      </w:pPr>
      <w:r w:rsidRPr="00A11C6F">
        <w:rPr>
          <w:iCs/>
          <w:lang w:val="sv-SE"/>
        </w:rPr>
        <w:t>Om en församling slås samman med en annan församling fördelas mandaten för medlemmarna av kyrkofullmäktige eller församlingsrådet mellan församlingarna enligt närmare bestämmelser i kyrkoordningen om fördelningen av mandaten i kyrkofullmäktige.</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Om någon som finns antecknad i den namnserie som är ett resultat av det föregående valet inte längre är valbar till det nya organet lyfts den som är följande i namnserien upp i stället för honom eller henne. </w:t>
      </w:r>
    </w:p>
    <w:p w:rsidR="00AE44DB" w:rsidRPr="00A11C6F" w:rsidRDefault="00AE44DB" w:rsidP="00AE44DB">
      <w:pPr>
        <w:ind w:firstLine="142"/>
        <w:jc w:val="both"/>
        <w:rPr>
          <w:rFonts w:eastAsia="Times New Roman"/>
          <w:iCs/>
          <w:lang w:val="sv-SE"/>
        </w:rPr>
      </w:pPr>
      <w:r w:rsidRPr="00A11C6F">
        <w:rPr>
          <w:iCs/>
          <w:lang w:val="sv-SE"/>
        </w:rPr>
        <w:t xml:space="preserve">Mandatperioden för den som valts vid extra </w:t>
      </w:r>
      <w:proofErr w:type="spellStart"/>
      <w:r w:rsidRPr="00A11C6F">
        <w:rPr>
          <w:iCs/>
          <w:lang w:val="sv-SE"/>
        </w:rPr>
        <w:t>församlingsval</w:t>
      </w:r>
      <w:proofErr w:type="spellEnd"/>
      <w:r w:rsidRPr="00A11C6F">
        <w:rPr>
          <w:iCs/>
          <w:lang w:val="sv-SE"/>
        </w:rPr>
        <w:t xml:space="preserve"> varar till utgången av den löpande valperioden.</w:t>
      </w:r>
      <w:r w:rsidR="00D70BAF">
        <w:rPr>
          <w:iCs/>
          <w:lang w:val="sv-SE"/>
        </w:rPr>
        <w:t xml:space="preserve"> </w:t>
      </w:r>
      <w:r w:rsidRPr="00A11C6F">
        <w:rPr>
          <w:iCs/>
          <w:lang w:val="sv-SE"/>
        </w:rPr>
        <w:t>Om valet förrättas under det sista året av valperioden varar mandatperioden till utgången av följande valperiod.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bCs/>
          <w:i/>
          <w:iCs/>
          <w:lang w:val="sv-SE"/>
        </w:rPr>
      </w:pPr>
      <w:r w:rsidRPr="00A11C6F">
        <w:rPr>
          <w:bCs/>
          <w:i/>
          <w:iCs/>
          <w:lang w:val="sv-SE"/>
        </w:rPr>
        <w:t xml:space="preserve">Val av kyrkoherde </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Församlingens kyrkoherde väljs av församlingens i detta val röstberättigade medlemmar (</w:t>
      </w:r>
      <w:r w:rsidRPr="00A11C6F">
        <w:rPr>
          <w:i/>
          <w:iCs/>
          <w:lang w:val="sv-SE"/>
        </w:rPr>
        <w:t>direkt kyrkoherdeval</w:t>
      </w:r>
      <w:r w:rsidRPr="00A11C6F">
        <w:rPr>
          <w:iCs/>
          <w:lang w:val="sv-SE"/>
        </w:rPr>
        <w:t>).</w:t>
      </w:r>
      <w:r w:rsidRPr="00A11C6F">
        <w:rPr>
          <w:i/>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På begäran av kyrkofullmäktige eller församlingsrådet kan domkapitlet besluta att kyrkoherden väljs genom ett val som förrättas av kyrkofullmäktige eller församlingsrådet (</w:t>
      </w:r>
      <w:r w:rsidRPr="00A11C6F">
        <w:rPr>
          <w:i/>
          <w:iCs/>
          <w:lang w:val="sv-SE"/>
        </w:rPr>
        <w:t>indirekt kyrkoherdeval</w:t>
      </w:r>
      <w:r w:rsidRPr="00A11C6F">
        <w:rPr>
          <w:iCs/>
          <w:lang w:val="sv-SE"/>
        </w:rPr>
        <w:t>).</w:t>
      </w:r>
    </w:p>
    <w:p w:rsidR="00AE44DB" w:rsidRPr="00A11C6F" w:rsidRDefault="00AE44DB" w:rsidP="00AE44DB">
      <w:pPr>
        <w:ind w:firstLine="142"/>
        <w:jc w:val="both"/>
        <w:rPr>
          <w:rFonts w:eastAsia="Times New Roman"/>
          <w:iCs/>
          <w:lang w:val="sv-SE"/>
        </w:rPr>
      </w:pPr>
      <w:r w:rsidRPr="00A11C6F">
        <w:rPr>
          <w:iCs/>
          <w:lang w:val="sv-SE"/>
        </w:rPr>
        <w:t>Domkapitlet kan besluta att en gemensam kyrkoherde utses genom indirekt val om någon av de församlingar som delar på den gemensamma kyrkoherdetjänsten begär det.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Beslut om förrättande av indirekt val ska fattas innan tjänsten ledigförklaras.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Cs/>
          <w:lang w:val="sv-SE"/>
        </w:rPr>
      </w:pPr>
      <w:r w:rsidRPr="00A11C6F">
        <w:rPr>
          <w:i/>
          <w:iCs/>
          <w:lang w:val="sv-SE"/>
        </w:rPr>
        <w:t xml:space="preserve">Rösträtt i </w:t>
      </w:r>
      <w:proofErr w:type="spellStart"/>
      <w:r w:rsidRPr="00A11C6F">
        <w:rPr>
          <w:i/>
          <w:iCs/>
          <w:lang w:val="sv-SE"/>
        </w:rPr>
        <w:t>församlingsval</w:t>
      </w:r>
      <w:proofErr w:type="spellEnd"/>
      <w:r w:rsidRPr="00A11C6F">
        <w:rPr>
          <w:i/>
          <w:iCs/>
          <w:lang w:val="sv-SE"/>
        </w:rPr>
        <w:t xml:space="preserve"> och 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w:t>
      </w:r>
      <w:proofErr w:type="spellStart"/>
      <w:r w:rsidRPr="00A11C6F">
        <w:rPr>
          <w:iCs/>
          <w:lang w:val="sv-SE"/>
        </w:rPr>
        <w:t>församlingsval</w:t>
      </w:r>
      <w:proofErr w:type="spellEnd"/>
      <w:r w:rsidRPr="00A11C6F">
        <w:rPr>
          <w:iCs/>
          <w:lang w:val="sv-SE"/>
        </w:rPr>
        <w:t xml:space="preserve"> har alla de medlemmar av kyrkan rösträtt som senast på valdagen fyller 16 år och som har en i lagen om hemkommun avsedd hemkommun i Finland. Rösträtten utövas i den församling i vilken den röstberättigade har antecknats som medlem senast den 15 augusti under valåret. Vid </w:t>
      </w:r>
      <w:proofErr w:type="spellStart"/>
      <w:r w:rsidRPr="00A11C6F">
        <w:rPr>
          <w:iCs/>
          <w:lang w:val="sv-SE"/>
        </w:rPr>
        <w:t>församlingsval</w:t>
      </w:r>
      <w:proofErr w:type="spellEnd"/>
      <w:r w:rsidRPr="00A11C6F">
        <w:rPr>
          <w:iCs/>
          <w:lang w:val="sv-SE"/>
        </w:rPr>
        <w:t xml:space="preserve"> som förrättas på nytt på grund av besvär och vid extra </w:t>
      </w:r>
      <w:proofErr w:type="spellStart"/>
      <w:r w:rsidRPr="00A11C6F">
        <w:rPr>
          <w:iCs/>
          <w:lang w:val="sv-SE"/>
        </w:rPr>
        <w:t>församlingsval</w:t>
      </w:r>
      <w:proofErr w:type="spellEnd"/>
      <w:r w:rsidRPr="00A11C6F">
        <w:rPr>
          <w:iCs/>
          <w:lang w:val="sv-SE"/>
        </w:rPr>
        <w:t xml:space="preserve"> utövas rösträtten i den församling i vilken motsvarande anteckning har gjorts senast 70 dagar före valdagen.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Vid direkt kyrkoherdeval och direkt kyrkoherdeval som förrättas på nytt på grund av besvär har alla de medlemmar av kyrkan rösträtt som senast den första valdagen fyller 18 år, som har en i lagen om hemkommun avsedd hemkommun i Finland och som är antecknade som medlemmar av församlingen i fråga senast 70 dagar före den första valdagen.</w:t>
      </w:r>
      <w:r w:rsidR="00D70BAF">
        <w:rPr>
          <w:iCs/>
          <w:lang w:val="sv-SE"/>
        </w:rPr>
        <w:t xml:space="preserve"> </w:t>
      </w:r>
    </w:p>
    <w:p w:rsidR="00AE44DB" w:rsidRDefault="00AE44DB" w:rsidP="00AE44DB">
      <w:pPr>
        <w:ind w:firstLine="142"/>
        <w:jc w:val="both"/>
        <w:rPr>
          <w:iCs/>
          <w:lang w:val="sv-SE"/>
        </w:rPr>
      </w:pPr>
      <w:r w:rsidRPr="00A11C6F">
        <w:rPr>
          <w:iCs/>
          <w:lang w:val="sv-SE"/>
        </w:rPr>
        <w:t>Varje röstberättigad har lika rösträtt.</w:t>
      </w:r>
    </w:p>
    <w:p w:rsidR="007E5181" w:rsidRPr="00A11C6F" w:rsidRDefault="007E5181" w:rsidP="00AE44DB">
      <w:pPr>
        <w:ind w:firstLine="142"/>
        <w:jc w:val="both"/>
        <w:rPr>
          <w:rFonts w:eastAsia="Times New Roman"/>
          <w:iCs/>
          <w:lang w:val="sv-SE"/>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Val som förrättas i stiftet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
          <w:iCs/>
          <w:lang w:val="sv-SE"/>
        </w:rPr>
      </w:pPr>
      <w:r w:rsidRPr="00A11C6F">
        <w:rPr>
          <w:i/>
          <w:iCs/>
          <w:lang w:val="sv-SE"/>
        </w:rPr>
        <w:t>Val av medlemmar av stiftsfullmäktige 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Prästmedlemmar och lekmannamedlemmar av stiftsfullmäktige samt prästombud och lekmannaombud vid kyrkomötet utses separat genom proportionella och hemliga val.</w:t>
      </w:r>
    </w:p>
    <w:p w:rsidR="00AE44DB" w:rsidRPr="00A11C6F" w:rsidRDefault="00AE44DB" w:rsidP="00AE44DB">
      <w:pPr>
        <w:ind w:firstLine="142"/>
        <w:jc w:val="both"/>
        <w:rPr>
          <w:rFonts w:eastAsia="Times New Roman"/>
          <w:iCs/>
          <w:lang w:val="sv-SE"/>
        </w:rPr>
      </w:pPr>
      <w:r w:rsidRPr="00A11C6F">
        <w:rPr>
          <w:iCs/>
          <w:lang w:val="sv-SE"/>
        </w:rPr>
        <w:t xml:space="preserve">Lekmannamedlemmarnas och lekmannaombudens röster viktas enligt bestämmelserna i kyrkoordningen.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14 §</w:t>
      </w:r>
    </w:p>
    <w:p w:rsidR="00AE44DB" w:rsidRPr="00A11C6F" w:rsidRDefault="00AE44DB" w:rsidP="00AE44DB">
      <w:pPr>
        <w:jc w:val="center"/>
        <w:rPr>
          <w:rFonts w:eastAsia="Times New Roman"/>
          <w:iCs/>
          <w:lang w:val="sv-SE"/>
        </w:rPr>
      </w:pPr>
      <w:r w:rsidRPr="00A11C6F">
        <w:rPr>
          <w:i/>
          <w:iCs/>
          <w:lang w:val="sv-SE"/>
        </w:rPr>
        <w:t>Rösträtt vid val av medlemmar av stiftsfullmäktige 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Stiftets präster har rösträtt vid val av prästmedlemmar av stiftsfullmäktige och prästombud till kyrkomötet. </w:t>
      </w:r>
    </w:p>
    <w:p w:rsidR="00AE44DB" w:rsidRPr="00A11C6F" w:rsidRDefault="00AE44DB" w:rsidP="00AE44DB">
      <w:pPr>
        <w:ind w:firstLine="142"/>
        <w:jc w:val="both"/>
        <w:rPr>
          <w:rFonts w:eastAsia="Times New Roman"/>
          <w:iCs/>
          <w:lang w:val="sv-SE"/>
        </w:rPr>
      </w:pPr>
      <w:r w:rsidRPr="00A11C6F">
        <w:rPr>
          <w:iCs/>
          <w:lang w:val="sv-SE"/>
        </w:rPr>
        <w:t>Röstberättigade vid val av lekmannamedlemmar av stiftsfullmäktige och lekmannaombud till kyrkomötet är lekmannamedlemmarna av kyrkofullmäktige eller av församlingsråden och gemensamma kyrkofullmäktige. Är samma person medlem av både församlingsrådet och gemensamma kyrkofullmäktige, utövas rösträtten i församlingsrådet av hans eller hennes ersättare.</w:t>
      </w:r>
    </w:p>
    <w:p w:rsidR="00AE44DB" w:rsidRPr="00A11C6F" w:rsidRDefault="00AE44DB" w:rsidP="00AE44DB">
      <w:pPr>
        <w:ind w:firstLine="142"/>
        <w:jc w:val="both"/>
        <w:rPr>
          <w:rFonts w:eastAsia="Times New Roman"/>
          <w:iCs/>
          <w:lang w:val="sv-SE"/>
        </w:rPr>
      </w:pPr>
      <w:r w:rsidRPr="00A11C6F">
        <w:rPr>
          <w:iCs/>
          <w:lang w:val="sv-SE"/>
        </w:rPr>
        <w:t>En ledamot av sametinget och hans eller hennes ersättare har inte</w:t>
      </w:r>
      <w:r w:rsidR="007E5181">
        <w:rPr>
          <w:iCs/>
          <w:lang w:val="sv-SE"/>
        </w:rPr>
        <w:t xml:space="preserve"> rösträtt vid de val som avses i 1 </w:t>
      </w:r>
      <w:r w:rsidRPr="00A11C6F">
        <w:rPr>
          <w:iCs/>
          <w:lang w:val="sv-SE"/>
        </w:rPr>
        <w:t>och 2 mom.</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Val av lekmannamedlem och lekmannaombud som representerar samerna</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Sametinget utser i enlighet med vad som föreskrivs särskilt lekmannamedlemmen av stiftsfullmäktige i Uleåborgs stift och sameombudet till kyrkomötet samt en första och en andra ersättare för dem. Valet ska ske före den 1 april det andra året efter församlingsvalet. </w:t>
      </w:r>
    </w:p>
    <w:p w:rsidR="00AE44DB" w:rsidRPr="00A11C6F" w:rsidRDefault="00AE44DB" w:rsidP="00AE44DB">
      <w:pPr>
        <w:ind w:firstLine="142"/>
        <w:jc w:val="both"/>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16 §</w:t>
      </w:r>
    </w:p>
    <w:p w:rsidR="00AE44DB" w:rsidRPr="00A11C6F" w:rsidRDefault="00AE44DB" w:rsidP="00147632">
      <w:pPr>
        <w:keepNext/>
        <w:jc w:val="center"/>
        <w:rPr>
          <w:rFonts w:eastAsia="Times New Roman"/>
          <w:iCs/>
          <w:lang w:val="sv-SE"/>
        </w:rPr>
      </w:pPr>
      <w:r w:rsidRPr="00A11C6F">
        <w:rPr>
          <w:i/>
          <w:iCs/>
          <w:lang w:val="sv-SE"/>
        </w:rPr>
        <w:t>Biskopsval och rösträtt</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Biskopsvalet är direkt och hemligt. Röstberättigade vid valet är</w:t>
      </w:r>
    </w:p>
    <w:p w:rsidR="00AE44DB" w:rsidRPr="00A11C6F" w:rsidRDefault="00AE44DB" w:rsidP="00AE44DB">
      <w:pPr>
        <w:ind w:firstLine="142"/>
        <w:jc w:val="both"/>
        <w:rPr>
          <w:rFonts w:eastAsia="Times New Roman"/>
          <w:iCs/>
          <w:lang w:val="sv-SE"/>
        </w:rPr>
      </w:pPr>
      <w:r w:rsidRPr="00A11C6F">
        <w:rPr>
          <w:iCs/>
          <w:lang w:val="sv-SE"/>
        </w:rPr>
        <w:t xml:space="preserve">1) stiftets präster, </w:t>
      </w:r>
    </w:p>
    <w:p w:rsidR="00AE44DB" w:rsidRPr="00A11C6F" w:rsidRDefault="00AE44DB" w:rsidP="00AE44DB">
      <w:pPr>
        <w:ind w:firstLine="142"/>
        <w:jc w:val="both"/>
        <w:rPr>
          <w:rFonts w:eastAsia="Times New Roman"/>
          <w:iCs/>
          <w:lang w:val="sv-SE"/>
        </w:rPr>
      </w:pPr>
      <w:r w:rsidRPr="00A11C6F">
        <w:rPr>
          <w:iCs/>
          <w:lang w:val="sv-SE"/>
        </w:rPr>
        <w:t>2) stiftets lektorer,</w:t>
      </w:r>
    </w:p>
    <w:p w:rsidR="00AE44DB" w:rsidRPr="00A11C6F" w:rsidRDefault="00AE44DB" w:rsidP="00AE44DB">
      <w:pPr>
        <w:ind w:firstLine="142"/>
        <w:jc w:val="both"/>
        <w:rPr>
          <w:rFonts w:eastAsia="Times New Roman"/>
          <w:iCs/>
          <w:lang w:val="sv-SE"/>
        </w:rPr>
      </w:pPr>
      <w:r w:rsidRPr="00A11C6F">
        <w:rPr>
          <w:iCs/>
          <w:lang w:val="sv-SE"/>
        </w:rPr>
        <w:t>3) de lekmannamedlemmar som valts in i stiftsfullmäktige, de lekmannaombud som utsetts till kyrkomötet och den lekmannamedlem som valts in i kyrkostyrelsen från stiftet,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4) vid valet av biskop i Uleåborgs stift det kyrkomötesombud som sametinget utsett, </w:t>
      </w:r>
    </w:p>
    <w:p w:rsidR="00AE44DB" w:rsidRPr="00A11C6F" w:rsidRDefault="00AE44DB" w:rsidP="00AE44DB">
      <w:pPr>
        <w:ind w:firstLine="142"/>
        <w:jc w:val="both"/>
        <w:rPr>
          <w:rFonts w:eastAsia="Times New Roman"/>
          <w:iCs/>
          <w:lang w:val="sv-SE"/>
        </w:rPr>
      </w:pPr>
      <w:r w:rsidRPr="00A11C6F">
        <w:rPr>
          <w:iCs/>
          <w:lang w:val="sv-SE"/>
        </w:rPr>
        <w:t>5) lekmannaelektorerna i stiftets församlingar,</w:t>
      </w:r>
    </w:p>
    <w:p w:rsidR="00AE44DB" w:rsidRPr="00A11C6F" w:rsidRDefault="00AE44DB" w:rsidP="00AE44DB">
      <w:pPr>
        <w:ind w:firstLine="142"/>
        <w:jc w:val="both"/>
        <w:rPr>
          <w:rFonts w:eastAsia="Times New Roman"/>
          <w:iCs/>
          <w:lang w:val="sv-SE"/>
        </w:rPr>
      </w:pPr>
      <w:r w:rsidRPr="00A11C6F">
        <w:rPr>
          <w:iCs/>
          <w:lang w:val="sv-SE"/>
        </w:rPr>
        <w:t>6) domkapitlets lagfarna assessor och lekmannamedlem.</w:t>
      </w:r>
    </w:p>
    <w:p w:rsidR="00AE44DB" w:rsidRPr="00A11C6F" w:rsidRDefault="00AE44DB" w:rsidP="00AE44DB">
      <w:pPr>
        <w:ind w:firstLine="142"/>
        <w:jc w:val="both"/>
        <w:rPr>
          <w:rFonts w:eastAsia="Times New Roman"/>
          <w:iCs/>
          <w:lang w:val="sv-SE"/>
        </w:rPr>
      </w:pPr>
      <w:r w:rsidRPr="00A11C6F">
        <w:rPr>
          <w:iCs/>
          <w:lang w:val="sv-SE"/>
        </w:rPr>
        <w:t>Lekmannamedlemmarna av församlingarnas kyrkofullmäktige och församlingsråd utser så många lekmannaelektorer att det finns lika många sådana lekmannaelektorer som avses i 1 mom. 3 § 6 punkten som sådana röstberättigade präster och lektorer som avses i 1 och 2 punkten sammanlagt.</w:t>
      </w:r>
      <w:r w:rsidR="00D70BAF">
        <w:rPr>
          <w:iCs/>
          <w:lang w:val="sv-SE"/>
        </w:rPr>
        <w:t xml:space="preserve"> </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Vid val av ärkebiskop har också de övriga stiftens kyrkomötesombud och det kyrkomötesombud som sametinget utsett samt medlemmarna av stiftsfullmäktige, domkapitlen och kyrkostyrelsen rösträtt. När valresultatet uträknas minskas vikten av rösterna från de röstberättigade i ärkestiftet enligt 1 mom. på det sätt som föreskrivs närmare i kyrkoordningen.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Rösträtt vid val av prästassessor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val av domkapitlets prästassessor har stiftets präster och lektorer rösträtt.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Begränsning av prästernas rösträtt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präst som för viss tid avstängts från prästämbetet har inte den rösträtt som grundar sig på prästämbetet.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Särskilda bestämmelser om förrättande av val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Cs/>
          <w:lang w:val="sv-SE"/>
        </w:rPr>
      </w:pPr>
      <w:r w:rsidRPr="00A11C6F">
        <w:rPr>
          <w:i/>
          <w:iCs/>
          <w:lang w:val="sv-SE"/>
        </w:rPr>
        <w:t>Församlingens och stiftets valnämnder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 xml:space="preserve">För att </w:t>
      </w:r>
      <w:proofErr w:type="spellStart"/>
      <w:r w:rsidRPr="00A11C6F">
        <w:rPr>
          <w:lang w:val="sv-SE"/>
        </w:rPr>
        <w:t>församlingsval</w:t>
      </w:r>
      <w:proofErr w:type="spellEnd"/>
      <w:r w:rsidRPr="00A11C6F">
        <w:rPr>
          <w:lang w:val="sv-SE"/>
        </w:rPr>
        <w:t xml:space="preserve"> och direkt kyrkoherdeval ska kunna förrättas och organ bildas enligt 10 § 1 mom. ska kyrkofullmäktige eller församlingsrådet tillsätta en valnämnd med kyrkoherden och minst fyra andra personer som medlemmar samt minst lika många ersättare.</w:t>
      </w:r>
      <w:r w:rsidRPr="00A11C6F">
        <w:rPr>
          <w:iCs/>
          <w:lang w:val="sv-SE"/>
        </w:rPr>
        <w:t xml:space="preserve"> Ersättarna ska ställas i den ordning som de ställs upp i stället för en medlem. </w:t>
      </w:r>
    </w:p>
    <w:p w:rsidR="00AE44DB" w:rsidRPr="00A11C6F" w:rsidRDefault="00AE44DB" w:rsidP="00AE44DB">
      <w:pPr>
        <w:ind w:firstLine="142"/>
        <w:jc w:val="both"/>
        <w:rPr>
          <w:rFonts w:eastAsia="Times New Roman"/>
          <w:iCs/>
          <w:lang w:val="sv-SE"/>
        </w:rPr>
      </w:pPr>
      <w:r w:rsidRPr="00A11C6F">
        <w:rPr>
          <w:iCs/>
          <w:lang w:val="sv-SE"/>
        </w:rPr>
        <w:t xml:space="preserve">Kyrkofullmäktige eller församlingsrådet kan besluta att församlingen ska delas upp i röstningsområden och valnämnden på motsvarande sätt delas upp i sektioner. En sektion är beslutför med tre medlemmar. Sektionens uppgift är att se till att röstning förrättas inom röstningsområdet. </w:t>
      </w:r>
    </w:p>
    <w:p w:rsidR="00AE44DB" w:rsidRPr="00A11C6F" w:rsidRDefault="00AE44DB" w:rsidP="00AE44DB">
      <w:pPr>
        <w:ind w:firstLine="142"/>
        <w:jc w:val="both"/>
        <w:rPr>
          <w:rFonts w:eastAsia="Times New Roman"/>
          <w:iCs/>
          <w:lang w:val="sv-SE"/>
        </w:rPr>
      </w:pPr>
      <w:r w:rsidRPr="00A11C6F">
        <w:rPr>
          <w:iCs/>
          <w:lang w:val="sv-SE"/>
        </w:rPr>
        <w:t>För val av medlemmar av stiftsfullmäktige och kyrkomötesombud ska domkapitlet tillsätta en valnämnd med en ordförande och som övriga medlemmar två präster och två lekmän samt lika många ersättare. För val av den lekmannamedlem och det lekmannaombud som ska utses av församlingarna på Åland tillsätter domkapitlet en lekmannavalnämnd med en ordförande och två andra medlemmar samt lika många ersättare.</w:t>
      </w:r>
    </w:p>
    <w:p w:rsidR="00AE44DB" w:rsidRPr="00A11C6F" w:rsidRDefault="00AE44DB" w:rsidP="00AE44DB">
      <w:pPr>
        <w:jc w:val="both"/>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20 §</w:t>
      </w:r>
    </w:p>
    <w:p w:rsidR="00AE44DB" w:rsidRPr="00A11C6F" w:rsidRDefault="00AE44DB" w:rsidP="00147632">
      <w:pPr>
        <w:keepNext/>
        <w:jc w:val="center"/>
        <w:rPr>
          <w:rFonts w:eastAsia="Times New Roman"/>
          <w:i/>
          <w:iCs/>
          <w:lang w:val="sv-SE"/>
        </w:rPr>
      </w:pPr>
      <w:r w:rsidRPr="00A11C6F">
        <w:rPr>
          <w:i/>
          <w:iCs/>
          <w:lang w:val="sv-SE"/>
        </w:rPr>
        <w:t>Centralvalkommission</w:t>
      </w:r>
    </w:p>
    <w:p w:rsidR="00AE44DB" w:rsidRPr="00A11C6F" w:rsidRDefault="00AE44DB" w:rsidP="00147632">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 </w:t>
      </w:r>
      <w:proofErr w:type="spellStart"/>
      <w:r w:rsidRPr="00A11C6F">
        <w:rPr>
          <w:iCs/>
          <w:lang w:val="sv-SE"/>
        </w:rPr>
        <w:t>församlingsval</w:t>
      </w:r>
      <w:proofErr w:type="spellEnd"/>
      <w:r w:rsidRPr="00A11C6F">
        <w:rPr>
          <w:iCs/>
          <w:lang w:val="sv-SE"/>
        </w:rPr>
        <w:t xml:space="preserve"> kan gemensamma kyrkorådet i en kyrklig samfällighet tillsätta en centralvalkommission med uppgift att bistå valnämnderna i församlingarna så att valen genomförs på ett enhetligt sätt.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iCs/>
          <w:lang w:val="sv-SE"/>
        </w:rPr>
      </w:pPr>
      <w:r w:rsidRPr="00A11C6F">
        <w:rPr>
          <w:i/>
          <w:iCs/>
          <w:lang w:val="sv-SE"/>
        </w:rPr>
        <w:t>Förteckning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I förteckningen över röstberättigade antecknas de röstberättigades namn, personbeteckning, adress och antal samt vid behov deras röstningsområde.</w:t>
      </w:r>
      <w:r w:rsidRPr="00A11C6F">
        <w:rPr>
          <w:iCs/>
          <w:lang w:val="sv-SE"/>
        </w:rPr>
        <w:t xml:space="preserve"> </w:t>
      </w:r>
      <w:r w:rsidRPr="00A11C6F">
        <w:rPr>
          <w:lang w:val="sv-SE"/>
        </w:rPr>
        <w:t>Adressen får dock inte antecknas i förteckningen om den ska hållas hemlig enligt 24 § 1 mom. 31 punkten i lagen om offentlighet i myndigheternas verksamhet.</w:t>
      </w:r>
      <w:r w:rsidRPr="00A11C6F">
        <w:rPr>
          <w:iCs/>
          <w:lang w:val="sv-SE"/>
        </w:rPr>
        <w:t xml:space="preserve"> I förteckningen ska finnas utrymme för anteckningar om utövande av rösträtten samt för anmärkningar.</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22 §</w:t>
      </w:r>
    </w:p>
    <w:p w:rsidR="00AE44DB" w:rsidRPr="00A11C6F" w:rsidRDefault="00AE44DB" w:rsidP="00AE44DB">
      <w:pPr>
        <w:jc w:val="center"/>
        <w:rPr>
          <w:rFonts w:eastAsia="Times New Roman"/>
          <w:iCs/>
          <w:lang w:val="sv-SE"/>
        </w:rPr>
      </w:pPr>
      <w:r w:rsidRPr="00A11C6F">
        <w:rPr>
          <w:i/>
          <w:iCs/>
          <w:lang w:val="sv-SE"/>
        </w:rPr>
        <w:t>Självrättelse av förteckningen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 xml:space="preserve">Valnämnden har rätt att ta in en person i förteckningen över röstberättigade för </w:t>
      </w:r>
      <w:proofErr w:type="spellStart"/>
      <w:r w:rsidRPr="00A11C6F">
        <w:rPr>
          <w:lang w:val="sv-SE"/>
        </w:rPr>
        <w:t>församlingsval</w:t>
      </w:r>
      <w:proofErr w:type="spellEnd"/>
      <w:r w:rsidRPr="00A11C6F">
        <w:rPr>
          <w:lang w:val="sv-SE"/>
        </w:rPr>
        <w:t xml:space="preserve"> eller direkt kyrkoherdeval eller anteckna att personen saknar rösträtt, om personen felaktigt har utelämnats ur förteckningen, antecknats sakna rösträtt eller inneha rösträtt eller om personen har inträtt i eller utträtt ur kyrkan efter de bestämda dagar som avses i 12 §.</w:t>
      </w:r>
      <w:r w:rsidRPr="00A11C6F">
        <w:rPr>
          <w:iCs/>
          <w:lang w:val="sv-SE"/>
        </w:rPr>
        <w:t xml:space="preserve"> Om valnämnden anser att en anteckning om personen i förteckningen i övrigt är felaktig, kan valnämnden korrigera felet.</w:t>
      </w:r>
      <w:r w:rsidR="00D70BAF">
        <w:rPr>
          <w:iCs/>
          <w:lang w:val="sv-SE"/>
        </w:rPr>
        <w:t xml:space="preserve"> </w:t>
      </w:r>
      <w:r w:rsidRPr="00A11C6F">
        <w:rPr>
          <w:iCs/>
          <w:lang w:val="sv-SE"/>
        </w:rPr>
        <w:t xml:space="preserve">Vid </w:t>
      </w:r>
      <w:proofErr w:type="spellStart"/>
      <w:r w:rsidRPr="00A11C6F">
        <w:rPr>
          <w:iCs/>
          <w:lang w:val="sv-SE"/>
        </w:rPr>
        <w:t>församlingsval</w:t>
      </w:r>
      <w:proofErr w:type="spellEnd"/>
      <w:r w:rsidRPr="00A11C6F">
        <w:rPr>
          <w:iCs/>
          <w:lang w:val="sv-SE"/>
        </w:rPr>
        <w:t xml:space="preserve"> ska ändringarna göras senast före klockan 16 den 16:e dagen före valdagen och vid direkt kyrkoherdeval senast klockan 16 den 16:e dagen före den första valdagen. </w:t>
      </w:r>
    </w:p>
    <w:p w:rsidR="00AE44DB" w:rsidRPr="00A11C6F" w:rsidRDefault="00AE44DB" w:rsidP="00AE44DB">
      <w:pPr>
        <w:ind w:firstLine="142"/>
        <w:jc w:val="both"/>
        <w:rPr>
          <w:rFonts w:eastAsia="Times New Roman"/>
          <w:iCs/>
          <w:lang w:val="sv-SE"/>
        </w:rPr>
      </w:pPr>
      <w:r w:rsidRPr="00A11C6F">
        <w:rPr>
          <w:lang w:val="sv-SE"/>
        </w:rPr>
        <w:t>Om en person antecknas sakna rösträtt i förteckningen över röstberättigade, ska ett skriftligt beslut om detta fattas och beslutet delges personen i fråga på det sätt som anges i 10 kap. 23 § 1 mom.</w:t>
      </w:r>
      <w:r w:rsidRPr="00A11C6F">
        <w:rPr>
          <w:iCs/>
          <w:lang w:val="sv-SE"/>
        </w:rPr>
        <w:t xml:space="preserve"> Något skriftligt beslut fattas dock inte om personen har avlidit eller dödförklarats efter det att förteckningen upprättats. </w:t>
      </w:r>
    </w:p>
    <w:p w:rsidR="00AE44DB" w:rsidRPr="00A11C6F" w:rsidRDefault="00AE44DB" w:rsidP="00AE44DB">
      <w:pPr>
        <w:ind w:firstLine="142"/>
        <w:jc w:val="both"/>
        <w:rPr>
          <w:rFonts w:eastAsia="Times New Roman"/>
          <w:iCs/>
          <w:lang w:val="sv-SE"/>
        </w:rPr>
      </w:pPr>
      <w:r w:rsidRPr="00A11C6F">
        <w:rPr>
          <w:iCs/>
          <w:lang w:val="sv-SE"/>
        </w:rPr>
        <w:t xml:space="preserve">Om en person tas in i förteckningen över röstberättigade ska ett meddelande om detta utan dröjsmål skickas till honom eller henne. Den som har inträtt i kyrkan har vid </w:t>
      </w:r>
      <w:proofErr w:type="spellStart"/>
      <w:r w:rsidRPr="00A11C6F">
        <w:rPr>
          <w:iCs/>
          <w:lang w:val="sv-SE"/>
        </w:rPr>
        <w:t>församlingsval</w:t>
      </w:r>
      <w:proofErr w:type="spellEnd"/>
      <w:r w:rsidRPr="00A11C6F">
        <w:rPr>
          <w:iCs/>
          <w:lang w:val="sv-SE"/>
        </w:rPr>
        <w:t xml:space="preserve"> rösträtt i den församling i vilken han eller hon har blivit medlem.</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Om någon annan felaktig anteckning om en person korrigeras i förteckningen över röstberättigade, ska detta delges personen i fråga utan dröjsmål, om det inte är uppenbart onödigt.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23 §</w:t>
      </w:r>
    </w:p>
    <w:p w:rsidR="00AE44DB" w:rsidRPr="00A11C6F" w:rsidRDefault="00AE44DB" w:rsidP="00AE44DB">
      <w:pPr>
        <w:jc w:val="center"/>
        <w:rPr>
          <w:rFonts w:eastAsia="Times New Roman"/>
          <w:iCs/>
          <w:lang w:val="sv-SE"/>
        </w:rPr>
      </w:pPr>
      <w:r w:rsidRPr="00A11C6F">
        <w:rPr>
          <w:i/>
          <w:iCs/>
          <w:lang w:val="sv-SE"/>
        </w:rPr>
        <w:t>Laga kraft för förteckningen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w:t>
      </w:r>
      <w:proofErr w:type="spellStart"/>
      <w:r w:rsidRPr="00A11C6F">
        <w:rPr>
          <w:iCs/>
          <w:lang w:val="sv-SE"/>
        </w:rPr>
        <w:t>församlingsval</w:t>
      </w:r>
      <w:proofErr w:type="spellEnd"/>
      <w:r w:rsidRPr="00A11C6F">
        <w:rPr>
          <w:iCs/>
          <w:lang w:val="sv-SE"/>
        </w:rPr>
        <w:t xml:space="preserve"> vinner förteckningen över röstberättigade laga kraft klockan 16 den 16:e dagen före valdagen. Vid direkt kyrkoherdeval vinner förteckningen över röstberättigade laga kraft klockan 16 den 16:e dagen före den första valdagen.</w:t>
      </w:r>
    </w:p>
    <w:p w:rsidR="00AE44DB" w:rsidRPr="00A11C6F" w:rsidRDefault="00AE44DB" w:rsidP="00AE44DB">
      <w:pPr>
        <w:ind w:firstLine="142"/>
        <w:jc w:val="both"/>
        <w:rPr>
          <w:rFonts w:eastAsia="Times New Roman"/>
          <w:iCs/>
          <w:lang w:val="sv-SE"/>
        </w:rPr>
      </w:pPr>
      <w:r w:rsidRPr="00A11C6F">
        <w:rPr>
          <w:iCs/>
          <w:lang w:val="sv-SE"/>
        </w:rPr>
        <w:t>En förteckning över röstberättigade som vunnit laga kraft ska vid val följas oförändrad. Förteckningen anses ha vunnit laga kraft trots att förvaltningsdomstolen innan förteckningen vunnit laga kraft inte har gett sitt beslut med anledning av anförda besvär. Den som för valnämnden visar upp förvaltningsdomstolens beslut enligt vilket han eller hon är röstberättigad ska dock få utöva sin rösträtt.</w:t>
      </w:r>
    </w:p>
    <w:p w:rsidR="00AE44DB" w:rsidRPr="00A11C6F" w:rsidRDefault="00AE44DB" w:rsidP="00AE44DB">
      <w:pPr>
        <w:jc w:val="both"/>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24 §</w:t>
      </w:r>
    </w:p>
    <w:p w:rsidR="00AE44DB" w:rsidRPr="00A11C6F" w:rsidRDefault="00AE44DB" w:rsidP="00147632">
      <w:pPr>
        <w:keepNext/>
        <w:jc w:val="center"/>
        <w:rPr>
          <w:rFonts w:eastAsia="Times New Roman"/>
          <w:i/>
          <w:iCs/>
          <w:lang w:val="sv-SE"/>
        </w:rPr>
      </w:pPr>
      <w:r w:rsidRPr="00A11C6F">
        <w:rPr>
          <w:i/>
          <w:iCs/>
          <w:lang w:val="sv-SE"/>
        </w:rPr>
        <w:t>Ordningen på röstningsställena</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På ett röstningsställe eller i omedelbar närhet av röstningsstället får det inte medan röstning pågår hållas tal, sättas upp eller delas ut tryckta eller skrivna uppmaningar eller de röstandes valfrihet påverkas på något annat sätt eller försök att påverka valfriheten göras.</w:t>
      </w:r>
    </w:p>
    <w:p w:rsidR="00AE44DB" w:rsidRPr="00A11C6F" w:rsidRDefault="00AE44DB" w:rsidP="00AE44DB">
      <w:pPr>
        <w:ind w:firstLine="142"/>
        <w:jc w:val="both"/>
        <w:rPr>
          <w:rFonts w:eastAsia="Times New Roman"/>
          <w:iCs/>
          <w:lang w:val="sv-SE"/>
        </w:rPr>
      </w:pPr>
      <w:r w:rsidRPr="00A11C6F">
        <w:rPr>
          <w:iCs/>
          <w:lang w:val="sv-SE"/>
        </w:rPr>
        <w:t>Röstningen ska ordnas så att valhemligheten bevaras. De närvarande ska följa de föreskrifter som valnämnden meddelar för att ordningen ska kunna upprätthållas och röstningen ske utan störningar.</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10 kap.</w:t>
      </w:r>
    </w:p>
    <w:p w:rsidR="00AE44DB" w:rsidRPr="00A11C6F" w:rsidRDefault="00AE44DB" w:rsidP="00BA0A41">
      <w:pPr>
        <w:keepNext/>
        <w:jc w:val="center"/>
        <w:rPr>
          <w:rFonts w:eastAsia="Times New Roman"/>
          <w:iCs/>
          <w:lang w:val="sv-SE" w:eastAsia="fi-FI"/>
        </w:rPr>
      </w:pPr>
    </w:p>
    <w:p w:rsidR="00AE44DB" w:rsidRPr="00A11C6F" w:rsidRDefault="00AE44DB" w:rsidP="00BA0A41">
      <w:pPr>
        <w:keepNext/>
        <w:jc w:val="center"/>
        <w:rPr>
          <w:rFonts w:eastAsia="Times New Roman"/>
          <w:b/>
          <w:iCs/>
          <w:lang w:val="sv-SE"/>
        </w:rPr>
      </w:pPr>
      <w:r w:rsidRPr="00A11C6F">
        <w:rPr>
          <w:b/>
          <w:iCs/>
          <w:lang w:val="sv-SE"/>
        </w:rPr>
        <w:t>Förfarande och beslutsfattande vid förvaltningsärenden</w:t>
      </w:r>
    </w:p>
    <w:p w:rsidR="00AE44DB" w:rsidRPr="00A11C6F" w:rsidRDefault="00AE44DB" w:rsidP="00BA0A41">
      <w:pPr>
        <w:keepNext/>
        <w:jc w:val="center"/>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1 §</w:t>
      </w:r>
    </w:p>
    <w:p w:rsidR="00AE44DB" w:rsidRPr="00A11C6F" w:rsidRDefault="00AE44DB" w:rsidP="00BA0A41">
      <w:pPr>
        <w:keepNext/>
        <w:jc w:val="center"/>
        <w:rPr>
          <w:rFonts w:eastAsia="Times New Roman"/>
          <w:i/>
          <w:iCs/>
          <w:lang w:val="sv-SE"/>
        </w:rPr>
      </w:pPr>
      <w:r w:rsidRPr="00A11C6F">
        <w:rPr>
          <w:i/>
          <w:iCs/>
          <w:lang w:val="sv-SE"/>
        </w:rPr>
        <w:t>Förfarandet vid förvaltningsärenden</w:t>
      </w:r>
    </w:p>
    <w:p w:rsidR="00AE44DB" w:rsidRPr="00A11C6F" w:rsidRDefault="00AE44DB" w:rsidP="00BA0A41">
      <w:pPr>
        <w:keepNext/>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I förfarandet vid förvaltningsärenden tillämpas förvaltningslagen och lagen om elektronisk kommunikation i myndigheternas verksamhet (13/2003), om inte något annat föreskrivs i denna lag.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Cs/>
          <w:lang w:val="sv-SE"/>
        </w:rPr>
      </w:pPr>
      <w:r w:rsidRPr="00A11C6F">
        <w:rPr>
          <w:i/>
          <w:iCs/>
          <w:lang w:val="sv-SE"/>
        </w:rPr>
        <w:t>Upphandlingsärenden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På upphandlingsärenden tillämpas lagen om offentlig upphandling och koncession (1397/2016).</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Frister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frister som ställts i förvaltnings- och rättskipningsärenden tillämpas lagen om beräknande av laga tid (150/1930), om inte något annat föreskrivs i denna lag. I kyrkoordningen föreskrivs om undantag för beräkning av frister som gäller ordnande av val.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Offentlighet och sekretess</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förvaltningen tillämpas lagen om offentlighet i myndigheternas verksamhet, om inte något annat följer av 7 kap. 3 § eller 8 kap. 31 § eller 12 kap. Handlingar som gäller själavård eller diakoniarbete för enskilda ska sekretessbeläggas.</w:t>
      </w:r>
    </w:p>
    <w:p w:rsidR="00AE44DB" w:rsidRPr="00A11C6F" w:rsidRDefault="00AE44DB" w:rsidP="00AE44DB">
      <w:pPr>
        <w:ind w:firstLine="142"/>
        <w:jc w:val="both"/>
        <w:rPr>
          <w:rFonts w:eastAsia="Times New Roman"/>
          <w:iCs/>
          <w:lang w:val="sv-SE"/>
        </w:rPr>
      </w:pPr>
      <w:r w:rsidRPr="00A11C6F">
        <w:rPr>
          <w:lang w:val="sv-SE"/>
        </w:rPr>
        <w:t>Beslut om att bestämma och ta ut de avgifter som avses i 34 § i lagen om offentlighet i myndigheternas verksamhet fattas av kyrkofullmäktige, gemensamma kyrkofullmäktige, domkapitlet och kyrkostyrelsen.</w:t>
      </w:r>
      <w:r w:rsidR="00D70BAF">
        <w:rPr>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Beslutanderätten i fråga om att lämna ut en handling kan i ett reglemente eller en instruktion för en myndighet i en församling eller i en kyrklig samfällighet samt i arbetsordningarna för domkapitlet och kyrkostyrelsen delegeras till en tjänsteinnehavare. </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5 §</w:t>
      </w:r>
    </w:p>
    <w:p w:rsidR="00AE44DB" w:rsidRPr="00A11C6F" w:rsidRDefault="00AE44DB" w:rsidP="00147632">
      <w:pPr>
        <w:keepNext/>
        <w:jc w:val="center"/>
        <w:rPr>
          <w:rFonts w:eastAsia="Times New Roman"/>
          <w:i/>
          <w:iCs/>
          <w:lang w:val="sv-SE"/>
        </w:rPr>
      </w:pPr>
      <w:r w:rsidRPr="00A11C6F">
        <w:rPr>
          <w:i/>
          <w:iCs/>
          <w:lang w:val="sv-SE"/>
        </w:rPr>
        <w:t>Rätt att få upplysningar</w:t>
      </w:r>
    </w:p>
    <w:p w:rsidR="00AE44DB" w:rsidRPr="00A11C6F" w:rsidRDefault="00AE44DB" w:rsidP="00147632">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förtroendevald har rätt att få upplysningar av kyrkliga myndigheter och ta del av handlingar som han eller hon anser vara nödvändiga i sitt uppdrag, om inte något annat följer av bestämmelserna om sekretess. </w:t>
      </w:r>
    </w:p>
    <w:p w:rsidR="00AE44DB" w:rsidRPr="00A11C6F" w:rsidRDefault="00AE44DB" w:rsidP="00AE44DB">
      <w:pPr>
        <w:ind w:firstLine="142"/>
        <w:jc w:val="both"/>
        <w:rPr>
          <w:rFonts w:eastAsia="Times New Roman"/>
          <w:iCs/>
          <w:lang w:val="sv-SE"/>
        </w:rPr>
      </w:pPr>
      <w:r w:rsidRPr="00A11C6F">
        <w:rPr>
          <w:iCs/>
          <w:lang w:val="sv-SE"/>
        </w:rPr>
        <w:t xml:space="preserve">En revisor och en utredare som domkapitlet utsett samt en tjänsteinnehavare och expert som förrättar en biskopsvisitation har oberoende av bestämmelserna om sekretess rätt att av kyrkliga myndigheter få upplysningar och ta del av handlingar som han eller hon anser vara nödvändiga för att revisions- eller utredningsuppdraget ska kunna skötas. </w:t>
      </w:r>
    </w:p>
    <w:p w:rsidR="00AE44DB" w:rsidRPr="00A11C6F" w:rsidRDefault="00AE44DB" w:rsidP="00AE44DB">
      <w:pPr>
        <w:ind w:firstLine="142"/>
        <w:jc w:val="both"/>
        <w:rPr>
          <w:rFonts w:eastAsia="Times New Roman"/>
          <w:iCs/>
          <w:lang w:val="sv-SE"/>
        </w:rPr>
      </w:pPr>
      <w:r w:rsidRPr="00A11C6F">
        <w:rPr>
          <w:lang w:val="sv-SE"/>
        </w:rPr>
        <w:t>Kyrkans arbetsmarknadsverk har rätt att av den behöriga myndigheten i en församling och kyrklig samfällighet samt av domkapitlet och kyrkostyrelsen få sådana upplysningar som verket behöver för att fullgöra sina uppgifter enligt 5 kap. 18 §.</w:t>
      </w:r>
    </w:p>
    <w:p w:rsidR="00AE44DB" w:rsidRPr="00A11C6F" w:rsidRDefault="00AE44DB" w:rsidP="00AE44DB">
      <w:pPr>
        <w:jc w:val="center"/>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6 §</w:t>
      </w:r>
    </w:p>
    <w:p w:rsidR="00AE44DB" w:rsidRPr="00A11C6F" w:rsidRDefault="00AE44DB" w:rsidP="00BA0A41">
      <w:pPr>
        <w:keepNext/>
        <w:jc w:val="center"/>
        <w:rPr>
          <w:rFonts w:eastAsia="Times New Roman"/>
          <w:iCs/>
          <w:lang w:val="sv-SE"/>
        </w:rPr>
      </w:pPr>
      <w:r w:rsidRPr="00A11C6F">
        <w:rPr>
          <w:i/>
          <w:iCs/>
          <w:lang w:val="sv-SE"/>
        </w:rPr>
        <w:t>Offentlighet för en förteckning över röstberättigade</w:t>
      </w:r>
    </w:p>
    <w:p w:rsidR="00AE44DB" w:rsidRPr="00A11C6F" w:rsidRDefault="00AE44DB" w:rsidP="00BA0A41">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Var och en har rätt att ta del av förteckningen över röstberättigade för </w:t>
      </w:r>
      <w:proofErr w:type="spellStart"/>
      <w:r w:rsidRPr="00A11C6F">
        <w:rPr>
          <w:iCs/>
          <w:lang w:val="sv-SE"/>
        </w:rPr>
        <w:t>församlingsval</w:t>
      </w:r>
      <w:proofErr w:type="spellEnd"/>
      <w:r w:rsidRPr="00A11C6F">
        <w:rPr>
          <w:iCs/>
          <w:lang w:val="sv-SE"/>
        </w:rPr>
        <w:t xml:space="preserve"> och direkt kyrkoherdeval under den tid då förteckningen finns offentligt framlagd. Förteckningen får inte lämnas ut för kopiering eller fotografering, och kopior av den får inte ges ut. Den som är antecknad i förteckningen har rätt att avgiftsfritt få ett utdrag av de uppgifter som antecknats om honom eller henne i förteckningen. </w:t>
      </w:r>
      <w:r w:rsidRPr="00A11C6F">
        <w:rPr>
          <w:lang w:val="sv-SE"/>
        </w:rPr>
        <w:t>Den som har begärt att bli upptagen i förteckningen över röstberättigade har rätt att få uppgift om handlingar i anslutning till behandlingen av ärendet på det sätt som anges i 11 § i lagen om offentlighet i myndigheternas verksamhet.</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Förteckningen över röstberättigade i </w:t>
      </w:r>
      <w:proofErr w:type="spellStart"/>
      <w:r w:rsidRPr="00A11C6F">
        <w:rPr>
          <w:iCs/>
          <w:lang w:val="sv-SE"/>
        </w:rPr>
        <w:t>församlingsval</w:t>
      </w:r>
      <w:proofErr w:type="spellEnd"/>
      <w:r w:rsidRPr="00A11C6F">
        <w:rPr>
          <w:iCs/>
          <w:lang w:val="sv-SE"/>
        </w:rPr>
        <w:t xml:space="preserve"> och direkt kyrkoherdeval ska vara sekretessbelagd vid andra tidpunkter än den som avses i 1 mom. Sekretessen hindrar inte att uppgifter i förteckningen lämnas ut till den som behöver den för att klarlägga sin rösträtt. </w:t>
      </w:r>
    </w:p>
    <w:p w:rsidR="00AE44DB" w:rsidRPr="00A11C6F" w:rsidRDefault="00AE44DB" w:rsidP="00AE44DB">
      <w:pPr>
        <w:ind w:firstLine="142"/>
        <w:jc w:val="both"/>
        <w:rPr>
          <w:rFonts w:eastAsia="Times New Roman"/>
          <w:iCs/>
          <w:lang w:val="sv-SE"/>
        </w:rPr>
      </w:pPr>
      <w:r w:rsidRPr="00A11C6F">
        <w:rPr>
          <w:iCs/>
          <w:lang w:val="sv-SE"/>
        </w:rPr>
        <w:t>I fråga om förteckningens offentlighet och behandlingen av den gäller i övrigt lagen om offentlighet i myndigheternas verksamhet och personuppgiftslagen.</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Arkivfunktionen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På skötseln, planeringen och organiseringen av arkivfunktionen hos en kyrklig myndighet samt på funktionens uppgifter tillämpas arkivlagen (831/1994), om inte något annat föreskrivs i denna lag.</w:t>
      </w:r>
    </w:p>
    <w:p w:rsidR="00AE44DB" w:rsidRPr="00A11C6F" w:rsidRDefault="00AE44DB" w:rsidP="00AE44DB">
      <w:pPr>
        <w:ind w:firstLine="142"/>
        <w:jc w:val="both"/>
        <w:rPr>
          <w:rFonts w:eastAsia="Times New Roman"/>
          <w:iCs/>
          <w:lang w:val="sv-SE"/>
        </w:rPr>
      </w:pPr>
      <w:r w:rsidRPr="00A11C6F">
        <w:rPr>
          <w:iCs/>
          <w:lang w:val="sv-SE"/>
        </w:rPr>
        <w:t>Kyrkostyrelsen bestämmer vilka handlingar hos en kyrklig myndighet som ska förvaras varaktigt.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Arbetsordningar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gemensamma kyrkofullmäktige, domkapitlet, stiftsfullmäktige, biskopsmötet, kyrkostyrelsen och kyrkomötet antar en arbetsordning för sig.</w:t>
      </w:r>
    </w:p>
    <w:p w:rsidR="00AE44DB" w:rsidRPr="00A11C6F" w:rsidRDefault="00AE44DB" w:rsidP="00AE44DB">
      <w:pPr>
        <w:ind w:firstLine="142"/>
        <w:jc w:val="both"/>
        <w:rPr>
          <w:rFonts w:eastAsia="Times New Roman"/>
          <w:iCs/>
          <w:lang w:val="sv-SE"/>
        </w:rPr>
      </w:pPr>
      <w:r w:rsidRPr="00A11C6F">
        <w:rPr>
          <w:iCs/>
          <w:lang w:val="sv-SE"/>
        </w:rPr>
        <w:t xml:space="preserve">Arbetsordningen föreskriver om organets förvaltning och förfarande. I arbetsordningen för kyrkostyrelsen föreskrivs dessutom om delegering av beslutanderätten till ämbetskollegiet, direktionen eller tjänsteinnehavarna och i arbetsordningen för domkapitlet om delegering av beslutanderätten till tjänsteinnehavarna. </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9 §</w:t>
      </w:r>
    </w:p>
    <w:p w:rsidR="00AE44DB" w:rsidRPr="00A11C6F" w:rsidRDefault="00AE44DB" w:rsidP="00147632">
      <w:pPr>
        <w:keepNext/>
        <w:jc w:val="center"/>
        <w:rPr>
          <w:rFonts w:eastAsia="Times New Roman"/>
          <w:i/>
          <w:iCs/>
          <w:lang w:val="sv-SE"/>
        </w:rPr>
      </w:pPr>
      <w:r w:rsidRPr="00A11C6F">
        <w:rPr>
          <w:i/>
          <w:iCs/>
          <w:lang w:val="sv-SE"/>
        </w:rPr>
        <w:t>Överföring av ett ärende till ett högre organ för behandling</w:t>
      </w:r>
    </w:p>
    <w:p w:rsidR="00AE44DB" w:rsidRPr="00A11C6F" w:rsidRDefault="00AE44DB" w:rsidP="00147632">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Kyrkorådet, gemensamma kyrkorådet och församlingsrådet kan på det sätt som anges</w:t>
      </w:r>
      <w:r w:rsidR="00D70BAF">
        <w:rPr>
          <w:iCs/>
          <w:lang w:val="sv-SE"/>
        </w:rPr>
        <w:t xml:space="preserve"> </w:t>
      </w:r>
      <w:r w:rsidRPr="00A11C6F">
        <w:rPr>
          <w:iCs/>
          <w:lang w:val="sv-SE"/>
        </w:rPr>
        <w:t>i</w:t>
      </w:r>
      <w:r w:rsidR="00D70BAF">
        <w:rPr>
          <w:iCs/>
          <w:lang w:val="sv-SE"/>
        </w:rPr>
        <w:t xml:space="preserve"> </w:t>
      </w:r>
      <w:r w:rsidRPr="00A11C6F">
        <w:rPr>
          <w:iCs/>
          <w:lang w:val="sv-SE"/>
        </w:rPr>
        <w:t xml:space="preserve">reglementet överta behandlingen av ett ärende som avgjorts av ett underlydande organ eller av en tjänsteinnehavare i församlingen eller den kyrkliga samfälligheten. Samma rätt gäller ordföranden för kyrkorådet, gemensamma kyrkorådet och församlingsrådet. </w:t>
      </w:r>
    </w:p>
    <w:p w:rsidR="00AE44DB" w:rsidRPr="00A11C6F" w:rsidRDefault="00AE44DB" w:rsidP="00AE44DB">
      <w:pPr>
        <w:ind w:firstLine="142"/>
        <w:jc w:val="both"/>
        <w:rPr>
          <w:rFonts w:eastAsia="Times New Roman"/>
          <w:iCs/>
          <w:lang w:val="sv-SE"/>
        </w:rPr>
      </w:pPr>
      <w:r w:rsidRPr="00A11C6F">
        <w:rPr>
          <w:iCs/>
          <w:lang w:val="sv-SE"/>
        </w:rPr>
        <w:t xml:space="preserve">I arbetsordningen eller reglementet kan man föreskriva om att ett ärende som med stöd av denna lag har delegerats till och avgjorts av ett organ eller en tjänsteinnehavare som lyder under domkapitlet, kyrkostyrelsen eller delegationen för kyrkans arbetsmarknadsverk kan överföras till dessa för behandling. </w:t>
      </w:r>
    </w:p>
    <w:p w:rsidR="00AE44DB" w:rsidRPr="00A11C6F" w:rsidRDefault="00AE44DB" w:rsidP="00AE44DB">
      <w:pPr>
        <w:ind w:firstLine="142"/>
        <w:jc w:val="both"/>
        <w:rPr>
          <w:rFonts w:eastAsia="Times New Roman"/>
          <w:iCs/>
          <w:lang w:val="sv-SE"/>
        </w:rPr>
      </w:pPr>
      <w:r w:rsidRPr="00A11C6F">
        <w:rPr>
          <w:iCs/>
          <w:lang w:val="sv-SE"/>
        </w:rPr>
        <w:t>Det högre organet kan upphäva eller ändra beslutet i ärendet eller återförvisa ärendet för ny behandling. I kyrkoordningen kan tas in bestämmelser om vilka ärenden som inte kan överföras till ett högre organ för behandling.</w:t>
      </w:r>
    </w:p>
    <w:p w:rsidR="00AE44DB" w:rsidRPr="00A11C6F" w:rsidRDefault="00AE44DB" w:rsidP="00AE44DB">
      <w:pPr>
        <w:ind w:firstLine="142"/>
        <w:jc w:val="both"/>
        <w:rPr>
          <w:rFonts w:eastAsia="Times New Roman"/>
          <w:iCs/>
          <w:lang w:val="sv-SE"/>
        </w:rPr>
      </w:pPr>
      <w:r w:rsidRPr="00A11C6F">
        <w:rPr>
          <w:iCs/>
          <w:lang w:val="sv-SE"/>
        </w:rPr>
        <w:t xml:space="preserve">Ett ärende ska överföras till ett högre organ för behandling inom tidsfristen för begäran om omprövning av ett beslut enligt 12 kap. 2 §.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Jäv</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En medlem av kyrkofullmäktige, gemensamma kyrkofullmäktige och stiftsfullmäktige är jävig att behandla ett ärende som gäller honom eller henne personligen eller en närstående enligt 28 § 2 och 3 mom. i förvaltningslagen.</w:t>
      </w:r>
    </w:p>
    <w:p w:rsidR="00AE44DB" w:rsidRPr="00A11C6F" w:rsidRDefault="00AE44DB" w:rsidP="00AE44DB">
      <w:pPr>
        <w:ind w:firstLine="142"/>
        <w:jc w:val="both"/>
        <w:rPr>
          <w:rFonts w:eastAsia="Times New Roman"/>
          <w:iCs/>
          <w:lang w:val="sv-SE"/>
        </w:rPr>
      </w:pPr>
      <w:r w:rsidRPr="00A11C6F">
        <w:rPr>
          <w:iCs/>
          <w:lang w:val="sv-SE"/>
        </w:rPr>
        <w:t>Ett kyrkomötesombud är jävigt att delta i beredningen av och beslutsfattandet i ett ärende som gäller honom eller henne personligen. Han eller hon får dock delta i diskussionen om ärendet i plenum.</w:t>
      </w:r>
    </w:p>
    <w:p w:rsidR="00AE44DB" w:rsidRPr="00A11C6F" w:rsidRDefault="00AE44DB" w:rsidP="00AE44DB">
      <w:pPr>
        <w:ind w:firstLine="142"/>
        <w:jc w:val="both"/>
        <w:rPr>
          <w:rFonts w:eastAsia="Times New Roman"/>
          <w:iCs/>
          <w:lang w:val="sv-SE"/>
        </w:rPr>
      </w:pPr>
      <w:r w:rsidRPr="00A11C6F">
        <w:rPr>
          <w:lang w:val="sv-SE"/>
        </w:rPr>
        <w:t>På jäv för medlemmar av övriga organ samt tjänsteinnehavare och arbetstagare tillämpas 28 § i förvaltningslagen, med undantag för 1 mom. 6 punkten i paragrafen.</w:t>
      </w:r>
      <w:r w:rsidRPr="00A11C6F">
        <w:rPr>
          <w:iCs/>
          <w:lang w:val="sv-SE"/>
        </w:rPr>
        <w:t xml:space="preserve"> Ett anställningsförhållande i en församling eller en kyrklig samfällighet medför inte jäv för en person i ett förvaltningsärende där församlingen eller den kyrkliga samfälligheten är part, om han eller hon inte utifrån sitt anställningsförhållande har varit föredragande i ärendet eller i övrigt har behandlat ärendet. </w:t>
      </w:r>
    </w:p>
    <w:p w:rsidR="00AE44DB" w:rsidRPr="00A11C6F" w:rsidRDefault="00AE44DB" w:rsidP="00AE44DB">
      <w:pPr>
        <w:ind w:firstLine="142"/>
        <w:jc w:val="both"/>
        <w:rPr>
          <w:rFonts w:eastAsia="Times New Roman"/>
          <w:iCs/>
          <w:lang w:val="sv-SE"/>
        </w:rPr>
      </w:pPr>
      <w:r w:rsidRPr="00A11C6F">
        <w:rPr>
          <w:iCs/>
          <w:lang w:val="sv-SE"/>
        </w:rPr>
        <w:t>Endast de medlemmar vilkas villkor för anställningsförhållandet inte regleras i kyrkans tjänstekollektivavtal eller kyrkans arbetskollektivavtal deltar i stiftsfullmäktige och kyrkostyrelsen i behandling och beslutsfattande som gäller uppställande och val av medlemmar och ersättare till delegationen för kyrkans arbetsmarknadsverk.</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Sätten att fatta beslut i organ</w:t>
      </w:r>
    </w:p>
    <w:p w:rsidR="00AE44DB" w:rsidRPr="00A11C6F" w:rsidRDefault="00AE44DB" w:rsidP="00AE44DB">
      <w:pPr>
        <w:rPr>
          <w:rFonts w:eastAsia="Times New Roman"/>
          <w:iCs/>
          <w:lang w:val="sv-SE" w:eastAsia="fi-FI"/>
        </w:rPr>
      </w:pPr>
    </w:p>
    <w:p w:rsidR="00AE44DB" w:rsidRPr="00A11C6F" w:rsidRDefault="00AE44DB" w:rsidP="00AE44DB">
      <w:pPr>
        <w:ind w:firstLine="170"/>
        <w:rPr>
          <w:rFonts w:eastAsia="Times New Roman"/>
          <w:iCs/>
          <w:lang w:val="sv-SE"/>
        </w:rPr>
      </w:pPr>
      <w:r w:rsidRPr="00A11C6F">
        <w:rPr>
          <w:iCs/>
          <w:lang w:val="sv-SE"/>
        </w:rPr>
        <w:t>Beslut i ärenden som hör till ett organ kan fattas vid ett ordinarie sammanträde, vid ett sammanträde i en elektronisk miljö (</w:t>
      </w:r>
      <w:r w:rsidRPr="00A11C6F">
        <w:rPr>
          <w:i/>
          <w:iCs/>
          <w:lang w:val="sv-SE"/>
        </w:rPr>
        <w:t>elektroniskt sammanträde</w:t>
      </w:r>
      <w:r w:rsidRPr="00A11C6F">
        <w:rPr>
          <w:iCs/>
          <w:lang w:val="sv-SE"/>
        </w:rPr>
        <w:t>) eller på elektronisk väg före sammanträdet (</w:t>
      </w:r>
      <w:r w:rsidRPr="00A11C6F">
        <w:rPr>
          <w:i/>
          <w:iCs/>
          <w:lang w:val="sv-SE"/>
        </w:rPr>
        <w:t>elektroniskt beslutsförfarande</w:t>
      </w:r>
      <w:r w:rsidRPr="00A11C6F">
        <w:rPr>
          <w:iCs/>
          <w:lang w:val="sv-SE"/>
        </w:rPr>
        <w:t xml:space="preserve">). </w:t>
      </w:r>
    </w:p>
    <w:p w:rsidR="00AE44DB" w:rsidRPr="00A11C6F" w:rsidRDefault="00AE44DB" w:rsidP="00AE44DB">
      <w:pPr>
        <w:ind w:firstLine="170"/>
        <w:rPr>
          <w:rFonts w:eastAsia="Times New Roman"/>
          <w:iCs/>
          <w:lang w:val="sv-SE"/>
        </w:rPr>
      </w:pPr>
      <w:r w:rsidRPr="00A11C6F">
        <w:rPr>
          <w:iCs/>
          <w:lang w:val="sv-SE"/>
        </w:rPr>
        <w:t xml:space="preserve">Vid elektroniska sammanträden och i elektroniskt beslutsförfarande ska församlingen, den kyrkliga samfälligheten, domkapitlet eller kyrkostyrelsen sörja för informationssäkerheten och för att utomstående inte har tillgång till sekretessbelagda uppgifter.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
          <w:iCs/>
          <w:lang w:val="sv-SE"/>
        </w:rPr>
      </w:pPr>
      <w:r w:rsidRPr="00A11C6F">
        <w:rPr>
          <w:i/>
          <w:iCs/>
          <w:lang w:val="sv-SE"/>
        </w:rPr>
        <w:t xml:space="preserve">Elektroniskt sammanträde </w:t>
      </w:r>
    </w:p>
    <w:p w:rsidR="00AE44DB" w:rsidRPr="00A11C6F" w:rsidRDefault="00AE44DB" w:rsidP="00AE44DB">
      <w:pPr>
        <w:rPr>
          <w:rFonts w:eastAsia="Times New Roman"/>
          <w:iCs/>
          <w:lang w:val="sv-SE" w:eastAsia="fi-FI"/>
        </w:rPr>
      </w:pPr>
    </w:p>
    <w:p w:rsidR="00AE44DB" w:rsidRDefault="00AE44DB" w:rsidP="00AE44DB">
      <w:pPr>
        <w:ind w:firstLine="170"/>
        <w:rPr>
          <w:iCs/>
          <w:lang w:val="sv-SE"/>
        </w:rPr>
      </w:pPr>
      <w:r w:rsidRPr="00A11C6F">
        <w:rPr>
          <w:iCs/>
          <w:lang w:val="sv-SE"/>
        </w:rPr>
        <w:t xml:space="preserve">Vid ett elektroniskt sammanträde krävs det att de som konstateras vara närvarande står i bild- och ljudförbindelse med varandra på lika villkor. </w:t>
      </w:r>
    </w:p>
    <w:p w:rsidR="00BA0A41" w:rsidRPr="00A11C6F" w:rsidRDefault="00BA0A41" w:rsidP="00AE44DB">
      <w:pPr>
        <w:ind w:firstLine="170"/>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Cs/>
          <w:lang w:val="sv-SE"/>
        </w:rPr>
      </w:pPr>
      <w:r w:rsidRPr="00A11C6F">
        <w:rPr>
          <w:i/>
          <w:iCs/>
          <w:lang w:val="sv-SE"/>
        </w:rPr>
        <w:t>Elektroniskt beslutsförfarande</w:t>
      </w:r>
    </w:p>
    <w:p w:rsidR="00AE44DB" w:rsidRPr="00A11C6F" w:rsidRDefault="00AE44DB" w:rsidP="00AE44DB">
      <w:pPr>
        <w:rPr>
          <w:rFonts w:eastAsia="Times New Roman"/>
          <w:iCs/>
          <w:lang w:val="sv-SE" w:eastAsia="fi-FI"/>
        </w:rPr>
      </w:pPr>
    </w:p>
    <w:p w:rsidR="00AE44DB" w:rsidRPr="00A11C6F" w:rsidRDefault="00AE44DB" w:rsidP="00AE44DB">
      <w:pPr>
        <w:ind w:firstLine="170"/>
        <w:rPr>
          <w:rFonts w:eastAsia="Times New Roman"/>
          <w:iCs/>
          <w:lang w:val="sv-SE"/>
        </w:rPr>
      </w:pPr>
      <w:r w:rsidRPr="00A11C6F">
        <w:rPr>
          <w:iCs/>
          <w:lang w:val="sv-SE"/>
        </w:rPr>
        <w:t xml:space="preserve">Med undantag för organens offentliga sammanträden kan ett organ fatta beslut i ett slutet elektroniskt beslutsförfarande. </w:t>
      </w:r>
    </w:p>
    <w:p w:rsidR="00AE44DB" w:rsidRPr="00A11C6F" w:rsidRDefault="00AE44DB" w:rsidP="00AE44DB">
      <w:pPr>
        <w:ind w:firstLine="170"/>
        <w:rPr>
          <w:rFonts w:eastAsia="Times New Roman"/>
          <w:iCs/>
          <w:lang w:val="sv-SE"/>
        </w:rPr>
      </w:pPr>
      <w:r w:rsidRPr="00A11C6F">
        <w:rPr>
          <w:iCs/>
          <w:lang w:val="sv-SE"/>
        </w:rPr>
        <w:t xml:space="preserve">De ärenden som ska behandlas ska specificeras i kallelsen till sammanträdet och det ska nämnas före vilken tidpunkt ärendet kan behandlas i elektroniskt beslutsförfarande. Ärendet är behandlat när alla medlemmar i organet har uttryckt sin åsikt i ärendet och tidsfristen för behandlingen har löpt ut. Ett ärende ska behandlas vid ett sammanträde om en medlem kräver detta eller om en medlem har avstått från att uttrycka sin åsikt. </w:t>
      </w:r>
    </w:p>
    <w:p w:rsidR="00AE44DB" w:rsidRPr="00A11C6F" w:rsidRDefault="00AE44DB" w:rsidP="00AE44DB">
      <w:pPr>
        <w:ind w:firstLine="170"/>
        <w:rPr>
          <w:rFonts w:eastAsia="Times New Roman"/>
          <w:iCs/>
          <w:lang w:val="sv-SE"/>
        </w:rPr>
      </w:pPr>
      <w:r w:rsidRPr="00A11C6F">
        <w:rPr>
          <w:iCs/>
          <w:lang w:val="sv-SE"/>
        </w:rPr>
        <w:t xml:space="preserve">Protokoll över beslut som fattats i elektroniskt beslutsförfarande kan justeras före sammanträdet. </w:t>
      </w:r>
    </w:p>
    <w:p w:rsidR="00AE44DB" w:rsidRPr="00A11C6F" w:rsidRDefault="00AE44DB" w:rsidP="00AE44DB">
      <w:pPr>
        <w:jc w:val="center"/>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 xml:space="preserve">14 § </w:t>
      </w:r>
    </w:p>
    <w:p w:rsidR="00AE44DB" w:rsidRPr="00A11C6F" w:rsidRDefault="00AE44DB" w:rsidP="00BA0A41">
      <w:pPr>
        <w:keepNext/>
        <w:jc w:val="center"/>
        <w:rPr>
          <w:rFonts w:eastAsia="Times New Roman"/>
          <w:i/>
          <w:iCs/>
          <w:lang w:val="sv-SE"/>
        </w:rPr>
      </w:pPr>
      <w:proofErr w:type="spellStart"/>
      <w:r w:rsidRPr="00A11C6F">
        <w:rPr>
          <w:i/>
          <w:iCs/>
          <w:lang w:val="sv-SE"/>
        </w:rPr>
        <w:t>Beslutförheten</w:t>
      </w:r>
      <w:proofErr w:type="spellEnd"/>
      <w:r w:rsidRPr="00A11C6F">
        <w:rPr>
          <w:i/>
          <w:iCs/>
          <w:lang w:val="sv-SE"/>
        </w:rPr>
        <w:t xml:space="preserve"> i ett organ</w:t>
      </w:r>
    </w:p>
    <w:p w:rsidR="00AE44DB" w:rsidRPr="00A11C6F" w:rsidRDefault="00AE44DB" w:rsidP="00BA0A41">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Ett organ är beslutfört när mer än hälften av medlemmarna är närvarande, om inte andra krav ställs på beslutsfattandet i denna lag. </w:t>
      </w:r>
      <w:proofErr w:type="spellStart"/>
      <w:r w:rsidRPr="00A11C6F">
        <w:rPr>
          <w:iCs/>
          <w:lang w:val="sv-SE"/>
        </w:rPr>
        <w:t>Beslutförhet</w:t>
      </w:r>
      <w:proofErr w:type="spellEnd"/>
      <w:r w:rsidRPr="00A11C6F">
        <w:rPr>
          <w:iCs/>
          <w:lang w:val="sv-SE"/>
        </w:rPr>
        <w:t xml:space="preserve"> på kyrkomötet och biskopsmötet kräver inte att mer än hälften av ombuden eller medlemmarna är närvarande.</w:t>
      </w:r>
    </w:p>
    <w:p w:rsidR="00AE44DB" w:rsidRPr="00A11C6F" w:rsidRDefault="00AE44DB" w:rsidP="00AE44DB">
      <w:pPr>
        <w:ind w:firstLine="142"/>
        <w:jc w:val="both"/>
        <w:rPr>
          <w:rFonts w:eastAsia="Times New Roman"/>
          <w:iCs/>
          <w:lang w:val="sv-SE"/>
        </w:rPr>
      </w:pPr>
      <w:r w:rsidRPr="00A11C6F">
        <w:rPr>
          <w:iCs/>
          <w:lang w:val="sv-SE"/>
        </w:rPr>
        <w:t>Domkapitlet ska vara fulltaligt för att vara beslutfört vid behandlingen av ett ärende som gäller huruvida en präst eller lektor hållit sig till kyrkans bekännelse.</w:t>
      </w:r>
    </w:p>
    <w:p w:rsidR="00AE44DB" w:rsidRPr="00A11C6F" w:rsidRDefault="00AE44DB" w:rsidP="00AE44DB">
      <w:pPr>
        <w:ind w:firstLine="142"/>
        <w:jc w:val="both"/>
        <w:rPr>
          <w:rFonts w:eastAsia="Times New Roman"/>
          <w:iCs/>
          <w:lang w:val="sv-SE"/>
        </w:rPr>
      </w:pPr>
      <w:r w:rsidRPr="00A11C6F">
        <w:rPr>
          <w:iCs/>
          <w:lang w:val="sv-SE"/>
        </w:rPr>
        <w:t>Kyrkostyrelsens ämbetskollegium är beslutfört när minst tre medlemmar är närvarande.</w:t>
      </w:r>
    </w:p>
    <w:p w:rsidR="00AE44DB" w:rsidRPr="00A11C6F" w:rsidRDefault="00AE44DB" w:rsidP="00AE44DB">
      <w:pPr>
        <w:ind w:firstLine="142"/>
        <w:jc w:val="both"/>
        <w:rPr>
          <w:rFonts w:eastAsia="Times New Roman"/>
          <w:iCs/>
          <w:lang w:val="sv-SE"/>
        </w:rPr>
      </w:pPr>
      <w:r w:rsidRPr="00A11C6F">
        <w:rPr>
          <w:iCs/>
          <w:lang w:val="sv-SE"/>
        </w:rPr>
        <w:t xml:space="preserve">Som närvarande betraktas också en medlem av organet som deltar elektroniskt i sammanträdet. </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Sammanträdets offentlighet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Kyrkofullmäktiges, gemensamma kyrkofullmäktiges och stiftsfullmäktiges sammanträden samt kyrkomötets plenum är offentliga. Ett sammanträde är slutet om sekretess enligt lag ska iakttas i fråga om ett ärende eller en handling som behandlas på sammanträdet eller om organet annars av vägande skäl så beslutar i fråga om något visst ärende.</w:t>
      </w:r>
    </w:p>
    <w:p w:rsidR="00AE44DB" w:rsidRPr="00A11C6F" w:rsidRDefault="00AE44DB" w:rsidP="00AE44DB">
      <w:pPr>
        <w:ind w:firstLine="142"/>
        <w:jc w:val="both"/>
        <w:rPr>
          <w:rFonts w:eastAsia="Times New Roman"/>
          <w:iCs/>
          <w:lang w:val="sv-SE"/>
        </w:rPr>
      </w:pPr>
      <w:r w:rsidRPr="00A11C6F">
        <w:rPr>
          <w:iCs/>
          <w:lang w:val="sv-SE"/>
        </w:rPr>
        <w:t>Andra organs sammanträden är offentliga endast om organet så beslutar och det vid sammanträdet inte behandlas ärenden eller handlingar som är sekretessbelagda enligt lag.</w:t>
      </w:r>
    </w:p>
    <w:p w:rsidR="00AE44DB" w:rsidRPr="00A11C6F" w:rsidRDefault="00AE44DB" w:rsidP="00AE44DB">
      <w:pPr>
        <w:ind w:firstLine="142"/>
        <w:jc w:val="both"/>
        <w:rPr>
          <w:rFonts w:eastAsia="Times New Roman"/>
          <w:iCs/>
          <w:lang w:val="sv-SE"/>
        </w:rPr>
      </w:pPr>
      <w:r w:rsidRPr="00A11C6F">
        <w:rPr>
          <w:iCs/>
          <w:lang w:val="sv-SE"/>
        </w:rPr>
        <w:t xml:space="preserve">Allmänheten ska kunna följa organens offentliga sammanträden också till den del någon deltar i ett sammanträde på elektronisk väg.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Ledningen av sammanträden och begränsning av yttranderätten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Ordföranden leder behandlingen av ärendena och ansvarar för ordningen vid organets sammanträde. Om ett ombud eller en medlem genom sitt uppförande stör sammanträdet och trots ordförandens uppmaning inte uppträder sakligt, kan ordföranden bestämma att han eller hon ska avlägsnas. Uppkommer det oordning, kan ordföranden avbryta eller avsluta sammanträdet.</w:t>
      </w:r>
    </w:p>
    <w:p w:rsidR="00AE44DB" w:rsidRPr="00A11C6F" w:rsidRDefault="00AE44DB" w:rsidP="00AE44DB">
      <w:pPr>
        <w:ind w:firstLine="142"/>
        <w:jc w:val="both"/>
        <w:rPr>
          <w:rFonts w:eastAsia="Times New Roman"/>
          <w:iCs/>
          <w:lang w:val="sv-SE"/>
        </w:rPr>
      </w:pPr>
      <w:r w:rsidRPr="00A11C6F">
        <w:rPr>
          <w:iCs/>
          <w:lang w:val="sv-SE"/>
        </w:rPr>
        <w:t xml:space="preserve">Ett ombud och en medlem har yttranderätt i det ärende som behandlas. Ombudet eller medlemmen ska hålla sig till sak när han eller hon yttrar sig. Om ombudet eller medlemmen avviker från saken och trots ordförandens uppmaning inte återgår till saken, kan ordföranden förbjuda honom eller henne att fortsätta tala. Om det är uppenbart att ombudet eller medlemmen drar ut på sitt tal i onödan, får ordföranden efter att ha gett en tillsägelse förbjuda honom eller henne att fortsätta tala. </w:t>
      </w:r>
    </w:p>
    <w:p w:rsidR="00AE44DB" w:rsidRPr="00A11C6F" w:rsidRDefault="00AE44DB" w:rsidP="00AE44DB">
      <w:pPr>
        <w:ind w:firstLine="142"/>
        <w:jc w:val="both"/>
        <w:rPr>
          <w:rFonts w:eastAsia="Times New Roman"/>
          <w:iCs/>
          <w:lang w:val="sv-SE"/>
        </w:rPr>
      </w:pPr>
      <w:r w:rsidRPr="00A11C6F">
        <w:rPr>
          <w:iCs/>
          <w:lang w:val="sv-SE"/>
        </w:rPr>
        <w:t xml:space="preserve">För att sammanträdets gång ska kunna tryggas kan i arbetsordningen eller reglementet eller i en instruktion ges nödvändiga föreskrifter om längden på inlägg i enskilda ärenden. </w:t>
      </w:r>
    </w:p>
    <w:p w:rsidR="00AE44DB" w:rsidRPr="00A11C6F" w:rsidRDefault="00AE44DB" w:rsidP="00AE44DB">
      <w:pPr>
        <w:ind w:firstLine="142"/>
        <w:jc w:val="both"/>
        <w:rPr>
          <w:rFonts w:eastAsia="Times New Roman"/>
          <w:iCs/>
          <w:lang w:val="sv-SE"/>
        </w:rPr>
      </w:pPr>
      <w:r w:rsidRPr="00A11C6F">
        <w:rPr>
          <w:iCs/>
          <w:lang w:val="sv-SE"/>
        </w:rPr>
        <w:t>Det som föreskrivs ovan gäller också den som har rätt att vara närvarande och yttra sig vid ett organs sammanträde.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Omröstning i ett organ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omröstning ska förrättas öppet. Beslut blir det förslag som fått flest röster eller som nått kvalificerad majoritet när detta krävs. </w:t>
      </w:r>
    </w:p>
    <w:p w:rsidR="00AE44DB" w:rsidRPr="00A11C6F" w:rsidRDefault="00AE44DB" w:rsidP="00AE44DB">
      <w:pPr>
        <w:ind w:firstLine="142"/>
        <w:jc w:val="both"/>
        <w:rPr>
          <w:rFonts w:eastAsia="Times New Roman"/>
          <w:iCs/>
          <w:lang w:val="sv-SE"/>
        </w:rPr>
      </w:pPr>
      <w:r w:rsidRPr="00A11C6F">
        <w:rPr>
          <w:lang w:val="sv-SE"/>
        </w:rPr>
        <w:t>Faller rösterna vid omröstning lika, gäller som beslut den åsikt för vilken ordföranden gett sin röst.</w:t>
      </w:r>
      <w:r w:rsidRPr="00A11C6F">
        <w:rPr>
          <w:iCs/>
          <w:lang w:val="sv-SE"/>
        </w:rPr>
        <w:t xml:space="preserve"> </w:t>
      </w:r>
      <w:r w:rsidRPr="00A11C6F">
        <w:rPr>
          <w:lang w:val="sv-SE"/>
        </w:rPr>
        <w:t>I ett ärende som gäller uppsägning eller hävning av en tjänsteinnehavares tjänsteförhållande eller konstaterande av att tjänsteförhållandet förfallit samt i ett ärende som gäller en prästs prästämbete enligt 7 kap. 4 § 1 mom. och 5 § 3 mom. och en lektorstjänst enligt 8 kap. 31 § avgör dock den åsikt som är lindrigare för personen.</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Val som förrättas i ett organ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förtroendevald och en tjänsteinnehavare utses i ett organ genom val. Vid val utses den eller de som fått flest röster. Motiveringen för ett beslut kan utelämnas.</w:t>
      </w:r>
    </w:p>
    <w:p w:rsidR="00AE44DB" w:rsidRPr="00A11C6F" w:rsidRDefault="00AE44DB" w:rsidP="00AE44DB">
      <w:pPr>
        <w:ind w:firstLine="142"/>
        <w:jc w:val="both"/>
        <w:rPr>
          <w:rFonts w:eastAsia="Times New Roman"/>
          <w:iCs/>
          <w:lang w:val="sv-SE"/>
        </w:rPr>
      </w:pPr>
      <w:r w:rsidRPr="00A11C6F">
        <w:rPr>
          <w:iCs/>
          <w:lang w:val="sv-SE"/>
        </w:rPr>
        <w:t>Valet av förtroendevalda ska förrättas som proportionellt val, om det begärs av minst så många närvarande medlemmar som motsvarar den kvot som fås när antalet närvarande delas med det antal som ska väljas, ökat med ett. Om kvoten är ett brutet tal ska den avrundas till närmaste högre hela tal.</w:t>
      </w:r>
    </w:p>
    <w:p w:rsidR="00AE44DB" w:rsidRPr="00A11C6F" w:rsidRDefault="00AE44DB" w:rsidP="00AE44DB">
      <w:pPr>
        <w:ind w:firstLine="142"/>
        <w:jc w:val="both"/>
        <w:rPr>
          <w:rFonts w:eastAsia="Times New Roman"/>
          <w:iCs/>
          <w:lang w:val="sv-SE"/>
        </w:rPr>
      </w:pPr>
      <w:r w:rsidRPr="00A11C6F">
        <w:rPr>
          <w:iCs/>
          <w:lang w:val="sv-SE"/>
        </w:rPr>
        <w:t xml:space="preserve">Ersättare väljs genom samma val som de ordinarie medlemmarna. Är ersättarna personliga, ska kandidaterna godkännas före valet och uppställas vid sidan av de föreslagna ordinarie medlemmarna. Är ersättarna inte personliga, blir de kandidater valda som näst efter dem som utses till ordinarie medlemmar har fått flest röster eller vid ett proportionellt val de högsta jämförelsetalen. </w:t>
      </w:r>
    </w:p>
    <w:p w:rsidR="00AE44DB" w:rsidRPr="00A11C6F" w:rsidRDefault="00AE44DB" w:rsidP="00AE44DB">
      <w:pPr>
        <w:ind w:firstLine="142"/>
        <w:jc w:val="both"/>
        <w:rPr>
          <w:rFonts w:eastAsia="Times New Roman"/>
          <w:iCs/>
          <w:lang w:val="sv-SE"/>
        </w:rPr>
      </w:pPr>
      <w:r w:rsidRPr="00A11C6F">
        <w:rPr>
          <w:iCs/>
          <w:lang w:val="sv-SE"/>
        </w:rPr>
        <w:t xml:space="preserve">Vid proportionella val tillämpas bestämmelserna om </w:t>
      </w:r>
      <w:proofErr w:type="spellStart"/>
      <w:r w:rsidRPr="00A11C6F">
        <w:rPr>
          <w:iCs/>
          <w:lang w:val="sv-SE"/>
        </w:rPr>
        <w:t>församlingsval</w:t>
      </w:r>
      <w:proofErr w:type="spellEnd"/>
      <w:r w:rsidRPr="00A11C6F">
        <w:rPr>
          <w:iCs/>
          <w:lang w:val="sv-SE"/>
        </w:rPr>
        <w:t xml:space="preserve">. Proportionella val och, när så yrkas, också majoritetsval ska förrättas med slutna sedlar. </w:t>
      </w:r>
    </w:p>
    <w:p w:rsidR="00AE44DB" w:rsidRPr="00A11C6F" w:rsidRDefault="00AE44DB" w:rsidP="00AE44DB">
      <w:pPr>
        <w:ind w:firstLine="142"/>
        <w:jc w:val="both"/>
        <w:rPr>
          <w:rFonts w:eastAsia="Times New Roman"/>
          <w:iCs/>
          <w:lang w:val="sv-SE"/>
        </w:rPr>
      </w:pPr>
      <w:r w:rsidRPr="00A11C6F">
        <w:rPr>
          <w:iCs/>
          <w:lang w:val="sv-SE"/>
        </w:rPr>
        <w:t xml:space="preserve">Vid ett elektroniskt sammanträde får val förrättas med slutna sedlar endast om valhemligheten är tryggad.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När rösterna faller lika vid val som förrättas i ett organ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rösterna eller jämförelsetalen faller lika vid val, avgör lotten. Bestämmelser om resultatet när rösterna faller lika vid indirekt val av kyrkoherde och vid kaplansval finns i kyrkoordningen.</w:t>
      </w:r>
    </w:p>
    <w:p w:rsidR="00AE44DB" w:rsidRPr="00A11C6F" w:rsidRDefault="00AE44DB" w:rsidP="00AE44DB">
      <w:pPr>
        <w:ind w:firstLine="142"/>
        <w:jc w:val="both"/>
        <w:rPr>
          <w:rFonts w:eastAsia="Times New Roman"/>
          <w:iCs/>
          <w:lang w:val="sv-SE"/>
        </w:rPr>
      </w:pPr>
      <w:r w:rsidRPr="00A11C6F">
        <w:rPr>
          <w:iCs/>
          <w:lang w:val="sv-SE"/>
        </w:rPr>
        <w:t>Om en tjänst eller ett förtroendeuppdrag tillsätts utifrån ett förslag och rösterna faller lika i valet, blir den vald som i förslaget placerats före de andra.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20 §</w:t>
      </w:r>
    </w:p>
    <w:p w:rsidR="00AE44DB" w:rsidRPr="00A11C6F" w:rsidRDefault="00AE44DB" w:rsidP="00AE44DB">
      <w:pPr>
        <w:jc w:val="center"/>
        <w:rPr>
          <w:rFonts w:eastAsia="Times New Roman"/>
          <w:i/>
          <w:iCs/>
          <w:lang w:val="sv-SE"/>
        </w:rPr>
      </w:pPr>
      <w:r w:rsidRPr="00A11C6F">
        <w:rPr>
          <w:i/>
          <w:iCs/>
          <w:lang w:val="sv-SE"/>
        </w:rPr>
        <w:t>Beslut på föredragning och den föredragandes ansvar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I en arbetsordning, instruktion eller ett reglemente kan det bestämmas att beslut av ett organ eller en tjänsteinnehavare ska fattas på föredragning. </w:t>
      </w:r>
    </w:p>
    <w:p w:rsidR="00AE44DB" w:rsidRPr="00A11C6F" w:rsidRDefault="00AE44DB" w:rsidP="00AE44DB">
      <w:pPr>
        <w:ind w:firstLine="142"/>
        <w:jc w:val="both"/>
        <w:rPr>
          <w:rFonts w:eastAsia="Times New Roman"/>
          <w:iCs/>
          <w:lang w:val="sv-SE"/>
        </w:rPr>
      </w:pPr>
      <w:r w:rsidRPr="00A11C6F">
        <w:rPr>
          <w:iCs/>
          <w:lang w:val="sv-SE"/>
        </w:rPr>
        <w:t>Om ett beslut enligt kyrkolagen eller en författning som utfärdats med stöd av kyrkolagen eller enligt förordnande av en förman i tjänsten ska fattas på föredragning av en tjänsteinnehavare, är föredraganden ansvarig för det beslut som fattas på hans eller hennes föredragning.</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21 §</w:t>
      </w:r>
    </w:p>
    <w:p w:rsidR="00AE44DB" w:rsidRPr="00A11C6F" w:rsidRDefault="00AE44DB" w:rsidP="00147632">
      <w:pPr>
        <w:keepNext/>
        <w:jc w:val="center"/>
        <w:rPr>
          <w:rFonts w:eastAsia="Times New Roman"/>
          <w:i/>
          <w:iCs/>
          <w:lang w:val="sv-SE"/>
        </w:rPr>
      </w:pPr>
      <w:r w:rsidRPr="00A11C6F">
        <w:rPr>
          <w:i/>
          <w:iCs/>
          <w:lang w:val="sv-SE"/>
        </w:rPr>
        <w:t>Avvikande mening</w:t>
      </w:r>
    </w:p>
    <w:p w:rsidR="00AE44DB" w:rsidRPr="00A11C6F" w:rsidRDefault="00AE44DB" w:rsidP="00147632">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deltagit i beslutsfattandet och har lagt fram ett motförslag eller röstat emot beslutet har rätt att anmäla avvikande mening. Samma rätt gäller för föredraganden i ärendet, om beslutet avviker från beslutsförslaget.</w:t>
      </w:r>
      <w:r w:rsidR="00D70BAF">
        <w:rPr>
          <w:iCs/>
          <w:lang w:val="sv-SE"/>
        </w:rPr>
        <w:t xml:space="preserve"> </w:t>
      </w:r>
      <w:r w:rsidRPr="00A11C6F">
        <w:rPr>
          <w:iCs/>
          <w:lang w:val="sv-SE"/>
        </w:rPr>
        <w:t>Anmälan ska göras omedelbart efter att beslutet har fattats. De skriftliga motiveringar som lämnats innan protokollet justeras ska fogas till protokollet.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Till kyrkomötets beslut kan avvikande mening inte anmälas.</w:t>
      </w:r>
    </w:p>
    <w:p w:rsidR="00AE44DB" w:rsidRPr="00A11C6F" w:rsidRDefault="00AE44DB" w:rsidP="00AE44DB">
      <w:pPr>
        <w:ind w:firstLine="142"/>
        <w:jc w:val="both"/>
        <w:rPr>
          <w:rFonts w:eastAsia="Times New Roman"/>
          <w:iCs/>
          <w:lang w:val="sv-SE"/>
        </w:rPr>
      </w:pPr>
      <w:r w:rsidRPr="00A11C6F">
        <w:rPr>
          <w:iCs/>
          <w:lang w:val="sv-SE"/>
        </w:rPr>
        <w:t>En medlem som röstat emot ett beslut eller en medlem eller en föredragande som anmält avvikande mening är inte ansvarig för beslutet.</w:t>
      </w:r>
    </w:p>
    <w:p w:rsidR="00AE44DB" w:rsidRPr="00A11C6F" w:rsidRDefault="00AE44DB" w:rsidP="00AE44DB">
      <w:pPr>
        <w:jc w:val="both"/>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22 §</w:t>
      </w:r>
    </w:p>
    <w:p w:rsidR="00AE44DB" w:rsidRPr="00A11C6F" w:rsidRDefault="00AE44DB" w:rsidP="00BA0A41">
      <w:pPr>
        <w:keepNext/>
        <w:jc w:val="center"/>
        <w:rPr>
          <w:rFonts w:eastAsia="Times New Roman"/>
          <w:i/>
          <w:iCs/>
          <w:lang w:val="sv-SE"/>
        </w:rPr>
      </w:pPr>
      <w:r w:rsidRPr="00A11C6F">
        <w:rPr>
          <w:i/>
          <w:iCs/>
          <w:lang w:val="sv-SE"/>
        </w:rPr>
        <w:t>Framläggning av protokoll och beslut</w:t>
      </w:r>
    </w:p>
    <w:p w:rsidR="00AE44DB" w:rsidRPr="00A11C6F" w:rsidRDefault="00AE44DB" w:rsidP="00BA0A41">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Protokoll över sådana beslut av organ eller tjänsteinnehavare i vilka en församlingsmedlem får framställa begäran om omprövning eller anföra besvär ska med tillhörande anvisning om begäran om omprövning eller </w:t>
      </w:r>
      <w:proofErr w:type="spellStart"/>
      <w:r w:rsidRPr="00A11C6F">
        <w:rPr>
          <w:iCs/>
          <w:lang w:val="sv-SE"/>
        </w:rPr>
        <w:t>besvärsanvisning</w:t>
      </w:r>
      <w:proofErr w:type="spellEnd"/>
      <w:r w:rsidRPr="00A11C6F">
        <w:rPr>
          <w:iCs/>
          <w:lang w:val="sv-SE"/>
        </w:rPr>
        <w:t xml:space="preserve"> efter justeringen hållas tillgängliga i det allmänna datanätet, om inte något annat följer av sekretessbestämmelserna. Om ärendet är sekretessbelagt i sin helhet publiceras i protokollet endast ett omnämnande av att det sekretessbelagda ärendet behandlades.</w:t>
      </w:r>
      <w:r w:rsidR="00D70BAF">
        <w:rPr>
          <w:iCs/>
          <w:lang w:val="sv-SE"/>
        </w:rPr>
        <w:t xml:space="preserve"> </w:t>
      </w:r>
      <w:r w:rsidRPr="00A11C6F">
        <w:rPr>
          <w:iCs/>
          <w:lang w:val="sv-SE"/>
        </w:rPr>
        <w:t>I protokollet eller tjänsteinnehavarbeslutet publiceras endast de personuppgifter som är nödvändiga med tanke på tillgången till information. Personuppgifter i protokollet ska avlägsnas från datanätet när tiden för begäran om omprövning eller anförande av besvär har gått ut.</w:t>
      </w:r>
      <w:r w:rsidR="00D70BAF">
        <w:rPr>
          <w:iCs/>
          <w:lang w:val="sv-SE"/>
        </w:rPr>
        <w:t xml:space="preserve"> </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Protokoll över fastställande av valresultat som upprättats av stiftets valnämnd eller av domkapitlet samt tillhörande </w:t>
      </w:r>
      <w:proofErr w:type="spellStart"/>
      <w:r w:rsidRPr="00A11C6F">
        <w:rPr>
          <w:iCs/>
          <w:lang w:val="sv-SE"/>
        </w:rPr>
        <w:t>besvärsanvisning</w:t>
      </w:r>
      <w:proofErr w:type="spellEnd"/>
      <w:r w:rsidRPr="00A11C6F">
        <w:rPr>
          <w:iCs/>
          <w:lang w:val="sv-SE"/>
        </w:rPr>
        <w:t xml:space="preserve"> ska hållas framlagda för allmän</w:t>
      </w:r>
      <w:r w:rsidR="00BA0A41">
        <w:rPr>
          <w:iCs/>
          <w:lang w:val="sv-SE"/>
        </w:rPr>
        <w:t>heten på det sätt som anges i 1 </w:t>
      </w:r>
      <w:r w:rsidRPr="00A11C6F">
        <w:rPr>
          <w:iCs/>
          <w:lang w:val="sv-SE"/>
        </w:rPr>
        <w:t xml:space="preserve">mom. </w:t>
      </w:r>
    </w:p>
    <w:p w:rsidR="00AE44DB" w:rsidRPr="00A11C6F" w:rsidRDefault="00AE44DB" w:rsidP="00AE44DB">
      <w:pPr>
        <w:ind w:firstLine="142"/>
        <w:jc w:val="both"/>
        <w:rPr>
          <w:rFonts w:eastAsia="Times New Roman"/>
          <w:iCs/>
          <w:lang w:val="sv-SE"/>
        </w:rPr>
      </w:pPr>
      <w:r w:rsidRPr="00A11C6F">
        <w:rPr>
          <w:iCs/>
          <w:lang w:val="sv-SE"/>
        </w:rPr>
        <w:t xml:space="preserve">Beslut av en underställningsmyndighet och av en besvärsmyndighet ska i församlingen med tillhörande </w:t>
      </w:r>
      <w:proofErr w:type="spellStart"/>
      <w:r w:rsidRPr="00A11C6F">
        <w:rPr>
          <w:iCs/>
          <w:lang w:val="sv-SE"/>
        </w:rPr>
        <w:t>besvärsanvisning</w:t>
      </w:r>
      <w:proofErr w:type="spellEnd"/>
      <w:r w:rsidRPr="00A11C6F">
        <w:rPr>
          <w:iCs/>
          <w:lang w:val="sv-SE"/>
        </w:rPr>
        <w:t xml:space="preserve"> hållas framlagda för allmänheten på det sätt som anges i 1 mom.</w:t>
      </w:r>
    </w:p>
    <w:p w:rsidR="00AE44DB" w:rsidRPr="00A11C6F" w:rsidRDefault="00AE44DB" w:rsidP="00AE44DB">
      <w:pPr>
        <w:ind w:firstLine="142"/>
        <w:jc w:val="both"/>
        <w:rPr>
          <w:rFonts w:eastAsia="Times New Roman"/>
          <w:iCs/>
          <w:lang w:val="sv-SE"/>
        </w:rPr>
      </w:pPr>
      <w:r w:rsidRPr="00A11C6F">
        <w:rPr>
          <w:iCs/>
          <w:lang w:val="sv-SE"/>
        </w:rPr>
        <w:t>Protokoll och beslut ska hållas framlagda för allmänheten under minst den tid som är reserverad för begäran om omprövning eller anförande av besvär.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23 §</w:t>
      </w:r>
    </w:p>
    <w:p w:rsidR="00AE44DB" w:rsidRPr="00A11C6F" w:rsidRDefault="00AE44DB" w:rsidP="00AE44DB">
      <w:pPr>
        <w:jc w:val="center"/>
        <w:rPr>
          <w:rFonts w:eastAsia="Times New Roman"/>
          <w:i/>
          <w:iCs/>
          <w:lang w:val="sv-SE"/>
        </w:rPr>
      </w:pPr>
      <w:r w:rsidRPr="00A11C6F">
        <w:rPr>
          <w:i/>
          <w:iCs/>
          <w:lang w:val="sv-SE"/>
        </w:rPr>
        <w:t>Delgivning av beslut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lang w:val="sv-SE"/>
        </w:rPr>
        <w:t xml:space="preserve">Ett beslut ska delges parterna på det sätt som anges i 59 och 60 § i förvaltningslagen eller i 18 och 19 § i lagen om elektronisk kommunikation i myndigheternas verksamhet. </w:t>
      </w:r>
    </w:p>
    <w:p w:rsidR="00AE44DB" w:rsidRPr="00A11C6F" w:rsidRDefault="00AE44DB" w:rsidP="00AE44DB">
      <w:pPr>
        <w:ind w:firstLine="142"/>
        <w:jc w:val="both"/>
        <w:rPr>
          <w:rFonts w:eastAsia="Times New Roman"/>
          <w:iCs/>
          <w:lang w:val="sv-SE"/>
        </w:rPr>
      </w:pPr>
      <w:r w:rsidRPr="00A11C6F">
        <w:rPr>
          <w:iCs/>
          <w:lang w:val="sv-SE"/>
        </w:rPr>
        <w:t xml:space="preserve">En medlem av en församling anses ha fått del av beslutet den sjunde dagen efter det att protokollet eller underställningsmyndighetens eller besvärsmyndighetens beslut har publicerats i det allmänna datanätet.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24 §</w:t>
      </w:r>
    </w:p>
    <w:p w:rsidR="00AE44DB" w:rsidRPr="00A11C6F" w:rsidRDefault="00AE44DB" w:rsidP="00AE44DB">
      <w:pPr>
        <w:jc w:val="center"/>
        <w:rPr>
          <w:rFonts w:eastAsia="Times New Roman"/>
          <w:iCs/>
          <w:lang w:val="sv-SE"/>
        </w:rPr>
      </w:pPr>
      <w:r w:rsidRPr="00A11C6F">
        <w:rPr>
          <w:i/>
          <w:iCs/>
          <w:lang w:val="sv-SE"/>
        </w:rPr>
        <w:t>Delgivning av beslut om fastställandet av valresultatet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 xml:space="preserve">På delgivning av beslut om fastställandet av resultatet av ett direkt kyrkoherdeval </w:t>
      </w:r>
      <w:r w:rsidR="00BA0A41">
        <w:rPr>
          <w:lang w:val="sv-SE"/>
        </w:rPr>
        <w:t>tillämpas 23 § 1 </w:t>
      </w:r>
      <w:r w:rsidRPr="00A11C6F">
        <w:rPr>
          <w:lang w:val="sv-SE"/>
        </w:rPr>
        <w:t>mom.</w:t>
      </w:r>
      <w:r w:rsidRPr="00A11C6F">
        <w:rPr>
          <w:iCs/>
          <w:lang w:val="sv-SE"/>
        </w:rPr>
        <w:t xml:space="preserve"> </w:t>
      </w:r>
      <w:r w:rsidRPr="00A11C6F">
        <w:rPr>
          <w:lang w:val="sv-SE"/>
        </w:rPr>
        <w:t xml:space="preserve">På församlingsmedlemmarnas delfående av beslut om fastställandet av resultatet av ett </w:t>
      </w:r>
      <w:proofErr w:type="spellStart"/>
      <w:r w:rsidRPr="00A11C6F">
        <w:rPr>
          <w:lang w:val="sv-SE"/>
        </w:rPr>
        <w:t>församlingsval</w:t>
      </w:r>
      <w:proofErr w:type="spellEnd"/>
      <w:r w:rsidRPr="00A11C6F">
        <w:rPr>
          <w:lang w:val="sv-SE"/>
        </w:rPr>
        <w:t xml:space="preserve"> och ett direkt kyrkoherdeval tillämpas 23 § 2 mom.</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Röstberättigade, valmansföreningar och uppställda kandidater i </w:t>
      </w:r>
      <w:proofErr w:type="spellStart"/>
      <w:r w:rsidRPr="00A11C6F">
        <w:rPr>
          <w:iCs/>
          <w:lang w:val="sv-SE"/>
        </w:rPr>
        <w:t>församlingsval</w:t>
      </w:r>
      <w:proofErr w:type="spellEnd"/>
      <w:r w:rsidRPr="00A11C6F">
        <w:rPr>
          <w:iCs/>
          <w:lang w:val="sv-SE"/>
        </w:rPr>
        <w:t xml:space="preserve">, val av medlemmar av stiftsfullmäktige och kyrkomötesombud samt biskopsval anses ha fått del av beslutet den sjunde dagen efter det att valnämndens eller domkapitlets protokoll har publicerats i det allmänna datanätet. </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25 §</w:t>
      </w:r>
    </w:p>
    <w:p w:rsidR="00AE44DB" w:rsidRPr="00A11C6F" w:rsidRDefault="00AE44DB" w:rsidP="00AE44DB">
      <w:pPr>
        <w:jc w:val="center"/>
        <w:rPr>
          <w:rFonts w:eastAsia="Times New Roman"/>
          <w:i/>
          <w:iCs/>
          <w:lang w:val="sv-SE"/>
        </w:rPr>
      </w:pPr>
      <w:r w:rsidRPr="00A11C6F">
        <w:rPr>
          <w:i/>
          <w:iCs/>
          <w:lang w:val="sv-SE"/>
        </w:rPr>
        <w:t>Delgivning i ärenden som gäller gravar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Beslut om en grav ska delges den som innehar gravrätten. </w:t>
      </w:r>
    </w:p>
    <w:p w:rsidR="00AE44DB" w:rsidRPr="00A11C6F" w:rsidRDefault="00AE44DB" w:rsidP="00AE44DB">
      <w:pPr>
        <w:ind w:firstLine="142"/>
        <w:jc w:val="both"/>
        <w:rPr>
          <w:rFonts w:eastAsia="Times New Roman"/>
          <w:iCs/>
          <w:lang w:val="sv-SE"/>
        </w:rPr>
      </w:pPr>
      <w:r w:rsidRPr="00A11C6F">
        <w:rPr>
          <w:iCs/>
          <w:lang w:val="sv-SE"/>
        </w:rPr>
        <w:t xml:space="preserve">Om upplysningar saknas om den som innehar gravrätten eller om hans eller hennes vistelseort, ska ett meddelande om ett beslut eller andra ärenden som gäller graven sättas ut på graven. Beslutet och ärenden som gäller avlägsnande av gravvård enligt 14 § 3 mom. ska dessutom tillkännages i en tidning med allmän spridning på orten eller i en motsvarande elektronisk publikation. Delfåendet anses ha skett den sjunde dagen efter det att tillkännagivandet publicerades i tidningen eller i en motsvarande elektronisk publikation. </w:t>
      </w:r>
    </w:p>
    <w:p w:rsidR="00AE44DB" w:rsidRPr="00A11C6F" w:rsidRDefault="00AE44DB" w:rsidP="00AE44DB">
      <w:pPr>
        <w:jc w:val="both"/>
        <w:rPr>
          <w:rFonts w:eastAsia="Times New Roman"/>
          <w:iCs/>
          <w:lang w:val="sv-SE" w:eastAsia="fi-FI"/>
        </w:rPr>
      </w:pPr>
    </w:p>
    <w:p w:rsidR="00AE44DB" w:rsidRPr="00A11C6F" w:rsidRDefault="00AE44DB" w:rsidP="00BA0A41">
      <w:pPr>
        <w:keepNext/>
        <w:jc w:val="center"/>
        <w:rPr>
          <w:rFonts w:eastAsia="Times New Roman"/>
          <w:iCs/>
          <w:lang w:val="sv-SE"/>
        </w:rPr>
      </w:pPr>
      <w:r w:rsidRPr="00A11C6F">
        <w:rPr>
          <w:iCs/>
          <w:lang w:val="sv-SE"/>
        </w:rPr>
        <w:t>26 §</w:t>
      </w:r>
    </w:p>
    <w:p w:rsidR="00AE44DB" w:rsidRPr="00A11C6F" w:rsidRDefault="00AE44DB" w:rsidP="00AE44DB">
      <w:pPr>
        <w:jc w:val="center"/>
        <w:rPr>
          <w:rFonts w:eastAsia="Times New Roman"/>
          <w:i/>
          <w:iCs/>
          <w:lang w:val="sv-SE"/>
        </w:rPr>
      </w:pPr>
      <w:r w:rsidRPr="00A11C6F">
        <w:rPr>
          <w:i/>
          <w:iCs/>
          <w:lang w:val="sv-SE"/>
        </w:rPr>
        <w:t xml:space="preserve">Delgivning till en församling, kyrklig samfällighet, ett stift </w:t>
      </w:r>
      <w:r w:rsidR="00147632">
        <w:rPr>
          <w:i/>
          <w:iCs/>
          <w:lang w:val="sv-SE"/>
        </w:rPr>
        <w:br/>
      </w:r>
      <w:r w:rsidRPr="00A11C6F">
        <w:rPr>
          <w:i/>
          <w:iCs/>
          <w:lang w:val="sv-SE"/>
        </w:rPr>
        <w:t xml:space="preserve">eller kyrkan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stämning eller andra tillkännagivanden som ska delges en församling eller en kyrklig samfällighet ska sändas till församlingens kyrkoherde och i en kyrklig samfällighet till ordföranden för gemensamma kyrkorådet. En stämning eller ett tillkännagivande kan delges också den tjänsteinnehavare som i arbetsordningen eller ett reglemente eller en instruktion har förordnats att ta emot tillkännagivanden. </w:t>
      </w:r>
    </w:p>
    <w:p w:rsidR="00AE44DB" w:rsidRPr="00A11C6F" w:rsidRDefault="00AE44DB" w:rsidP="00AE44DB">
      <w:pPr>
        <w:ind w:firstLine="142"/>
        <w:jc w:val="both"/>
        <w:rPr>
          <w:rFonts w:eastAsia="Times New Roman"/>
          <w:iCs/>
          <w:lang w:val="sv-SE"/>
        </w:rPr>
      </w:pPr>
      <w:r w:rsidRPr="00A11C6F">
        <w:rPr>
          <w:iCs/>
          <w:lang w:val="sv-SE"/>
        </w:rPr>
        <w:t>En stämning eller andra tillkännagivanden som ska delges ett stift ska sändas till ordföranden för domkapitlet eller till den tjänsteinnehavare som i domkapitlets arbetsordning har förordnats att ta emot delgivningar.</w:t>
      </w:r>
    </w:p>
    <w:p w:rsidR="00AE44DB" w:rsidRPr="00A11C6F" w:rsidRDefault="00AE44DB" w:rsidP="00AE44DB">
      <w:pPr>
        <w:ind w:firstLine="142"/>
        <w:jc w:val="both"/>
        <w:rPr>
          <w:rFonts w:eastAsia="Times New Roman"/>
          <w:iCs/>
          <w:lang w:val="sv-SE"/>
        </w:rPr>
      </w:pPr>
      <w:r w:rsidRPr="00A11C6F">
        <w:rPr>
          <w:iCs/>
          <w:lang w:val="sv-SE"/>
        </w:rPr>
        <w:t>En stämning eller andra tillkännagivanden som ska delges kyrkan ska sändas till ordföranden för kyrkostyrelsen eller till den tjänsteinnehavare som i kyrkostyrelsens arbetsordning har förordnats att ta emot delgivningar.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27 §</w:t>
      </w:r>
    </w:p>
    <w:p w:rsidR="00AE44DB" w:rsidRPr="00A11C6F" w:rsidRDefault="00AE44DB" w:rsidP="00AE44DB">
      <w:pPr>
        <w:jc w:val="center"/>
        <w:rPr>
          <w:rFonts w:eastAsia="Times New Roman"/>
          <w:i/>
          <w:iCs/>
          <w:lang w:val="sv-SE"/>
        </w:rPr>
      </w:pPr>
      <w:r w:rsidRPr="00A11C6F">
        <w:rPr>
          <w:i/>
          <w:iCs/>
          <w:lang w:val="sv-SE"/>
        </w:rPr>
        <w:t>Domstolarnas anmälningsskyldighet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Åtalas en präst vid en allmän domstol, ska domstolen anmäla detta till behörigt domkapitel. Domkapitlet kan förordna ett ombud att närvara vid behandlingen av målet.</w:t>
      </w:r>
    </w:p>
    <w:p w:rsidR="00AE44DB" w:rsidRPr="00A11C6F" w:rsidRDefault="00AE44DB" w:rsidP="00AE44DB">
      <w:pPr>
        <w:ind w:firstLine="142"/>
        <w:jc w:val="both"/>
        <w:rPr>
          <w:rFonts w:eastAsia="Times New Roman"/>
          <w:iCs/>
          <w:lang w:val="sv-SE"/>
        </w:rPr>
      </w:pPr>
      <w:r w:rsidRPr="00A11C6F">
        <w:rPr>
          <w:lang w:val="sv-SE"/>
        </w:rPr>
        <w:t>Anmälan behövs inte i ett ärende som handläggs i ett förfarande enligt lagen om föreläggande av böter och ordningsbot (754/2010) eller i fråga om vilket handläggningen har inletts i detta förfarande men överförts till handläggning vid domstol efter att den misstänkta eller målsäganden återtagit sitt samtycke enligt 4 eller 5 § i den lagen eller den misstänkta har motsatt sig ett ordningsbotsföreläggande enligt 18 § i den lagen.</w:t>
      </w:r>
    </w:p>
    <w:p w:rsidR="00AE44DB" w:rsidRPr="00A11C6F" w:rsidRDefault="00AE44DB" w:rsidP="00AE44DB">
      <w:pPr>
        <w:ind w:firstLine="142"/>
        <w:jc w:val="both"/>
        <w:rPr>
          <w:rFonts w:eastAsia="Times New Roman"/>
          <w:iCs/>
          <w:lang w:val="sv-SE"/>
        </w:rPr>
      </w:pPr>
      <w:r w:rsidRPr="00A11C6F">
        <w:rPr>
          <w:iCs/>
          <w:lang w:val="sv-SE"/>
        </w:rPr>
        <w:t>Har en domstol dömt en präst eller en tjänsteinnehavare vid kyrkostyrelsen, vid ett domkapitel, i en församling eller i en kyrklig samfällighet till straff för något annat brott än det som avses i 2 mom., ska en kopia av beslutet utan dröjsmål sändas till domkapitlet då ärendet gäller en präst och då ärendet gäller andra tjänsteinnehavare till den församling eller kyrkliga myndighet hos vilken tjänsteinnehavaren är anställd.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147632" w:rsidRDefault="00147632">
      <w:pPr>
        <w:rPr>
          <w:iCs/>
          <w:lang w:val="sv-SE"/>
        </w:rPr>
      </w:pPr>
      <w:r>
        <w:rPr>
          <w:iCs/>
          <w:lang w:val="sv-SE"/>
        </w:rPr>
        <w:br w:type="page"/>
      </w:r>
    </w:p>
    <w:p w:rsidR="00AE44DB" w:rsidRPr="00A11C6F" w:rsidRDefault="00AE44DB" w:rsidP="00AE44DB">
      <w:pPr>
        <w:jc w:val="center"/>
        <w:rPr>
          <w:rFonts w:eastAsia="Times New Roman"/>
          <w:iCs/>
          <w:lang w:val="sv-SE"/>
        </w:rPr>
      </w:pPr>
      <w:r w:rsidRPr="00A11C6F">
        <w:rPr>
          <w:iCs/>
          <w:lang w:val="sv-SE"/>
        </w:rPr>
        <w:t>11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Särskilda bestämmelser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 xml:space="preserve"> 1 §</w:t>
      </w:r>
    </w:p>
    <w:p w:rsidR="00AE44DB" w:rsidRPr="00A11C6F" w:rsidRDefault="00AE44DB" w:rsidP="00AE44DB">
      <w:pPr>
        <w:jc w:val="center"/>
        <w:rPr>
          <w:rFonts w:eastAsia="Times New Roman"/>
          <w:i/>
          <w:iCs/>
          <w:lang w:val="sv-SE"/>
        </w:rPr>
      </w:pPr>
      <w:r w:rsidRPr="00A11C6F">
        <w:rPr>
          <w:i/>
          <w:iCs/>
          <w:lang w:val="sv-SE"/>
        </w:rPr>
        <w:t>Undantagsförhållanden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det genom förordning av statsrådet föreskrivs att befogenheter enligt </w:t>
      </w:r>
      <w:proofErr w:type="spellStart"/>
      <w:r w:rsidRPr="00A11C6F">
        <w:rPr>
          <w:iCs/>
          <w:lang w:val="sv-SE"/>
        </w:rPr>
        <w:t>beredskapslagen</w:t>
      </w:r>
      <w:proofErr w:type="spellEnd"/>
      <w:r w:rsidRPr="00A11C6F">
        <w:rPr>
          <w:iCs/>
          <w:lang w:val="sv-SE"/>
        </w:rPr>
        <w:t xml:space="preserve"> (1552/2011) ska börja tillämpas under undantagsförhållanden, kan kyrkostyrelsen sammankalla kyrkomötet på en plats som den bestämmer.</w:t>
      </w:r>
    </w:p>
    <w:p w:rsidR="00AE44DB" w:rsidRPr="00A11C6F" w:rsidRDefault="00AE44DB" w:rsidP="00AE44DB">
      <w:pPr>
        <w:ind w:firstLine="142"/>
        <w:jc w:val="both"/>
        <w:rPr>
          <w:rFonts w:eastAsia="Times New Roman"/>
          <w:iCs/>
          <w:lang w:val="sv-SE"/>
        </w:rPr>
      </w:pPr>
      <w:r w:rsidRPr="00A11C6F">
        <w:rPr>
          <w:iCs/>
          <w:lang w:val="sv-SE"/>
        </w:rPr>
        <w:t xml:space="preserve">Om kyrkomötet inte kan sammanträda under undantagsförhållanden, har kyrkostyrelsen rätt att på kyrkomötets vägnar göra framställningar och ge utlåtanden till statsrådet. Dessutom har kyrkostyrelsen rätt att för högst ett år meddela interimistiska föreskrifter om </w:t>
      </w:r>
    </w:p>
    <w:p w:rsidR="00AE44DB" w:rsidRPr="00A11C6F" w:rsidRDefault="00AE44DB" w:rsidP="00AE44DB">
      <w:pPr>
        <w:ind w:firstLine="142"/>
        <w:jc w:val="both"/>
        <w:rPr>
          <w:rFonts w:eastAsia="Times New Roman"/>
          <w:iCs/>
          <w:lang w:val="sv-SE"/>
        </w:rPr>
      </w:pPr>
      <w:r w:rsidRPr="00A11C6F">
        <w:rPr>
          <w:iCs/>
          <w:lang w:val="sv-SE"/>
        </w:rPr>
        <w:t>1) budgeten för kyrkans centralfond och kyrkans pensionsfond, ändringar i budgeten eller tillämpning av ett budgetförslag tills kyrkomötet har fattat beslut i ärendet,</w:t>
      </w:r>
    </w:p>
    <w:p w:rsidR="00AE44DB" w:rsidRPr="00A11C6F" w:rsidRDefault="00AE44DB" w:rsidP="00AE44DB">
      <w:pPr>
        <w:ind w:firstLine="142"/>
        <w:jc w:val="both"/>
        <w:rPr>
          <w:rFonts w:eastAsia="Times New Roman"/>
          <w:iCs/>
          <w:lang w:val="sv-SE"/>
        </w:rPr>
      </w:pPr>
      <w:r w:rsidRPr="00A11C6F">
        <w:rPr>
          <w:iCs/>
          <w:lang w:val="sv-SE"/>
        </w:rPr>
        <w:t xml:space="preserve">2) kyrkostyrelsens förvaltning och verksamhet, </w:t>
      </w:r>
    </w:p>
    <w:p w:rsidR="00AE44DB" w:rsidRPr="00A11C6F" w:rsidRDefault="00AE44DB" w:rsidP="00AE44DB">
      <w:pPr>
        <w:ind w:firstLine="142"/>
        <w:jc w:val="both"/>
        <w:rPr>
          <w:rFonts w:eastAsia="Times New Roman"/>
          <w:iCs/>
          <w:lang w:val="sv-SE"/>
        </w:rPr>
      </w:pPr>
      <w:r w:rsidRPr="00A11C6F">
        <w:rPr>
          <w:iCs/>
          <w:lang w:val="sv-SE"/>
        </w:rPr>
        <w:t>3) församlingarnas och de kyrkliga samfälligheternas förvaltning, skyddet av deras egendom och andra åtgärder som undantagsförhållandena kräver,</w:t>
      </w:r>
    </w:p>
    <w:p w:rsidR="00AE44DB" w:rsidRPr="00A11C6F" w:rsidRDefault="00AE44DB" w:rsidP="00AE44DB">
      <w:pPr>
        <w:ind w:firstLine="142"/>
        <w:jc w:val="both"/>
        <w:rPr>
          <w:rFonts w:eastAsia="Times New Roman"/>
          <w:iCs/>
          <w:lang w:val="sv-SE"/>
        </w:rPr>
      </w:pPr>
      <w:r w:rsidRPr="00A11C6F">
        <w:rPr>
          <w:iCs/>
          <w:lang w:val="sv-SE"/>
        </w:rPr>
        <w:t xml:space="preserve">4) framskjutande av </w:t>
      </w:r>
      <w:proofErr w:type="spellStart"/>
      <w:r w:rsidRPr="00A11C6F">
        <w:rPr>
          <w:iCs/>
          <w:lang w:val="sv-SE"/>
        </w:rPr>
        <w:t>församlingsval</w:t>
      </w:r>
      <w:proofErr w:type="spellEnd"/>
      <w:r w:rsidRPr="00A11C6F">
        <w:rPr>
          <w:iCs/>
          <w:lang w:val="sv-SE"/>
        </w:rPr>
        <w:t>,</w:t>
      </w:r>
    </w:p>
    <w:p w:rsidR="00AE44DB" w:rsidRPr="00A11C6F" w:rsidRDefault="00AE44DB" w:rsidP="00AE44DB">
      <w:pPr>
        <w:ind w:firstLine="142"/>
        <w:jc w:val="both"/>
        <w:rPr>
          <w:rFonts w:eastAsia="Times New Roman"/>
          <w:iCs/>
          <w:lang w:val="sv-SE"/>
        </w:rPr>
      </w:pPr>
      <w:r w:rsidRPr="00A11C6F">
        <w:rPr>
          <w:iCs/>
          <w:lang w:val="sv-SE"/>
        </w:rPr>
        <w:t>5) att kyrkofullmäktiges eller gemensamma kyrkofullmäktiges beslutanderätt ska överföras på kyrkorådet eller gemensamma kyrkorådet, eller att kyrkorådets eller församlingsrådets beslutanderätt ska överföras på kyrkoherden.</w:t>
      </w:r>
    </w:p>
    <w:p w:rsidR="00AE44DB" w:rsidRPr="00A11C6F" w:rsidRDefault="00AE44DB" w:rsidP="00AE44DB">
      <w:pPr>
        <w:ind w:firstLine="142"/>
        <w:jc w:val="both"/>
        <w:rPr>
          <w:rFonts w:eastAsia="Times New Roman"/>
          <w:iCs/>
          <w:lang w:val="sv-SE"/>
        </w:rPr>
      </w:pPr>
      <w:r w:rsidRPr="00A11C6F">
        <w:rPr>
          <w:iCs/>
          <w:lang w:val="sv-SE"/>
        </w:rPr>
        <w:t>Sådana interimistiska bestämmelser som kyrkostyrelsen har meddelat med stöd av 2 mom. ska föras till kyrkomötet för behandling genast när det kan sammanträda. Kyrkomötet kan låta en bestämmelse vara i kraft, ändra den eller upphäva 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proofErr w:type="spellStart"/>
      <w:r w:rsidRPr="00A11C6F">
        <w:rPr>
          <w:i/>
          <w:iCs/>
          <w:lang w:val="sv-SE"/>
        </w:rPr>
        <w:t>Beslutförheten</w:t>
      </w:r>
      <w:proofErr w:type="spellEnd"/>
      <w:r w:rsidRPr="00A11C6F">
        <w:rPr>
          <w:i/>
          <w:iCs/>
          <w:lang w:val="sv-SE"/>
        </w:rPr>
        <w:t xml:space="preserve"> under undantagsförhållanden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lang w:val="sv-SE"/>
        </w:rPr>
        <w:t>Domkapitlet kan under sådana undantagsförhållanden som avses i 1 § 1 mom. fatta sådana nödvändiga och brådskande beslut som hör till domkapitlets och stiftsfullmäktiges behörighet om tre av domkapitlets medlemmar är närvarande.</w:t>
      </w:r>
    </w:p>
    <w:p w:rsidR="00AE44DB" w:rsidRPr="00A11C6F" w:rsidRDefault="00AE44DB" w:rsidP="00AE44DB">
      <w:pPr>
        <w:ind w:firstLine="142"/>
        <w:jc w:val="both"/>
        <w:rPr>
          <w:rFonts w:eastAsia="Times New Roman"/>
          <w:iCs/>
          <w:lang w:val="sv-SE"/>
        </w:rPr>
      </w:pPr>
      <w:r w:rsidRPr="00A11C6F">
        <w:rPr>
          <w:lang w:val="sv-SE"/>
        </w:rPr>
        <w:t>Kyrkostyrelsen kan fatta i 1 § 1 och 2 mom. avsedda och andra nödvändiga och brådskande beslut om fem av kyrkostyrelsens medlemmar är närvarande.</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 xml:space="preserve">Förberedelser inför undantagsförhållanden och krissituationer </w:t>
      </w:r>
      <w:r w:rsidR="00005674">
        <w:rPr>
          <w:i/>
          <w:iCs/>
          <w:lang w:val="sv-SE"/>
        </w:rPr>
        <w:br/>
      </w:r>
      <w:r w:rsidRPr="00A11C6F">
        <w:rPr>
          <w:i/>
          <w:iCs/>
          <w:lang w:val="sv-SE"/>
        </w:rPr>
        <w:t>samt ledning av förberedelserna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Församlingen, den kyrkliga samfälligheten, stiftet och kyrkostyrelsen ska genom beredskapsplanering och förberedelser för verksamhet under undantagsförhållanden samt genom andra åtgärder säkerställa att deras uppgifter kan skötas så väl som möjligt under undantagsförhållanden. </w:t>
      </w:r>
    </w:p>
    <w:p w:rsidR="00AE44DB" w:rsidRPr="00A11C6F" w:rsidRDefault="00AE44DB" w:rsidP="00AE44DB">
      <w:pPr>
        <w:ind w:firstLine="142"/>
        <w:jc w:val="both"/>
        <w:rPr>
          <w:rFonts w:eastAsia="Times New Roman"/>
          <w:iCs/>
          <w:lang w:val="sv-SE"/>
        </w:rPr>
      </w:pPr>
      <w:r w:rsidRPr="00A11C6F">
        <w:rPr>
          <w:iCs/>
          <w:lang w:val="sv-SE"/>
        </w:rPr>
        <w:t>Församlingen ska bereda sig på att tillhandahålla andlig vård vid krissituationer.</w:t>
      </w:r>
    </w:p>
    <w:p w:rsidR="00AE44DB" w:rsidRPr="00A11C6F" w:rsidRDefault="00AE44DB" w:rsidP="00AE44DB">
      <w:pPr>
        <w:ind w:firstLine="142"/>
        <w:jc w:val="both"/>
        <w:rPr>
          <w:rFonts w:eastAsia="Times New Roman"/>
          <w:iCs/>
          <w:lang w:val="sv-SE"/>
        </w:rPr>
      </w:pPr>
      <w:r w:rsidRPr="00A11C6F">
        <w:rPr>
          <w:iCs/>
          <w:lang w:val="sv-SE"/>
        </w:rPr>
        <w:t xml:space="preserve">Domkapitlet leder och övervakar förberedelserna i stiftets församlingar och kyrkliga samfälligheter. Kyrkostyrelsen leder förberedelserna inom kyrkans centralförvaltning. </w:t>
      </w:r>
    </w:p>
    <w:p w:rsidR="00AE44DB" w:rsidRPr="00A11C6F" w:rsidRDefault="00AE44DB" w:rsidP="00AE44DB">
      <w:pPr>
        <w:jc w:val="cente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4 §</w:t>
      </w:r>
    </w:p>
    <w:p w:rsidR="00AE44DB" w:rsidRPr="00A11C6F" w:rsidRDefault="00AE44DB" w:rsidP="00147632">
      <w:pPr>
        <w:keepNext/>
        <w:jc w:val="center"/>
        <w:rPr>
          <w:rFonts w:eastAsia="Times New Roman"/>
          <w:i/>
          <w:iCs/>
          <w:lang w:val="sv-SE"/>
        </w:rPr>
      </w:pPr>
      <w:r w:rsidRPr="00A11C6F">
        <w:rPr>
          <w:i/>
          <w:iCs/>
          <w:lang w:val="sv-SE"/>
        </w:rPr>
        <w:t xml:space="preserve">Kyrkliga utmärkelsetecken och titlar </w:t>
      </w:r>
    </w:p>
    <w:p w:rsidR="00AE44DB" w:rsidRPr="00A11C6F" w:rsidRDefault="00AE44DB" w:rsidP="00147632">
      <w:pPr>
        <w:keepNext/>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Kyrkliga utmärkelsetecken är Sankt </w:t>
      </w:r>
      <w:proofErr w:type="spellStart"/>
      <w:r w:rsidRPr="00A11C6F">
        <w:rPr>
          <w:iCs/>
          <w:lang w:val="sv-SE"/>
        </w:rPr>
        <w:t>Henrikskorset</w:t>
      </w:r>
      <w:proofErr w:type="spellEnd"/>
      <w:r w:rsidRPr="00A11C6F">
        <w:rPr>
          <w:iCs/>
          <w:lang w:val="sv-SE"/>
        </w:rPr>
        <w:t xml:space="preserve"> och Mikael Agricolakorset, vilka förlänas av ärkebiskopen. Bestämmelser om villkoren för förlänande och återtagande av dem finns i föreskrifter som godkänns av kyrkostyrelsen. </w:t>
      </w:r>
    </w:p>
    <w:p w:rsidR="00AE44DB" w:rsidRPr="00A11C6F" w:rsidRDefault="00AE44DB" w:rsidP="00AE44DB">
      <w:pPr>
        <w:ind w:firstLine="142"/>
        <w:jc w:val="both"/>
        <w:rPr>
          <w:rFonts w:eastAsia="Calibri"/>
          <w:color w:val="000000"/>
          <w:sz w:val="20"/>
          <w:szCs w:val="20"/>
          <w:lang w:val="sv-SE"/>
        </w:rPr>
      </w:pPr>
      <w:r w:rsidRPr="00A11C6F">
        <w:rPr>
          <w:lang w:val="sv-SE"/>
        </w:rPr>
        <w:t xml:space="preserve">Utöver vad som föreskrivs i lagen om offentlig belöning (1215/1999) och i den förordning av republikens president som utfärdats med stöd av den, kan biskopen förläna prosttiteln samt domkapitlet titeln director </w:t>
      </w:r>
      <w:proofErr w:type="spellStart"/>
      <w:r w:rsidRPr="00A11C6F">
        <w:rPr>
          <w:lang w:val="sv-SE"/>
        </w:rPr>
        <w:t>cantus</w:t>
      </w:r>
      <w:proofErr w:type="spellEnd"/>
      <w:r w:rsidRPr="00A11C6F">
        <w:rPr>
          <w:lang w:val="sv-SE"/>
        </w:rPr>
        <w:t xml:space="preserve"> och director </w:t>
      </w:r>
      <w:proofErr w:type="spellStart"/>
      <w:r w:rsidRPr="00A11C6F">
        <w:rPr>
          <w:lang w:val="sv-SE"/>
        </w:rPr>
        <w:t>musices</w:t>
      </w:r>
      <w:proofErr w:type="spellEnd"/>
      <w:r w:rsidRPr="00A11C6F">
        <w:rPr>
          <w:lang w:val="sv-SE"/>
        </w:rPr>
        <w: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Vapen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Kyrkan, stiften och biskoparna har ett vapen. Församlingar kan ha ett vapen.</w:t>
      </w:r>
    </w:p>
    <w:p w:rsidR="00AE44DB" w:rsidRPr="00A11C6F" w:rsidRDefault="00AE44DB" w:rsidP="00AE44DB">
      <w:pPr>
        <w:ind w:firstLine="142"/>
        <w:jc w:val="both"/>
        <w:rPr>
          <w:rFonts w:eastAsia="Times New Roman"/>
          <w:iCs/>
          <w:lang w:val="sv-SE"/>
        </w:rPr>
      </w:pPr>
      <w:r w:rsidRPr="00A11C6F">
        <w:rPr>
          <w:iCs/>
          <w:lang w:val="sv-SE"/>
        </w:rPr>
        <w:t>Vapnet ska utarbetas enligt heraldiska regler.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Calibri"/>
          <w:i/>
          <w:sz w:val="20"/>
          <w:szCs w:val="20"/>
          <w:lang w:val="sv-SE"/>
        </w:rPr>
      </w:pPr>
      <w:r w:rsidRPr="00A11C6F">
        <w:rPr>
          <w:i/>
          <w:iCs/>
          <w:lang w:val="sv-SE"/>
        </w:rPr>
        <w:t>Godkännande och fastställelse av vapen</w:t>
      </w:r>
    </w:p>
    <w:p w:rsidR="00AE44DB" w:rsidRPr="00A11C6F" w:rsidRDefault="00AE44DB" w:rsidP="00AE44DB">
      <w:pPr>
        <w:rPr>
          <w:rFonts w:eastAsia="Calibri"/>
          <w:sz w:val="20"/>
          <w:szCs w:val="20"/>
          <w:lang w:val="sv-SE"/>
        </w:rPr>
      </w:pPr>
    </w:p>
    <w:p w:rsidR="00AE44DB" w:rsidRPr="00A11C6F" w:rsidRDefault="00AE44DB" w:rsidP="00AE44DB">
      <w:pPr>
        <w:ind w:firstLine="142"/>
        <w:jc w:val="both"/>
        <w:rPr>
          <w:rFonts w:eastAsia="Times New Roman"/>
          <w:iCs/>
          <w:lang w:val="sv-SE"/>
        </w:rPr>
      </w:pPr>
      <w:r w:rsidRPr="00A11C6F">
        <w:rPr>
          <w:iCs/>
          <w:lang w:val="sv-SE"/>
        </w:rPr>
        <w:t>Kyrkans vapen godkänns av kyrkostyrelsen.</w:t>
      </w:r>
    </w:p>
    <w:p w:rsidR="00AE44DB" w:rsidRPr="00A11C6F" w:rsidRDefault="00AE44DB" w:rsidP="00AE44DB">
      <w:pPr>
        <w:ind w:firstLine="142"/>
        <w:jc w:val="both"/>
        <w:rPr>
          <w:rFonts w:eastAsia="Times New Roman"/>
          <w:iCs/>
          <w:lang w:val="sv-SE"/>
        </w:rPr>
      </w:pPr>
      <w:r w:rsidRPr="00A11C6F">
        <w:rPr>
          <w:iCs/>
          <w:lang w:val="sv-SE"/>
        </w:rPr>
        <w:t>Stiftens och biskoparnas vapen godkänns av domkapitlet. Beslutet ska underställas kyrkostyrelsen för fastställelse.</w:t>
      </w:r>
    </w:p>
    <w:p w:rsidR="00AE44DB" w:rsidRPr="00A11C6F" w:rsidRDefault="00AE44DB" w:rsidP="00AE44DB">
      <w:pPr>
        <w:ind w:firstLine="142"/>
        <w:jc w:val="both"/>
        <w:rPr>
          <w:rFonts w:eastAsia="Times New Roman"/>
          <w:iCs/>
          <w:lang w:val="sv-SE"/>
        </w:rPr>
      </w:pPr>
      <w:r w:rsidRPr="00A11C6F">
        <w:rPr>
          <w:iCs/>
          <w:lang w:val="sv-SE"/>
        </w:rPr>
        <w:t xml:space="preserve">Församlingarnas vapen godkänns av kyrkofullmäktige eller församlingsrådet. Beslutet ska underställas domkapitlet för fastställelse. </w:t>
      </w:r>
    </w:p>
    <w:p w:rsidR="00AE44DB" w:rsidRPr="00A11C6F" w:rsidRDefault="00AE44DB" w:rsidP="00AE44DB">
      <w:pPr>
        <w:ind w:firstLine="142"/>
        <w:jc w:val="both"/>
        <w:rPr>
          <w:rFonts w:eastAsia="Times New Roman"/>
          <w:iCs/>
          <w:lang w:val="sv-SE"/>
        </w:rPr>
      </w:pPr>
      <w:r w:rsidRPr="00A11C6F">
        <w:rPr>
          <w:iCs/>
          <w:lang w:val="sv-SE"/>
        </w:rPr>
        <w:t>Användningen av vapen övervakas av det organ som har godkänt vapnet.</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lang w:val="sv-SE"/>
        </w:rPr>
      </w:pPr>
      <w:r w:rsidRPr="00A11C6F">
        <w:rPr>
          <w:lang w:val="sv-SE"/>
        </w:rPr>
        <w:t>7 §</w:t>
      </w:r>
    </w:p>
    <w:p w:rsidR="00AE44DB" w:rsidRPr="00A11C6F" w:rsidRDefault="00AE44DB" w:rsidP="00AE44DB">
      <w:pPr>
        <w:jc w:val="center"/>
        <w:rPr>
          <w:rFonts w:eastAsia="Times New Roman"/>
          <w:i/>
          <w:lang w:val="sv-SE"/>
        </w:rPr>
      </w:pPr>
      <w:r w:rsidRPr="00A11C6F">
        <w:rPr>
          <w:i/>
          <w:lang w:val="sv-SE"/>
        </w:rPr>
        <w:t>Riksarkivets utlåtande</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iCs/>
          <w:lang w:val="sv-SE"/>
        </w:rPr>
      </w:pPr>
      <w:r w:rsidRPr="00A11C6F">
        <w:rPr>
          <w:iCs/>
          <w:lang w:val="sv-SE"/>
        </w:rPr>
        <w:t>Kyrkostyrelsen ska innan ett vapen godkänns eller fastställs begära ett utlåtande av Riksarkivet.</w:t>
      </w:r>
    </w:p>
    <w:p w:rsidR="00AE44DB" w:rsidRPr="00A11C6F" w:rsidRDefault="00AE44DB" w:rsidP="00AE44DB">
      <w:pPr>
        <w:ind w:firstLine="142"/>
        <w:jc w:val="both"/>
        <w:rPr>
          <w:rFonts w:eastAsia="Times New Roman"/>
          <w:iCs/>
          <w:lang w:val="sv-SE"/>
        </w:rPr>
      </w:pPr>
      <w:r w:rsidRPr="00A11C6F">
        <w:rPr>
          <w:iCs/>
          <w:lang w:val="sv-SE"/>
        </w:rPr>
        <w:t>Domkapitlet ska innan en församlings vapen fastställs begära ett utlåtande av Riksarkivet.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Sigill och stämplar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denna lag avses med</w:t>
      </w:r>
    </w:p>
    <w:p w:rsidR="00AE44DB" w:rsidRPr="00A11C6F" w:rsidRDefault="00AE44DB" w:rsidP="00AE44DB">
      <w:pPr>
        <w:ind w:firstLine="142"/>
        <w:jc w:val="both"/>
        <w:rPr>
          <w:rFonts w:eastAsia="Times New Roman"/>
          <w:iCs/>
          <w:lang w:val="sv-SE"/>
        </w:rPr>
      </w:pPr>
      <w:r w:rsidRPr="00A11C6F">
        <w:rPr>
          <w:iCs/>
          <w:lang w:val="sv-SE"/>
        </w:rPr>
        <w:t xml:space="preserve">1) </w:t>
      </w:r>
      <w:r w:rsidRPr="00A11C6F">
        <w:rPr>
          <w:i/>
          <w:iCs/>
          <w:lang w:val="sv-SE"/>
        </w:rPr>
        <w:t>sigill</w:t>
      </w:r>
      <w:r w:rsidRPr="00A11C6F">
        <w:rPr>
          <w:iCs/>
          <w:lang w:val="sv-SE"/>
        </w:rPr>
        <w:t xml:space="preserve"> bild och text som trycks i lack eller på ett papper av bestämd form och som bekräftar en handlings riktighet eller bild och text som är färdigt tryckta på ett papper,</w:t>
      </w:r>
    </w:p>
    <w:p w:rsidR="00AE44DB" w:rsidRPr="00A11C6F" w:rsidRDefault="00AE44DB" w:rsidP="00AE44DB">
      <w:pPr>
        <w:ind w:firstLine="142"/>
        <w:jc w:val="both"/>
        <w:rPr>
          <w:rFonts w:eastAsia="Times New Roman"/>
          <w:iCs/>
          <w:lang w:val="sv-SE"/>
        </w:rPr>
      </w:pPr>
      <w:r w:rsidRPr="00A11C6F">
        <w:rPr>
          <w:iCs/>
          <w:lang w:val="sv-SE"/>
        </w:rPr>
        <w:t xml:space="preserve">2) </w:t>
      </w:r>
      <w:r w:rsidRPr="00A11C6F">
        <w:rPr>
          <w:i/>
          <w:iCs/>
          <w:lang w:val="sv-SE"/>
        </w:rPr>
        <w:t>stämpel</w:t>
      </w:r>
      <w:r w:rsidRPr="00A11C6F">
        <w:rPr>
          <w:iCs/>
          <w:lang w:val="sv-SE"/>
        </w:rPr>
        <w:t xml:space="preserve"> motsvarande text och bild i bläck som i stället för sigill används för att bekräfta en handlings riktighet.</w:t>
      </w:r>
    </w:p>
    <w:p w:rsidR="00AE44DB" w:rsidRPr="00A11C6F" w:rsidRDefault="00AE44DB" w:rsidP="00AE44DB">
      <w:pPr>
        <w:ind w:firstLine="142"/>
        <w:jc w:val="both"/>
        <w:rPr>
          <w:rFonts w:eastAsia="Times New Roman"/>
          <w:iCs/>
          <w:lang w:val="sv-SE"/>
        </w:rPr>
      </w:pPr>
      <w:r w:rsidRPr="00A11C6F">
        <w:rPr>
          <w:iCs/>
          <w:lang w:val="sv-SE"/>
        </w:rPr>
        <w:t>Vad som i denna lag föreskrivs om sigill och stämplar tillämpas även på andra optiska märkningar och avtryck som ersätter eller kompletterar sigill och stämplar och som används för att bekräfta handlingars riktighet.</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9 §</w:t>
      </w:r>
    </w:p>
    <w:p w:rsidR="00AE44DB" w:rsidRPr="00A11C6F" w:rsidRDefault="00AE44DB" w:rsidP="00AE44DB">
      <w:pPr>
        <w:jc w:val="center"/>
        <w:rPr>
          <w:rFonts w:eastAsia="Times New Roman"/>
          <w:i/>
          <w:iCs/>
          <w:lang w:val="sv-SE"/>
        </w:rPr>
      </w:pPr>
      <w:r w:rsidRPr="00A11C6F">
        <w:rPr>
          <w:i/>
          <w:iCs/>
          <w:lang w:val="sv-SE"/>
        </w:rPr>
        <w:t>Godkännande och fastställelse av sigill och stämplar</w:t>
      </w:r>
    </w:p>
    <w:p w:rsidR="00AE44DB" w:rsidRPr="00A11C6F" w:rsidRDefault="00AE44DB" w:rsidP="00AE44DB">
      <w:pPr>
        <w:rPr>
          <w:rFonts w:eastAsia="Calibri"/>
          <w:sz w:val="20"/>
          <w:szCs w:val="20"/>
          <w:lang w:val="sv-SE"/>
        </w:rPr>
      </w:pPr>
    </w:p>
    <w:p w:rsidR="00AE44DB" w:rsidRPr="00A11C6F" w:rsidRDefault="00AE44DB" w:rsidP="00AE44DB">
      <w:pPr>
        <w:ind w:firstLine="142"/>
        <w:jc w:val="both"/>
        <w:rPr>
          <w:rFonts w:eastAsia="Times New Roman"/>
          <w:iCs/>
          <w:lang w:val="sv-SE"/>
        </w:rPr>
      </w:pPr>
      <w:r w:rsidRPr="00A11C6F">
        <w:rPr>
          <w:iCs/>
          <w:lang w:val="sv-SE"/>
        </w:rPr>
        <w:t>Biskopsmötet och domkapitlen godkänner sina egna sigill och stämplar. Kontraktsprostarnas sigill och stämplar godkänns av domkapitlet. Församlingarnas sigill och stämplar godkänns av kyrkofullmäktige eller församlingsrådet. Centralregistrens sigill och stämplar godkänns av gemensamma kyrkorådet eller av kyrkorådet eller gemensamma kyrkorådet i den församling eller kyrkliga samfällighet som är störst till antalet närvarande medlemmar.</w:t>
      </w:r>
    </w:p>
    <w:p w:rsidR="00AE44DB" w:rsidRPr="00A11C6F" w:rsidRDefault="00AE44DB" w:rsidP="00AE44DB">
      <w:pPr>
        <w:ind w:firstLine="142"/>
        <w:jc w:val="both"/>
        <w:rPr>
          <w:rFonts w:eastAsia="Times New Roman"/>
          <w:iCs/>
          <w:lang w:val="sv-SE"/>
        </w:rPr>
      </w:pPr>
      <w:r w:rsidRPr="00A11C6F">
        <w:rPr>
          <w:iCs/>
          <w:lang w:val="sv-SE"/>
        </w:rPr>
        <w:t xml:space="preserve">Kyrkofullmäktige, församlingsrådet, gemensamma kyrkorådet och kyrkorådet ska underställa </w:t>
      </w:r>
      <w:r w:rsidRPr="00A11C6F">
        <w:rPr>
          <w:iCs/>
          <w:lang w:val="sv-SE"/>
        </w:rPr>
        <w:cr/>
      </w:r>
      <w:r w:rsidRPr="00A11C6F">
        <w:rPr>
          <w:iCs/>
          <w:lang w:val="sv-SE"/>
        </w:rPr>
        <w:br/>
        <w:t>domkapitlet sina beslut om godkännande av sigill och stämplar för fastställelse.</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lang w:val="sv-SE"/>
        </w:rPr>
      </w:pPr>
      <w:r w:rsidRPr="00A11C6F">
        <w:rPr>
          <w:iCs/>
          <w:lang w:val="sv-SE"/>
        </w:rPr>
        <w:t xml:space="preserve"> </w:t>
      </w:r>
      <w:r w:rsidRPr="00A11C6F">
        <w:rPr>
          <w:i/>
          <w:lang w:val="sv-SE"/>
        </w:rPr>
        <w:t>Förstöring av sigill och stämplar</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iCs/>
          <w:lang w:val="sv-SE"/>
        </w:rPr>
      </w:pPr>
      <w:r w:rsidRPr="00A11C6F">
        <w:rPr>
          <w:iCs/>
          <w:lang w:val="sv-SE"/>
        </w:rPr>
        <w:t>Sigill och stämplar som tas ur bruk och särskilda redskap som möjliggör framställning av dem ska förstöras eller tas tillvara. Det organ som har godkänt sigillet eller stämpeln beslutar om förstöringen.</w:t>
      </w:r>
    </w:p>
    <w:p w:rsidR="00AE44DB" w:rsidRPr="00A11C6F" w:rsidRDefault="00AE44DB" w:rsidP="00AE44DB">
      <w:pPr>
        <w:jc w:val="both"/>
        <w:rPr>
          <w:rFonts w:eastAsia="Times New Roman"/>
          <w:iCs/>
          <w:lang w:val="sv-SE" w:eastAsia="fi-FI"/>
        </w:rPr>
      </w:pPr>
    </w:p>
    <w:p w:rsidR="00005674" w:rsidRDefault="00005674">
      <w:pPr>
        <w:rPr>
          <w:iCs/>
          <w:lang w:val="sv-SE"/>
        </w:rPr>
      </w:pPr>
    </w:p>
    <w:p w:rsidR="00AE44DB" w:rsidRPr="00A11C6F" w:rsidRDefault="00AE44DB" w:rsidP="00AE44DB">
      <w:pPr>
        <w:jc w:val="center"/>
        <w:rPr>
          <w:rFonts w:eastAsia="Times New Roman"/>
          <w:iCs/>
          <w:lang w:val="sv-SE"/>
        </w:rPr>
      </w:pPr>
      <w:r w:rsidRPr="00A11C6F">
        <w:rPr>
          <w:iCs/>
          <w:lang w:val="sv-SE"/>
        </w:rPr>
        <w:t>12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Ändringssökande och underställning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Tillämpning av kapitlets bestämmelser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Bestämmelserna i detta kapitel tillämpas på framställande av begäran om omprövning av och anförande av kyrkobesvär över beslut av församlingar, kyrkliga samfälligheter, stift och andra kyrkliga myndigheter, om inte något annat föreskrivs särskilt genom lag.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Omprövningsbegäran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är missnöjd med ett beslut av en myndighet kan, om inte något annat föreskrivs i denna lag, skriftligt begära omprövning enligt följande:</w:t>
      </w:r>
    </w:p>
    <w:p w:rsidR="00AE44DB" w:rsidRPr="00A11C6F" w:rsidRDefault="00AE44DB" w:rsidP="00AE44DB">
      <w:pPr>
        <w:ind w:firstLine="142"/>
        <w:jc w:val="both"/>
        <w:rPr>
          <w:rFonts w:eastAsia="Times New Roman"/>
          <w:iCs/>
          <w:lang w:val="sv-SE"/>
        </w:rPr>
      </w:pPr>
      <w:r w:rsidRPr="00A11C6F">
        <w:rPr>
          <w:iCs/>
          <w:lang w:val="sv-SE"/>
        </w:rPr>
        <w:t>1) hos kyrkorådet eller församlingsrådet i fråga om ett beslut av kyrkorådet eller församlingsrådet, en sektion inom dem eller ett organ som lyder under dem samt av en tjänsteinnehavare i en församling,</w:t>
      </w:r>
    </w:p>
    <w:p w:rsidR="00AE44DB" w:rsidRPr="00A11C6F" w:rsidRDefault="00AE44DB" w:rsidP="00AE44DB">
      <w:pPr>
        <w:ind w:firstLine="142"/>
        <w:jc w:val="both"/>
        <w:rPr>
          <w:rFonts w:eastAsia="Times New Roman"/>
          <w:iCs/>
          <w:lang w:val="sv-SE"/>
        </w:rPr>
      </w:pPr>
      <w:r w:rsidRPr="00A11C6F">
        <w:rPr>
          <w:iCs/>
          <w:lang w:val="sv-SE"/>
        </w:rPr>
        <w:t>2) hos gemensamma kyrkorådet i fråga om ett beslut av gemensamma kyrkorådet, en sektion inom rådet eller ett organ som lyder under det samt av en tjänsteinnehavare i en kyrklig samfällighet,</w:t>
      </w:r>
    </w:p>
    <w:p w:rsidR="00AE44DB" w:rsidRPr="00A11C6F" w:rsidRDefault="00AE44DB" w:rsidP="00AE44DB">
      <w:pPr>
        <w:ind w:firstLine="142"/>
        <w:jc w:val="both"/>
        <w:rPr>
          <w:rFonts w:eastAsia="Times New Roman"/>
          <w:iCs/>
          <w:lang w:val="sv-SE"/>
        </w:rPr>
      </w:pPr>
      <w:r w:rsidRPr="00A11C6F">
        <w:rPr>
          <w:iCs/>
          <w:lang w:val="sv-SE"/>
        </w:rPr>
        <w:t xml:space="preserve">3) hos organisationskommissionen i fråga om ett beslut av organisationskommissionen, </w:t>
      </w:r>
    </w:p>
    <w:p w:rsidR="00AE44DB" w:rsidRPr="00A11C6F" w:rsidRDefault="00AE44DB" w:rsidP="00AE44DB">
      <w:pPr>
        <w:ind w:firstLine="142"/>
        <w:jc w:val="both"/>
        <w:rPr>
          <w:rFonts w:eastAsia="Times New Roman"/>
          <w:iCs/>
          <w:lang w:val="sv-SE"/>
        </w:rPr>
      </w:pPr>
      <w:r w:rsidRPr="00A11C6F">
        <w:rPr>
          <w:iCs/>
          <w:lang w:val="sv-SE"/>
        </w:rPr>
        <w:t>4) hos domkapitlet i fråga om ett beslut av kyrkoherden som gäller beviljande av fritid, semester eller tjänstledighet för en präst och hos kyrkorådet eller församlingsrådet i övriga ärenden,</w:t>
      </w:r>
    </w:p>
    <w:p w:rsidR="00AE44DB" w:rsidRPr="00A11C6F" w:rsidRDefault="00AE44DB" w:rsidP="00AE44DB">
      <w:pPr>
        <w:ind w:firstLine="142"/>
        <w:jc w:val="both"/>
        <w:rPr>
          <w:rFonts w:eastAsia="Times New Roman"/>
          <w:iCs/>
          <w:lang w:val="sv-SE"/>
        </w:rPr>
      </w:pPr>
      <w:r w:rsidRPr="00A11C6F">
        <w:rPr>
          <w:iCs/>
          <w:lang w:val="sv-SE"/>
        </w:rPr>
        <w:t>5) hos kyrkorådet eller gemensamma kyrkorådet i fråga om ett beslut av direktören för centralregistret som gäller ärenden som avses i 3 kap. 42 § 2 mom.,</w:t>
      </w:r>
    </w:p>
    <w:p w:rsidR="00AE44DB" w:rsidRPr="00A11C6F" w:rsidRDefault="00AE44DB" w:rsidP="00AE44DB">
      <w:pPr>
        <w:ind w:firstLine="142"/>
        <w:jc w:val="both"/>
        <w:rPr>
          <w:rFonts w:eastAsia="Times New Roman"/>
          <w:iCs/>
          <w:lang w:val="sv-SE"/>
        </w:rPr>
      </w:pPr>
      <w:r w:rsidRPr="00A11C6F">
        <w:rPr>
          <w:iCs/>
          <w:lang w:val="sv-SE"/>
        </w:rPr>
        <w:t>om inte något annat följer av</w:t>
      </w:r>
    </w:p>
    <w:p w:rsidR="00AE44DB" w:rsidRPr="00A11C6F" w:rsidRDefault="00AE44DB" w:rsidP="00AE44DB">
      <w:pPr>
        <w:ind w:firstLine="142"/>
        <w:jc w:val="both"/>
        <w:rPr>
          <w:rFonts w:eastAsia="Times New Roman"/>
          <w:iCs/>
          <w:lang w:val="sv-SE"/>
        </w:rPr>
      </w:pPr>
      <w:r w:rsidRPr="00A11C6F">
        <w:rPr>
          <w:iCs/>
          <w:lang w:val="sv-SE"/>
        </w:rPr>
        <w:t>4 mom.,</w:t>
      </w:r>
    </w:p>
    <w:p w:rsidR="00AE44DB" w:rsidRPr="00A11C6F" w:rsidRDefault="00AE44DB" w:rsidP="00AE44DB">
      <w:pPr>
        <w:ind w:firstLine="142"/>
        <w:jc w:val="both"/>
        <w:rPr>
          <w:rFonts w:eastAsia="Times New Roman"/>
          <w:iCs/>
          <w:lang w:val="sv-SE"/>
        </w:rPr>
      </w:pPr>
      <w:r w:rsidRPr="00A11C6F">
        <w:rPr>
          <w:iCs/>
          <w:lang w:val="sv-SE"/>
        </w:rPr>
        <w:t>6) hos domkapitlet i fråga om ett beslut av domkapitlet som gäller huruvida en präst eller en lektor har hållit sig till kyrkans bekännelse eller agerat i strid med prästtjänsten eller försummat dessa, olämpligt uppförande av en präst samt ett beslut av ett organ och en tjänsteinnehavare som lyder under domkapitlet,</w:t>
      </w:r>
    </w:p>
    <w:p w:rsidR="00AE44DB" w:rsidRPr="00A11C6F" w:rsidRDefault="00AE44DB" w:rsidP="00AE44DB">
      <w:pPr>
        <w:ind w:firstLine="142"/>
        <w:jc w:val="both"/>
        <w:rPr>
          <w:rFonts w:eastAsia="Times New Roman"/>
          <w:iCs/>
          <w:lang w:val="sv-SE"/>
        </w:rPr>
      </w:pPr>
      <w:r w:rsidRPr="00A11C6F">
        <w:rPr>
          <w:iCs/>
          <w:lang w:val="sv-SE"/>
        </w:rPr>
        <w:t xml:space="preserve">7) hos kyrkostyrelsen i fråga om ett beslut av kyrkostyrelsens ämbetskollegium, direktion och tjänsteinnehavare, </w:t>
      </w:r>
    </w:p>
    <w:p w:rsidR="00AE44DB" w:rsidRPr="00A11C6F" w:rsidRDefault="00AE44DB" w:rsidP="00AE44DB">
      <w:pPr>
        <w:ind w:firstLine="142"/>
        <w:jc w:val="both"/>
        <w:rPr>
          <w:rFonts w:eastAsia="Times New Roman"/>
          <w:iCs/>
          <w:lang w:val="sv-SE"/>
        </w:rPr>
      </w:pPr>
      <w:r w:rsidRPr="00A11C6F">
        <w:rPr>
          <w:iCs/>
          <w:lang w:val="sv-SE"/>
        </w:rPr>
        <w:t xml:space="preserve">8) hos valnämnden i fråga om den förteckning över röstberättigade som används vid </w:t>
      </w:r>
      <w:proofErr w:type="spellStart"/>
      <w:r w:rsidRPr="00A11C6F">
        <w:rPr>
          <w:iCs/>
          <w:lang w:val="sv-SE"/>
        </w:rPr>
        <w:t>församlingsval</w:t>
      </w:r>
      <w:proofErr w:type="spellEnd"/>
      <w:r w:rsidRPr="00A11C6F">
        <w:rPr>
          <w:iCs/>
          <w:lang w:val="sv-SE"/>
        </w:rPr>
        <w:t xml:space="preserve"> och direkt kyrkoherdeval. </w:t>
      </w:r>
    </w:p>
    <w:p w:rsidR="00AE44DB" w:rsidRPr="00A11C6F" w:rsidRDefault="00AE44DB" w:rsidP="00AE44DB">
      <w:pPr>
        <w:ind w:firstLine="142"/>
        <w:jc w:val="both"/>
        <w:rPr>
          <w:rFonts w:eastAsia="Times New Roman"/>
          <w:iCs/>
          <w:lang w:val="sv-SE"/>
        </w:rPr>
      </w:pPr>
      <w:r w:rsidRPr="00A11C6F">
        <w:rPr>
          <w:iCs/>
          <w:lang w:val="sv-SE"/>
        </w:rPr>
        <w:t xml:space="preserve">Omprövning får dock inte begäras i fråga om sådana beslut av kyrkorådet, gemensamma kyrkorådet eller församlingsrådet som underställs domkapitlet eller kyrkostyrelsen för fastställelse. </w:t>
      </w:r>
    </w:p>
    <w:p w:rsidR="00AE44DB" w:rsidRPr="00A11C6F" w:rsidRDefault="00AE44DB" w:rsidP="00AE44DB">
      <w:pPr>
        <w:ind w:firstLine="142"/>
        <w:jc w:val="both"/>
        <w:rPr>
          <w:rFonts w:eastAsia="Times New Roman"/>
          <w:iCs/>
          <w:lang w:val="sv-SE"/>
        </w:rPr>
      </w:pPr>
      <w:r w:rsidRPr="00A11C6F">
        <w:rPr>
          <w:iCs/>
          <w:lang w:val="sv-SE"/>
        </w:rPr>
        <w:t>I ett beslut som avses i 1 mom. får ändring inte sökas genom besvär.</w:t>
      </w:r>
    </w:p>
    <w:p w:rsidR="00AE44DB" w:rsidRPr="00147632" w:rsidRDefault="00AE44DB" w:rsidP="00147632">
      <w:pPr>
        <w:ind w:firstLine="142"/>
        <w:jc w:val="both"/>
        <w:rPr>
          <w:iCs/>
          <w:lang w:val="sv-SE"/>
        </w:rPr>
      </w:pPr>
      <w:r w:rsidRPr="00A11C6F">
        <w:rPr>
          <w:iCs/>
          <w:lang w:val="sv-SE"/>
        </w:rPr>
        <w:t>På rättelse av befolkningsdata i kyrkböckerna tillämpas lagen om befolkningsdatasystemet och Befolkningsregistercentralens certifikattjänster. På rättelse av andra uppgifter i en församlings medlemsregister än befolkningsdata tillämpas personuppgiftslagen.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Kyrkobesvär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Genom kyrkobesvär söks ändring hos förvaltningsdomstolen</w:t>
      </w:r>
    </w:p>
    <w:p w:rsidR="00AE44DB" w:rsidRPr="00A11C6F" w:rsidRDefault="00AE44DB" w:rsidP="00AE44DB">
      <w:pPr>
        <w:pStyle w:val="Luettelokappale"/>
        <w:numPr>
          <w:ilvl w:val="0"/>
          <w:numId w:val="10"/>
        </w:numPr>
        <w:spacing w:after="0" w:line="240" w:lineRule="auto"/>
        <w:jc w:val="both"/>
        <w:rPr>
          <w:rFonts w:ascii="Times New Roman" w:eastAsia="Times New Roman" w:hAnsi="Times New Roman" w:cs="Times New Roman"/>
          <w:iCs/>
          <w:sz w:val="24"/>
          <w:szCs w:val="24"/>
          <w:lang w:val="sv-SE"/>
        </w:rPr>
      </w:pPr>
      <w:r w:rsidRPr="00A11C6F">
        <w:rPr>
          <w:rFonts w:ascii="Times New Roman" w:hAnsi="Times New Roman"/>
          <w:iCs/>
          <w:sz w:val="24"/>
          <w:szCs w:val="24"/>
          <w:lang w:val="sv-SE"/>
        </w:rPr>
        <w:t>1) i beslut enligt 2 § 1 mom. som fattats med anledning av en omprövningsbegäran,</w:t>
      </w:r>
    </w:p>
    <w:p w:rsidR="00AE44DB" w:rsidRPr="00A11C6F" w:rsidRDefault="00AE44DB" w:rsidP="00AE44DB">
      <w:pPr>
        <w:ind w:firstLine="142"/>
        <w:jc w:val="both"/>
        <w:rPr>
          <w:rFonts w:eastAsia="Times New Roman"/>
          <w:iCs/>
          <w:lang w:val="sv-SE"/>
        </w:rPr>
      </w:pPr>
      <w:r w:rsidRPr="00A11C6F">
        <w:rPr>
          <w:iCs/>
          <w:lang w:val="sv-SE"/>
        </w:rPr>
        <w:t>2) i beslut av kyrkofullmäktige, gemensamma kyrkofullmäktige, valnämnden i ett stift, biskopsmötet och kyrkomötet,</w:t>
      </w:r>
      <w:r w:rsidR="00D70BAF">
        <w:rPr>
          <w:iCs/>
          <w:lang w:val="sv-SE"/>
        </w:rPr>
        <w:t xml:space="preserve"> </w:t>
      </w:r>
    </w:p>
    <w:p w:rsidR="00AE44DB" w:rsidRPr="00A11C6F" w:rsidRDefault="00AE44DB" w:rsidP="00AE44DB">
      <w:pPr>
        <w:ind w:firstLine="142"/>
        <w:jc w:val="both"/>
        <w:rPr>
          <w:rFonts w:eastAsia="Times New Roman"/>
          <w:bCs/>
          <w:iCs/>
          <w:lang w:val="sv-SE"/>
        </w:rPr>
      </w:pPr>
      <w:r w:rsidRPr="00A11C6F">
        <w:rPr>
          <w:bCs/>
          <w:iCs/>
          <w:lang w:val="sv-SE"/>
        </w:rPr>
        <w:t xml:space="preserve">3) i beslut som inte avses i 2 § 1 mom. 6-8 punkten och som fattats av valnämnden i en församling, domkapitlet eller kyrkostyrelsen. </w:t>
      </w:r>
    </w:p>
    <w:p w:rsidR="00AE44DB" w:rsidRPr="00A11C6F" w:rsidRDefault="00AE44DB" w:rsidP="00AE44DB">
      <w:pPr>
        <w:ind w:firstLine="142"/>
        <w:jc w:val="both"/>
        <w:rPr>
          <w:rFonts w:eastAsia="Times New Roman"/>
          <w:iCs/>
          <w:lang w:val="sv-SE"/>
        </w:rPr>
      </w:pPr>
      <w:r w:rsidRPr="00A11C6F">
        <w:rPr>
          <w:iCs/>
          <w:lang w:val="sv-SE"/>
        </w:rPr>
        <w:t>Ärenden som ska underställas ska dock överklagas genom kyrkobesvär hos underställningsmyndigheten.</w:t>
      </w:r>
    </w:p>
    <w:p w:rsidR="00AE44DB" w:rsidRPr="00A11C6F" w:rsidRDefault="00AE44DB" w:rsidP="00AE44DB">
      <w:pPr>
        <w:ind w:firstLine="142"/>
        <w:jc w:val="both"/>
        <w:rPr>
          <w:rFonts w:eastAsia="Times New Roman"/>
          <w:iCs/>
          <w:lang w:val="sv-SE"/>
        </w:rPr>
      </w:pPr>
      <w:r w:rsidRPr="00A11C6F">
        <w:rPr>
          <w:iCs/>
          <w:lang w:val="sv-SE"/>
        </w:rPr>
        <w:t xml:space="preserve">Besvär får anföras på den grunden att </w:t>
      </w:r>
    </w:p>
    <w:p w:rsidR="00AE44DB" w:rsidRPr="00A11C6F" w:rsidRDefault="00AE44DB" w:rsidP="00AE44DB">
      <w:pPr>
        <w:ind w:firstLine="142"/>
        <w:jc w:val="both"/>
        <w:rPr>
          <w:rFonts w:eastAsia="Times New Roman"/>
          <w:iCs/>
          <w:lang w:val="sv-SE"/>
        </w:rPr>
      </w:pPr>
      <w:r w:rsidRPr="00A11C6F">
        <w:rPr>
          <w:iCs/>
          <w:lang w:val="sv-SE"/>
        </w:rPr>
        <w:t xml:space="preserve">1) beslutet har tillkommit i oriktig ordning, </w:t>
      </w:r>
    </w:p>
    <w:p w:rsidR="00AE44DB" w:rsidRPr="00A11C6F" w:rsidRDefault="00AE44DB" w:rsidP="00AE44DB">
      <w:pPr>
        <w:ind w:firstLine="142"/>
        <w:jc w:val="both"/>
        <w:rPr>
          <w:rFonts w:eastAsia="Times New Roman"/>
          <w:iCs/>
          <w:lang w:val="sv-SE"/>
        </w:rPr>
      </w:pPr>
      <w:r w:rsidRPr="00A11C6F">
        <w:rPr>
          <w:iCs/>
          <w:lang w:val="sv-SE"/>
        </w:rPr>
        <w:t xml:space="preserve">2) den myndighet som fattat beslutet har överskridit sina befogenheter, </w:t>
      </w:r>
    </w:p>
    <w:p w:rsidR="00AE44DB" w:rsidRPr="00A11C6F" w:rsidRDefault="00AE44DB" w:rsidP="00AE44DB">
      <w:pPr>
        <w:ind w:firstLine="142"/>
        <w:jc w:val="both"/>
        <w:rPr>
          <w:rFonts w:eastAsia="Times New Roman"/>
          <w:iCs/>
          <w:lang w:val="sv-SE"/>
        </w:rPr>
      </w:pPr>
      <w:r w:rsidRPr="00A11C6F">
        <w:rPr>
          <w:iCs/>
          <w:lang w:val="sv-SE"/>
        </w:rPr>
        <w:t>3) beslutet annars strider mot lag.</w:t>
      </w:r>
    </w:p>
    <w:p w:rsidR="00AE44DB" w:rsidRPr="00A11C6F" w:rsidRDefault="00AE44DB" w:rsidP="00AE44DB">
      <w:pPr>
        <w:ind w:firstLine="142"/>
        <w:jc w:val="both"/>
        <w:rPr>
          <w:rFonts w:eastAsia="Times New Roman"/>
          <w:iCs/>
          <w:lang w:val="sv-SE"/>
        </w:rPr>
      </w:pPr>
      <w:r w:rsidRPr="00A11C6F">
        <w:rPr>
          <w:iCs/>
          <w:lang w:val="sv-SE"/>
        </w:rPr>
        <w:t>Kyrkobesvär över ett sådant beslut av en församling eller av en kyrklig samfällighet som ska underställas kan även grundas på att beslutet inte är ändamålsenligt. Beslut av underställningsmyndigheten kan överklagas endast på grunder som anges i 3 mom.</w:t>
      </w:r>
    </w:p>
    <w:p w:rsidR="00AE44DB" w:rsidRPr="00A11C6F" w:rsidRDefault="00AE44DB" w:rsidP="00AE44DB">
      <w:pPr>
        <w:ind w:firstLine="142"/>
        <w:jc w:val="both"/>
        <w:rPr>
          <w:rFonts w:eastAsia="Times New Roman"/>
          <w:iCs/>
          <w:lang w:val="sv-SE"/>
        </w:rPr>
      </w:pPr>
      <w:r w:rsidRPr="00A11C6F">
        <w:rPr>
          <w:iCs/>
          <w:lang w:val="sv-SE"/>
        </w:rPr>
        <w:t>Den som anför besvär ska lägga fram grunderna för besväret enligt 3 eller 4 mom. innan besvärstiden löper ut.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 xml:space="preserve">När omprövning inte får begäras eller besvär anföras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Omprövning får inte begäras eller kyrkobesvär anföras i fråga om beslut som gäller enbart beredning eller verkställighet.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Rätt att begära omprövning och anföra besvär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Omprövning får begäras och kyrkobesvär anföras av den som beslutet riktar sig mot eller vars rätt, skyldighet eller fördel beslutet omedelbart påverkar (</w:t>
      </w:r>
      <w:r w:rsidRPr="00A11C6F">
        <w:rPr>
          <w:i/>
          <w:iCs/>
          <w:lang w:val="sv-SE"/>
        </w:rPr>
        <w:t>part</w:t>
      </w:r>
      <w:r w:rsidRPr="00A11C6F">
        <w:rPr>
          <w:iCs/>
          <w:lang w:val="sv-SE"/>
        </w:rPr>
        <w:t>), samt också av en församlingsmedlem i fråga om beslut av en myndighet i en församling. En församlingsmedlem har dock inte rätt att begära omprövning eller anföra besvär i fråga om ett beslut av kyrkorådet eller församlingsrådet om diakoni, kristen fostran eller undervisning som gäller någon annan.</w:t>
      </w:r>
    </w:p>
    <w:p w:rsidR="00AE44DB" w:rsidRPr="00A11C6F" w:rsidRDefault="00AE44DB" w:rsidP="00AE44DB">
      <w:pPr>
        <w:ind w:firstLine="142"/>
        <w:jc w:val="both"/>
        <w:rPr>
          <w:rFonts w:eastAsia="Times New Roman"/>
          <w:iCs/>
          <w:lang w:val="sv-SE"/>
        </w:rPr>
      </w:pPr>
      <w:r w:rsidRPr="00A11C6F">
        <w:rPr>
          <w:iCs/>
          <w:lang w:val="sv-SE"/>
        </w:rPr>
        <w:t>I fråga om beslut av en myndighet i en kyrklig samfällighet får omprövning begäras och kyrkobesvär anföras också av en medlemsförsamling i den kyrkliga samfälligheten och av en medlem i en sådan församling samt i fråga om beslut av ett gemensamt organ för församlingarna av en församling som är part i avtalet och av en medlem av den församlingen.</w:t>
      </w:r>
    </w:p>
    <w:p w:rsidR="00AE44DB" w:rsidRPr="00A11C6F" w:rsidRDefault="00AE44DB" w:rsidP="00AE44DB">
      <w:pPr>
        <w:ind w:firstLine="142"/>
        <w:jc w:val="both"/>
        <w:rPr>
          <w:rFonts w:eastAsia="Times New Roman"/>
          <w:iCs/>
          <w:lang w:val="sv-SE"/>
        </w:rPr>
      </w:pPr>
      <w:r w:rsidRPr="00A11C6F">
        <w:rPr>
          <w:iCs/>
          <w:lang w:val="sv-SE"/>
        </w:rPr>
        <w:t xml:space="preserve">När ett beslut som en myndighet i en församling har underställt har lämnats utan prövning eller fastställelse eller det har ändrats, har kyrkorådet eller församlingsrådet rätt att överklaga beslutet. Om det underställda beslutet har fattats av en myndighet i en kyrklig samfällighet, har gemensamma kyrkorådet besvärsrätt. </w:t>
      </w:r>
      <w:r w:rsidRPr="00A11C6F">
        <w:rPr>
          <w:lang w:val="sv-SE"/>
        </w:rPr>
        <w:t>Om det underställda beslutet ändrats eller lämnats utan prövning, tillämpas på besvärsrätten för en part eller en församlingsmedlem bestämmels</w:t>
      </w:r>
      <w:r w:rsidR="00005674">
        <w:rPr>
          <w:lang w:val="sv-SE"/>
        </w:rPr>
        <w:t>erna i 3 § 3 mom. och i 1 och 2 </w:t>
      </w:r>
      <w:r w:rsidRPr="00A11C6F">
        <w:rPr>
          <w:lang w:val="sv-SE"/>
        </w:rPr>
        <w:t>mom. ovan.</w:t>
      </w:r>
    </w:p>
    <w:p w:rsidR="00AE44DB" w:rsidRPr="00A11C6F" w:rsidRDefault="00AE44DB" w:rsidP="00AE44DB">
      <w:pPr>
        <w:ind w:firstLine="142"/>
        <w:jc w:val="both"/>
        <w:rPr>
          <w:rFonts w:eastAsia="Times New Roman"/>
          <w:iCs/>
          <w:lang w:val="sv-SE"/>
        </w:rPr>
      </w:pPr>
      <w:r w:rsidRPr="00A11C6F">
        <w:rPr>
          <w:iCs/>
          <w:lang w:val="sv-SE"/>
        </w:rPr>
        <w:t>Ändring i ett beslut till följd av begäran om omprövning får sökas genom kyrkobesvär endast av den som har framställt begäran. Om beslutet har ändrats till följd av omprövningsbegäran får ändring sökas genom kyrkobesvär även av den som med stöd av 1 eller 2 mom. har rätt att anföra kyrkobesvär.</w:t>
      </w:r>
    </w:p>
    <w:p w:rsidR="00AE44DB" w:rsidRPr="00A11C6F" w:rsidRDefault="00AE44DB" w:rsidP="00AE44DB">
      <w:pPr>
        <w:ind w:firstLine="142"/>
        <w:jc w:val="both"/>
        <w:rPr>
          <w:rFonts w:eastAsia="Times New Roman"/>
          <w:iCs/>
          <w:lang w:val="sv-SE"/>
        </w:rPr>
      </w:pPr>
      <w:r w:rsidRPr="00A11C6F">
        <w:rPr>
          <w:iCs/>
          <w:lang w:val="sv-SE"/>
        </w:rPr>
        <w:t>En myndighet som fattat ett beslut med stöd av denna lag eller kyrkoordningen har rätt att överklaga förvaltningsdomstolens beslut, genom vilket förvaltningsdomstolen har ändrat eller upphävt myndighetens beslut.</w:t>
      </w:r>
    </w:p>
    <w:p w:rsidR="00AE44DB" w:rsidRPr="00A11C6F" w:rsidRDefault="00AE44DB" w:rsidP="00AE44DB">
      <w:pPr>
        <w:jc w:val="center"/>
        <w:rPr>
          <w:rFonts w:eastAsia="Times New Roman"/>
          <w:iCs/>
          <w:lang w:val="sv-SE" w:eastAsia="fi-FI"/>
        </w:rPr>
      </w:pPr>
    </w:p>
    <w:p w:rsidR="00AE44DB" w:rsidRPr="00A11C6F" w:rsidRDefault="00AE44DB" w:rsidP="00005674">
      <w:pPr>
        <w:keepNext/>
        <w:jc w:val="center"/>
        <w:rPr>
          <w:rFonts w:eastAsia="Times New Roman"/>
          <w:iCs/>
          <w:lang w:val="sv-SE"/>
        </w:rPr>
      </w:pPr>
      <w:r w:rsidRPr="00A11C6F">
        <w:rPr>
          <w:iCs/>
          <w:lang w:val="sv-SE"/>
        </w:rPr>
        <w:t>6 §</w:t>
      </w:r>
    </w:p>
    <w:p w:rsidR="00AE44DB" w:rsidRPr="00A11C6F" w:rsidRDefault="00AE44DB" w:rsidP="00005674">
      <w:pPr>
        <w:keepNext/>
        <w:jc w:val="center"/>
        <w:rPr>
          <w:rFonts w:eastAsia="Times New Roman"/>
          <w:i/>
          <w:iCs/>
          <w:lang w:val="sv-SE"/>
        </w:rPr>
      </w:pPr>
      <w:r w:rsidRPr="00A11C6F">
        <w:rPr>
          <w:i/>
          <w:iCs/>
          <w:lang w:val="sv-SE"/>
        </w:rPr>
        <w:t xml:space="preserve">Rätt att begära omprövning och anföra besvär i fråga om </w:t>
      </w:r>
      <w:r w:rsidR="00005674">
        <w:rPr>
          <w:i/>
          <w:iCs/>
          <w:lang w:val="sv-SE"/>
        </w:rPr>
        <w:br/>
      </w:r>
      <w:r w:rsidRPr="00A11C6F">
        <w:rPr>
          <w:i/>
          <w:iCs/>
          <w:lang w:val="sv-SE"/>
        </w:rPr>
        <w:t>förteckningen över röstberättigade</w:t>
      </w:r>
    </w:p>
    <w:p w:rsidR="00AE44DB" w:rsidRPr="00A11C6F" w:rsidRDefault="00AE44DB" w:rsidP="00005674">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Avvikande från bestämmelserna om rätt att begära omprövning och anföra besvär i 5 § får den som anser att han eller hon felaktigt utelämnats ur förteckningen över röstberättigade i </w:t>
      </w:r>
      <w:proofErr w:type="spellStart"/>
      <w:r w:rsidRPr="00A11C6F">
        <w:rPr>
          <w:iCs/>
          <w:lang w:val="sv-SE"/>
        </w:rPr>
        <w:t>församlingsval</w:t>
      </w:r>
      <w:proofErr w:type="spellEnd"/>
      <w:r w:rsidRPr="00A11C6F">
        <w:rPr>
          <w:iCs/>
          <w:lang w:val="sv-SE"/>
        </w:rPr>
        <w:t xml:space="preserve"> och direkt kyrkoherdeval eller att en anteckning om honom eller henne är oriktig begära omprövning av och anföra besvär över förteckningen. </w:t>
      </w:r>
    </w:p>
    <w:p w:rsidR="00AE44DB" w:rsidRPr="00A11C6F" w:rsidRDefault="00AE44DB" w:rsidP="00AE44DB">
      <w:pPr>
        <w:ind w:firstLine="142"/>
        <w:jc w:val="both"/>
        <w:rPr>
          <w:rFonts w:eastAsia="Times New Roman"/>
          <w:iCs/>
          <w:lang w:val="sv-SE"/>
        </w:rPr>
      </w:pPr>
      <w:r w:rsidRPr="00A11C6F">
        <w:rPr>
          <w:iCs/>
          <w:lang w:val="sv-SE"/>
        </w:rPr>
        <w:t xml:space="preserve">Förvaltningsdomstolen ska innan valet förrättas skyndsamt avgöra kyrkobesvär som anförts över valnämndens beslut och sända information om beslutet till den vars rösträtt beslutet gäller samt till valnämnden. Valnämnden ska göra behövliga anteckningar i förteckningen över röstberättigade. </w:t>
      </w:r>
    </w:p>
    <w:p w:rsidR="00AE44DB" w:rsidRPr="00A11C6F" w:rsidRDefault="00AE44DB" w:rsidP="00AE44DB">
      <w:pPr>
        <w:ind w:firstLine="142"/>
        <w:jc w:val="both"/>
        <w:rPr>
          <w:rFonts w:eastAsia="Times New Roman"/>
          <w:iCs/>
          <w:lang w:val="sv-SE"/>
        </w:rPr>
      </w:pPr>
      <w:r w:rsidRPr="00A11C6F">
        <w:rPr>
          <w:iCs/>
          <w:lang w:val="sv-SE"/>
        </w:rPr>
        <w:t xml:space="preserve">Om en röstberättigads flyttningsanmälan enligt lagen om hemkommun inkommer till magistraten senare än den tidpunkt som anges i 9 kap. 12 § 1 eller 2 mom. i denna lag, kan den röstberättigade inte på grundval av denna flyttningsanmälan begära omprövning av de uppgifter i förteckningen över röstberättigade som gäller hans eller hennes rösträtt och röstningsområde.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Cs/>
          <w:lang w:val="sv-SE"/>
        </w:rPr>
      </w:pPr>
      <w:r w:rsidRPr="00A11C6F">
        <w:rPr>
          <w:i/>
          <w:iCs/>
          <w:lang w:val="sv-SE"/>
        </w:rPr>
        <w:t>Rätt att anföra besvär över fastställandet av valresultatet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Avvikande från bestämmelserna om besvärsgrunder i 3 § 3 mom. och om besvärsrätt i 5 § får ändring sökas genom besvär i beslut om fastställande av valresultatet av</w:t>
      </w:r>
      <w:r w:rsidR="00D70BAF">
        <w:rPr>
          <w:iCs/>
          <w:lang w:val="sv-SE"/>
        </w:rPr>
        <w:t xml:space="preserve"> </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1) den som är part och har varit uppställd i valet samt en valmansförening, på den grund att</w:t>
      </w:r>
      <w:r w:rsidR="00D70BAF">
        <w:rPr>
          <w:iCs/>
          <w:lang w:val="sv-SE"/>
        </w:rPr>
        <w:t xml:space="preserve"> </w:t>
      </w:r>
      <w:r w:rsidRPr="00A11C6F">
        <w:rPr>
          <w:iCs/>
          <w:lang w:val="sv-SE"/>
        </w:rPr>
        <w:t>beslutet strider mot lag,</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2) varje person som är röstberättigad i valet samt i </w:t>
      </w:r>
      <w:proofErr w:type="spellStart"/>
      <w:r w:rsidRPr="00A11C6F">
        <w:rPr>
          <w:iCs/>
          <w:lang w:val="sv-SE"/>
        </w:rPr>
        <w:t>församlingsval</w:t>
      </w:r>
      <w:proofErr w:type="spellEnd"/>
      <w:r w:rsidRPr="00A11C6F">
        <w:rPr>
          <w:iCs/>
          <w:lang w:val="sv-SE"/>
        </w:rPr>
        <w:t xml:space="preserve"> och direkt kyrkoherdeval en församlingsmedlem, på den grund att valet har förrättats i felaktig ordning och att det har kunnat inverka på valresultatet.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Rättsmedel i upphandlingsärenden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 I fråga om rättsmedel i beslut av en församling, kyrklig samfällighet, ett domkapitel och kyrkostyrelsen i ett upphandlingsärende som hör till tillämpningsområdet för lagen om offentlig upphandling och koncession (1397/2016) gäller det som föreskrivs om rättsmedel i den lagen.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Ändring i ett beslut av en församling eller kyrklig samfällighet, ett domkapitel eller kyrkostyrelsen får inte sökas med stöd av denna lag, om ärendet hör till marknadsdomstolens behörighet.</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Museiverkets besvärsrätt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Museiverket får söka ändring genom besvär över</w:t>
      </w:r>
    </w:p>
    <w:p w:rsidR="00AE44DB" w:rsidRPr="00A11C6F" w:rsidRDefault="00AE44DB" w:rsidP="00AE44DB">
      <w:pPr>
        <w:ind w:firstLine="142"/>
        <w:jc w:val="both"/>
        <w:rPr>
          <w:rFonts w:eastAsia="Times New Roman"/>
          <w:iCs/>
          <w:lang w:val="sv-SE"/>
        </w:rPr>
      </w:pPr>
      <w:r w:rsidRPr="00A11C6F">
        <w:rPr>
          <w:lang w:val="sv-SE"/>
        </w:rPr>
        <w:t>1) ett i 3 kap. 21 § 3 mom. 3 punkten avsett beslut som en myndighet i en församling eller kyrklig samfällighet har fattat och som gäller en skyddad kyrklig byggnad,</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lang w:val="sv-SE"/>
        </w:rPr>
        <w:t>2) ett i 3 kap. 22 § 2 mom. och 24 § avsett beslut som kyrkostyrelsen har fattat om skyddet av en kyrklig byggnad.</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 xml:space="preserve">Omprövnings- och besvärstid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Omprövning ska begäras inom 14 dagar och kyrkobesvär anföras inom 30 dagar från delfåendet av beslutet.</w:t>
      </w:r>
    </w:p>
    <w:p w:rsidR="00AE44DB" w:rsidRPr="00A11C6F" w:rsidRDefault="00AE44DB" w:rsidP="00AE44DB">
      <w:pPr>
        <w:ind w:firstLine="142"/>
        <w:jc w:val="both"/>
        <w:rPr>
          <w:rFonts w:eastAsia="Times New Roman"/>
          <w:iCs/>
          <w:lang w:val="sv-SE"/>
        </w:rPr>
      </w:pPr>
      <w:r w:rsidRPr="00A11C6F">
        <w:rPr>
          <w:lang w:val="sv-SE"/>
        </w:rPr>
        <w:t xml:space="preserve">Omprövning av förteckningen över röstberättigade i </w:t>
      </w:r>
      <w:proofErr w:type="spellStart"/>
      <w:r w:rsidRPr="00A11C6F">
        <w:rPr>
          <w:lang w:val="sv-SE"/>
        </w:rPr>
        <w:t>församlingsval</w:t>
      </w:r>
      <w:proofErr w:type="spellEnd"/>
      <w:r w:rsidRPr="00A11C6F">
        <w:rPr>
          <w:lang w:val="sv-SE"/>
        </w:rPr>
        <w:t xml:space="preserve"> eller direkt kyrkoherdeval ska dock begäras senast den andra vardagen efter utgången av den tid då förteckningen ska hållas framlagd enligt 9 kap. 6 § i kyrkoordningen och begäran ska lämnas till kyrkoherdeämbetet eller något annat av församlingens verksamhetsställen som valnämnden beslutar om.</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lang w:val="sv-SE"/>
        </w:rPr>
        <w:t>Kyrkobesvär över beslut om självrättelse av förteckningen över röstb</w:t>
      </w:r>
      <w:r w:rsidR="00005674">
        <w:rPr>
          <w:lang w:val="sv-SE"/>
        </w:rPr>
        <w:t>erättigade enligt 9 kap. 22 § 2 </w:t>
      </w:r>
      <w:r w:rsidRPr="00A11C6F">
        <w:rPr>
          <w:lang w:val="sv-SE"/>
        </w:rPr>
        <w:t>mom. och valnämndens beslut till följd av omprövningsbegäran enligt 9 kap. 7 § 1 mom. och 59 § 2 mom. i kyrkoordningen ska anföras inom sju dagar från det att beslutet har delfåtts.</w:t>
      </w:r>
      <w:r w:rsidRPr="00A11C6F">
        <w:rPr>
          <w:iCs/>
          <w:lang w:val="sv-SE"/>
        </w:rPr>
        <w:t xml:space="preserve"> Besvären ska riktas till förvaltningsdomstolen och inom nämnda tid lämnas till kyrkoherdeämbetet eller något annat av församlingens verksamhetsställen som valnämnden beslutar om. Valnämnden ska skyndsamt sända besvären, ett protokollsutdrag, valnämndens utlåtande och övriga handlingar i ärendet till förvaltningsdomstolen. </w:t>
      </w:r>
    </w:p>
    <w:p w:rsidR="00AE44DB" w:rsidRPr="00A11C6F" w:rsidRDefault="00AE44DB" w:rsidP="00AE44DB">
      <w:pPr>
        <w:ind w:firstLine="142"/>
        <w:jc w:val="both"/>
        <w:rPr>
          <w:rFonts w:eastAsia="Times New Roman"/>
          <w:i/>
          <w:iCs/>
          <w:lang w:val="sv-SE"/>
        </w:rPr>
      </w:pPr>
      <w:r w:rsidRPr="00A11C6F">
        <w:rPr>
          <w:lang w:val="sv-SE"/>
        </w:rPr>
        <w:t>Tiden för omprövning av ett beslut om uppsägning enligt 8 kap. 53 § börjar löpa först från utgången av den uppsägningstid som anges i 8 kap. 57 §.</w:t>
      </w:r>
      <w:r w:rsidRPr="00A11C6F">
        <w:rPr>
          <w:iCs/>
          <w:lang w:val="sv-SE"/>
        </w:rPr>
        <w:t xml:space="preserve"> </w:t>
      </w:r>
      <w:r w:rsidRPr="00A11C6F">
        <w:rPr>
          <w:lang w:val="sv-SE"/>
        </w:rPr>
        <w:t>Detsamma gäller besvärstiden när kyrkofullmäktige eller gemensamma kyrkofullmäktige har fattat ett beslut om uppsägning enligt 8 kap. 53 §.</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 xml:space="preserve">Anvisning om hur man begär omprövning och </w:t>
      </w:r>
      <w:proofErr w:type="spellStart"/>
      <w:r w:rsidRPr="00A11C6F">
        <w:rPr>
          <w:i/>
          <w:iCs/>
          <w:lang w:val="sv-SE"/>
        </w:rPr>
        <w:t>besvärsanvisning</w:t>
      </w:r>
      <w:proofErr w:type="spellEnd"/>
      <w:r w:rsidRPr="00A11C6F">
        <w:rPr>
          <w:i/>
          <w:iCs/>
          <w:lang w:val="sv-SE"/>
        </w:rPr>
        <w:t xml:space="preserve">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Till ett beslut i vilket begäran om omprövning får framställas ska det fogas anvisningar om hur man begär omprövning.</w:t>
      </w:r>
    </w:p>
    <w:p w:rsidR="00AE44DB" w:rsidRPr="00A11C6F" w:rsidRDefault="00AE44DB" w:rsidP="00AE44DB">
      <w:pPr>
        <w:ind w:firstLine="142"/>
        <w:jc w:val="both"/>
        <w:rPr>
          <w:rFonts w:eastAsia="Times New Roman"/>
          <w:iCs/>
          <w:lang w:val="sv-SE"/>
        </w:rPr>
      </w:pPr>
      <w:r w:rsidRPr="00A11C6F">
        <w:rPr>
          <w:iCs/>
          <w:lang w:val="sv-SE"/>
        </w:rPr>
        <w:t xml:space="preserve">Till ett beslut över vilket kyrkobesvär får anföras ska det fogas en </w:t>
      </w:r>
      <w:proofErr w:type="spellStart"/>
      <w:r w:rsidRPr="00A11C6F">
        <w:rPr>
          <w:iCs/>
          <w:lang w:val="sv-SE"/>
        </w:rPr>
        <w:t>besvärsanvisning</w:t>
      </w:r>
      <w:proofErr w:type="spellEnd"/>
      <w:r w:rsidRPr="00A11C6F">
        <w:rPr>
          <w:iCs/>
          <w:lang w:val="sv-SE"/>
        </w:rPr>
        <w:t>.</w:t>
      </w:r>
    </w:p>
    <w:p w:rsidR="00AE44DB" w:rsidRPr="00A11C6F" w:rsidRDefault="00AE44DB" w:rsidP="00AE44DB">
      <w:pPr>
        <w:ind w:firstLine="142"/>
        <w:jc w:val="both"/>
        <w:rPr>
          <w:rFonts w:eastAsia="Times New Roman"/>
          <w:iCs/>
          <w:lang w:val="sv-SE"/>
        </w:rPr>
      </w:pPr>
      <w:r w:rsidRPr="00A11C6F">
        <w:rPr>
          <w:iCs/>
          <w:lang w:val="sv-SE"/>
        </w:rPr>
        <w:t xml:space="preserve">Till ett beslut i vilket begäran om omprövning inte får framställas och över vilket kyrkobesvär inte får anföras ska det fogas ett meddelande om besvärsförbud. I meddelandet ska det nämnas på vilken bestämmelse förbudet grundar sig.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
          <w:iCs/>
          <w:lang w:val="sv-SE"/>
        </w:rPr>
      </w:pPr>
      <w:r w:rsidRPr="00A11C6F">
        <w:rPr>
          <w:i/>
          <w:iCs/>
          <w:lang w:val="sv-SE"/>
        </w:rPr>
        <w:t>Behörig förvaltningsdomstol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Kyrkobesvär anförs </w:t>
      </w:r>
    </w:p>
    <w:p w:rsidR="00AE44DB" w:rsidRPr="00A11C6F" w:rsidRDefault="00AE44DB" w:rsidP="00AE44DB">
      <w:pPr>
        <w:ind w:firstLine="142"/>
        <w:jc w:val="both"/>
        <w:rPr>
          <w:rFonts w:eastAsia="Times New Roman"/>
          <w:iCs/>
          <w:lang w:val="sv-SE"/>
        </w:rPr>
      </w:pPr>
      <w:r w:rsidRPr="00A11C6F">
        <w:rPr>
          <w:iCs/>
          <w:lang w:val="sv-SE"/>
        </w:rPr>
        <w:t xml:space="preserve">1) hos den förvaltningsdomstol inom vars domkrets domkapitlet finns över beslut av domkapitlet och stiftsfullmäktige samt av en myndighet i en församling och i en kyrklig samfällighet som hör till stiftet, </w:t>
      </w:r>
    </w:p>
    <w:p w:rsidR="00AE44DB" w:rsidRPr="00A11C6F" w:rsidRDefault="00AE44DB" w:rsidP="00AE44DB">
      <w:pPr>
        <w:ind w:firstLine="142"/>
        <w:jc w:val="both"/>
        <w:rPr>
          <w:rFonts w:eastAsia="Times New Roman"/>
          <w:iCs/>
          <w:lang w:val="sv-SE"/>
        </w:rPr>
      </w:pPr>
      <w:r w:rsidRPr="00A11C6F">
        <w:rPr>
          <w:iCs/>
          <w:lang w:val="sv-SE"/>
        </w:rPr>
        <w:t>2) hos Helsingfors förvaltningsdomstol över beslut av kyrkomötet, biskopsmötet och kyrkostyrelsen.</w:t>
      </w:r>
    </w:p>
    <w:p w:rsidR="00AE44DB" w:rsidRPr="00A11C6F" w:rsidRDefault="00AE44DB" w:rsidP="00AE44DB">
      <w:pPr>
        <w:ind w:firstLine="142"/>
        <w:jc w:val="both"/>
        <w:rPr>
          <w:rFonts w:eastAsia="Times New Roman"/>
          <w:iCs/>
          <w:lang w:val="sv-SE"/>
        </w:rPr>
      </w:pPr>
      <w:r w:rsidRPr="00A11C6F">
        <w:rPr>
          <w:iCs/>
          <w:lang w:val="sv-SE"/>
        </w:rPr>
        <w:t>Ett förvaltningstvistemål behandlas vid den förvaltningsdomstol som enligt 1 mom. är behörig att behandla besvär över ett beslut av en sådan kyrklig myndighet som är part i förvaltningstvisten. Om två myndigheter i kyrkan är parter i förvaltningstvistemålet, behandlas målet vid den förvaltningsdomstol inom vars domkrets den myndighet som är svarande finns enligt 1 mom.</w:t>
      </w:r>
    </w:p>
    <w:p w:rsidR="00AE44DB" w:rsidRPr="00A11C6F" w:rsidRDefault="00AE44DB" w:rsidP="00005674">
      <w:pPr>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
          <w:iCs/>
          <w:lang w:val="sv-SE"/>
        </w:rPr>
      </w:pPr>
      <w:r w:rsidRPr="00A11C6F">
        <w:rPr>
          <w:i/>
          <w:iCs/>
          <w:lang w:val="sv-SE"/>
        </w:rPr>
        <w:t>Överklagande av beslut av högsta förvaltningsdomstolen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Ändring får inte sökas genom besvär i förvaltningsdomstolens beslut om förteckningen över röstberättigade i </w:t>
      </w:r>
      <w:proofErr w:type="spellStart"/>
      <w:r w:rsidRPr="00A11C6F">
        <w:rPr>
          <w:iCs/>
          <w:lang w:val="sv-SE"/>
        </w:rPr>
        <w:t>församlingsval</w:t>
      </w:r>
      <w:proofErr w:type="spellEnd"/>
      <w:r w:rsidRPr="00A11C6F">
        <w:rPr>
          <w:iCs/>
          <w:lang w:val="sv-SE"/>
        </w:rPr>
        <w:t xml:space="preserve"> eller direkt kyrkoherdeval. </w:t>
      </w:r>
    </w:p>
    <w:p w:rsidR="00AE44DB" w:rsidRPr="00A11C6F" w:rsidRDefault="00AE44DB" w:rsidP="00AE44DB">
      <w:pPr>
        <w:ind w:firstLine="142"/>
        <w:jc w:val="both"/>
        <w:rPr>
          <w:rFonts w:eastAsia="Times New Roman"/>
          <w:iCs/>
          <w:lang w:val="sv-SE"/>
        </w:rPr>
      </w:pPr>
      <w:r w:rsidRPr="00A11C6F">
        <w:rPr>
          <w:iCs/>
          <w:lang w:val="sv-SE"/>
        </w:rPr>
        <w:t xml:space="preserve">I övriga beslut av förvaltningsdomstolen får ändring sökas genom besvär hos högsta förvaltningsdomstolen. I förvaltningsdomstolens beslut om kyrkobesvär får ändring dock sökas genom besvär endast om högsta förvaltningsdomstolen beviljar besvärstillstånd. </w:t>
      </w:r>
    </w:p>
    <w:p w:rsidR="00AE44DB" w:rsidRPr="00A11C6F" w:rsidRDefault="00AE44DB" w:rsidP="00AE44DB">
      <w:pPr>
        <w:ind w:firstLine="142"/>
        <w:jc w:val="both"/>
        <w:rPr>
          <w:rFonts w:eastAsia="Times New Roman"/>
          <w:iCs/>
          <w:lang w:val="sv-SE"/>
        </w:rPr>
      </w:pPr>
      <w:r w:rsidRPr="00A11C6F">
        <w:rPr>
          <w:iCs/>
          <w:lang w:val="sv-SE"/>
        </w:rPr>
        <w:t xml:space="preserve"> Om förvaltningsdomstolens beslut gäller ett kyrkobesvär över ett beslut av en myndighet i en församling eller i en kyrklig samfällighet, ska det finnas tillgängligt i det allmänna datanätet på det sätt som anges i 10 kap. 22 §.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 xml:space="preserve">14 § </w:t>
      </w:r>
    </w:p>
    <w:p w:rsidR="00AE44DB" w:rsidRPr="00A11C6F" w:rsidRDefault="00AE44DB" w:rsidP="00AE44DB">
      <w:pPr>
        <w:jc w:val="center"/>
        <w:rPr>
          <w:rFonts w:eastAsia="Times New Roman"/>
          <w:i/>
          <w:iCs/>
          <w:lang w:val="sv-SE"/>
        </w:rPr>
      </w:pPr>
      <w:r w:rsidRPr="00A11C6F">
        <w:rPr>
          <w:i/>
          <w:iCs/>
          <w:lang w:val="sv-SE"/>
        </w:rPr>
        <w:t xml:space="preserve">Begränsning av rätten att begära omprövning och att anföra besvär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Ändring får inte sökas genom omprövningsbegäran eller kyrkobesvär i fråga om</w:t>
      </w:r>
    </w:p>
    <w:p w:rsidR="00AE44DB" w:rsidRPr="00A11C6F" w:rsidRDefault="00AE44DB" w:rsidP="00AE44DB">
      <w:pPr>
        <w:ind w:firstLine="142"/>
        <w:jc w:val="both"/>
        <w:rPr>
          <w:rFonts w:eastAsia="Times New Roman"/>
          <w:iCs/>
          <w:lang w:val="sv-SE"/>
        </w:rPr>
      </w:pPr>
      <w:r w:rsidRPr="00A11C6F">
        <w:rPr>
          <w:iCs/>
          <w:lang w:val="sv-SE"/>
        </w:rPr>
        <w:t xml:space="preserve">1) beslut av kyrkomötet, med undantag av beslut som fattas med stöd av 9 kap. 6 § 1 mom., </w:t>
      </w:r>
    </w:p>
    <w:p w:rsidR="00AE44DB" w:rsidRPr="00A11C6F" w:rsidRDefault="00AE44DB" w:rsidP="00AE44DB">
      <w:pPr>
        <w:ind w:firstLine="142"/>
        <w:jc w:val="both"/>
        <w:rPr>
          <w:rFonts w:eastAsia="Times New Roman"/>
          <w:iCs/>
          <w:lang w:val="sv-SE"/>
        </w:rPr>
      </w:pPr>
      <w:r w:rsidRPr="00A11C6F">
        <w:rPr>
          <w:iCs/>
          <w:lang w:val="sv-SE"/>
        </w:rPr>
        <w:t xml:space="preserve">2) beslut av biskopsmötet i ärenden enligt 5 kap. 9 § 4 punkten i kyrkoordningen, </w:t>
      </w:r>
    </w:p>
    <w:p w:rsidR="00AE44DB" w:rsidRPr="00A11C6F" w:rsidRDefault="00AE44DB" w:rsidP="00AE44DB">
      <w:pPr>
        <w:ind w:firstLine="142"/>
        <w:jc w:val="both"/>
        <w:rPr>
          <w:rFonts w:eastAsia="Times New Roman"/>
          <w:iCs/>
          <w:lang w:val="sv-SE"/>
        </w:rPr>
      </w:pPr>
      <w:r w:rsidRPr="00A11C6F">
        <w:rPr>
          <w:iCs/>
          <w:lang w:val="sv-SE"/>
        </w:rPr>
        <w:t>3) ett gemensamt beslut av biskopen och domkapitlet om godkännande för prästämbetet eller om att prästämbetet ska återges och inte heller enskilda beslut av biskope</w:t>
      </w:r>
      <w:r w:rsidR="00005674">
        <w:rPr>
          <w:iCs/>
          <w:lang w:val="sv-SE"/>
        </w:rPr>
        <w:t>n, förutom beslut med stöd av 4 </w:t>
      </w:r>
      <w:r w:rsidRPr="00A11C6F">
        <w:rPr>
          <w:iCs/>
          <w:lang w:val="sv-SE"/>
        </w:rPr>
        <w:t>kap. 6 § 1 mom.,</w:t>
      </w:r>
    </w:p>
    <w:p w:rsidR="00AE44DB" w:rsidRPr="00A11C6F" w:rsidRDefault="00AE44DB" w:rsidP="00AE44DB">
      <w:pPr>
        <w:ind w:firstLine="142"/>
        <w:jc w:val="both"/>
        <w:rPr>
          <w:rFonts w:eastAsia="Times New Roman"/>
          <w:iCs/>
          <w:lang w:val="sv-SE"/>
        </w:rPr>
      </w:pPr>
      <w:r w:rsidRPr="00A11C6F">
        <w:rPr>
          <w:iCs/>
          <w:lang w:val="sv-SE"/>
        </w:rPr>
        <w:t>4) beslut av kyrkostyrelsen i ärenden enligt 3 kap. 48 § och 9 kap.</w:t>
      </w:r>
      <w:r w:rsidR="00005674">
        <w:rPr>
          <w:iCs/>
          <w:lang w:val="sv-SE"/>
        </w:rPr>
        <w:t xml:space="preserve"> 10 § 2 mom. i denna lag samt 5 </w:t>
      </w:r>
      <w:r w:rsidRPr="00A11C6F">
        <w:rPr>
          <w:iCs/>
          <w:lang w:val="sv-SE"/>
        </w:rPr>
        <w:t>kap. 12 § 4 mom. i kyrkoordningen,</w:t>
      </w:r>
    </w:p>
    <w:p w:rsidR="00AE44DB" w:rsidRPr="00A11C6F" w:rsidRDefault="00AE44DB" w:rsidP="00AE44DB">
      <w:pPr>
        <w:ind w:firstLine="142"/>
        <w:jc w:val="both"/>
        <w:rPr>
          <w:rFonts w:eastAsia="Times New Roman"/>
          <w:iCs/>
          <w:lang w:val="sv-SE"/>
        </w:rPr>
      </w:pPr>
      <w:r w:rsidRPr="00A11C6F">
        <w:rPr>
          <w:iCs/>
          <w:lang w:val="sv-SE"/>
        </w:rPr>
        <w:t>5) beslut av delegationen för kyrkans arbetsmarknadsverk som den har fattat i ett sådant ärende som avses i 5 kap. 18 § 2 mom.,</w:t>
      </w:r>
    </w:p>
    <w:p w:rsidR="00AE44DB" w:rsidRPr="00A11C6F" w:rsidRDefault="00AE44DB" w:rsidP="00AE44DB">
      <w:pPr>
        <w:ind w:firstLine="142"/>
        <w:jc w:val="both"/>
        <w:rPr>
          <w:rFonts w:eastAsia="Times New Roman"/>
          <w:iCs/>
          <w:lang w:val="sv-SE"/>
        </w:rPr>
      </w:pPr>
      <w:r w:rsidRPr="00A11C6F">
        <w:rPr>
          <w:iCs/>
          <w:lang w:val="sv-SE"/>
        </w:rPr>
        <w:t xml:space="preserve">6) sådana beslut av en myndighet inom en församling, en kyrklig samfällighet, ett domkapitel eller kyrkostyrelsen som har fattats med stöd av 3 § 2 mom. i lagen om den evangelisk-lutherska kyrkans tjänstekollektivavtal, </w:t>
      </w:r>
    </w:p>
    <w:p w:rsidR="00AE44DB" w:rsidRPr="00A11C6F" w:rsidRDefault="00AE44DB" w:rsidP="00AE44DB">
      <w:pPr>
        <w:ind w:firstLine="142"/>
        <w:jc w:val="both"/>
        <w:rPr>
          <w:rFonts w:eastAsia="Times New Roman"/>
          <w:iCs/>
          <w:lang w:val="sv-SE"/>
        </w:rPr>
      </w:pPr>
      <w:r w:rsidRPr="00A11C6F">
        <w:rPr>
          <w:iCs/>
          <w:lang w:val="sv-SE"/>
        </w:rPr>
        <w:t>7) beslut av domkapitlet i ärenden enligt 8 kap. 11 § 3 mom. 7 och</w:t>
      </w:r>
      <w:r w:rsidR="00005674">
        <w:rPr>
          <w:iCs/>
          <w:lang w:val="sv-SE"/>
        </w:rPr>
        <w:t xml:space="preserve"> 8 punkten i denna lag samt i 3 </w:t>
      </w:r>
      <w:r w:rsidRPr="00A11C6F">
        <w:rPr>
          <w:iCs/>
          <w:lang w:val="sv-SE"/>
        </w:rPr>
        <w:t>kap. 6 § 2 mom. och 39 §, 8 kap. 16 § 2 mom., 19 § 3 mom., 26 § 1 mom. och 30 §, 9 kap.</w:t>
      </w:r>
      <w:r w:rsidR="00005674">
        <w:rPr>
          <w:iCs/>
          <w:lang w:val="sv-SE"/>
        </w:rPr>
        <w:t xml:space="preserve"> 1 § 3 </w:t>
      </w:r>
      <w:r w:rsidRPr="00A11C6F">
        <w:rPr>
          <w:iCs/>
          <w:lang w:val="sv-SE"/>
        </w:rPr>
        <w:t>mom., 52 § 1 mom. och 55 § i kyrkoordningen och inte heller beslut som gäller avläggande av pastoralexamen, högre pastoralexamen eller examen i ledning av för</w:t>
      </w:r>
      <w:r w:rsidR="00005674">
        <w:rPr>
          <w:iCs/>
          <w:lang w:val="sv-SE"/>
        </w:rPr>
        <w:t>samlingsarbete enligt 8 kap. 12 </w:t>
      </w:r>
      <w:r w:rsidRPr="00A11C6F">
        <w:rPr>
          <w:iCs/>
          <w:lang w:val="sv-SE"/>
        </w:rPr>
        <w:t>§ 2 mom. i kyrkoordningen,</w:t>
      </w:r>
    </w:p>
    <w:p w:rsidR="00AE44DB" w:rsidRPr="00A11C6F" w:rsidRDefault="00AE44DB" w:rsidP="00AE44DB">
      <w:pPr>
        <w:ind w:firstLine="142"/>
        <w:jc w:val="both"/>
        <w:rPr>
          <w:rFonts w:eastAsia="Times New Roman"/>
          <w:iCs/>
          <w:lang w:val="sv-SE"/>
        </w:rPr>
      </w:pPr>
      <w:r w:rsidRPr="00A11C6F">
        <w:rPr>
          <w:iCs/>
          <w:lang w:val="sv-SE"/>
        </w:rPr>
        <w:t xml:space="preserve">Ändring får inte särskilt sökas genom omprövningsbegäran eller kyrkobesvär i fråga om </w:t>
      </w:r>
    </w:p>
    <w:p w:rsidR="00AE44DB" w:rsidRPr="00A11C6F" w:rsidRDefault="00AE44DB" w:rsidP="00AE44DB">
      <w:pPr>
        <w:ind w:firstLine="142"/>
        <w:jc w:val="both"/>
        <w:rPr>
          <w:rFonts w:eastAsia="Times New Roman"/>
          <w:iCs/>
          <w:lang w:val="sv-SE"/>
        </w:rPr>
      </w:pPr>
      <w:r w:rsidRPr="00A11C6F">
        <w:rPr>
          <w:iCs/>
          <w:lang w:val="sv-SE"/>
        </w:rPr>
        <w:t>1) beslut av domkapitlet i ärenden enligt 9 kap. 11 § 2 och 3 mom. i denna lag samt 8 kap. 18 § 1</w:t>
      </w:r>
      <w:r w:rsidR="00005674">
        <w:rPr>
          <w:iCs/>
          <w:lang w:val="sv-SE"/>
        </w:rPr>
        <w:t> </w:t>
      </w:r>
      <w:r w:rsidRPr="00A11C6F">
        <w:rPr>
          <w:iCs/>
          <w:lang w:val="sv-SE"/>
        </w:rPr>
        <w:t xml:space="preserve">mom. och 9 kap. 57 § i kyrkoordningen, </w:t>
      </w:r>
    </w:p>
    <w:p w:rsidR="00AE44DB" w:rsidRPr="00A11C6F" w:rsidRDefault="00AE44DB" w:rsidP="00AE44DB">
      <w:pPr>
        <w:ind w:firstLine="142"/>
        <w:jc w:val="both"/>
        <w:rPr>
          <w:rFonts w:eastAsia="Times New Roman"/>
          <w:iCs/>
          <w:lang w:val="sv-SE"/>
        </w:rPr>
      </w:pPr>
      <w:r w:rsidRPr="00A11C6F">
        <w:rPr>
          <w:iCs/>
          <w:lang w:val="sv-SE"/>
        </w:rPr>
        <w:t>2) beslut av valnämnden enligt 9 kap. 14 § 1 mom. i kyrkoordningen om att lämna en stiftelseurkund utan prövning samt i ärenden enligt 16 eller 19 § i kyrkoordningen, och inte heller valmyndighetens åtgärder eller beslut om förhandsröstning i hemmet,</w:t>
      </w:r>
    </w:p>
    <w:p w:rsidR="00AE44DB" w:rsidRPr="00A11C6F" w:rsidRDefault="00AE44DB" w:rsidP="00AE44DB">
      <w:pPr>
        <w:ind w:firstLine="142"/>
        <w:jc w:val="both"/>
        <w:rPr>
          <w:rFonts w:eastAsia="Times New Roman"/>
          <w:iCs/>
          <w:lang w:val="sv-SE"/>
        </w:rPr>
      </w:pPr>
      <w:r w:rsidRPr="00A11C6F">
        <w:rPr>
          <w:iCs/>
          <w:lang w:val="sv-SE"/>
        </w:rPr>
        <w:t>3) beslut av biskopen enligt 7 kap. 4 § om tillfällig avstängning från prästtjänst,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4) av arbetsgivaren utfärdade </w:t>
      </w:r>
    </w:p>
    <w:p w:rsidR="00AE44DB" w:rsidRPr="00A11C6F" w:rsidRDefault="00AE44DB" w:rsidP="00AE44DB">
      <w:pPr>
        <w:ind w:firstLine="142"/>
        <w:jc w:val="both"/>
        <w:rPr>
          <w:rFonts w:eastAsia="Times New Roman"/>
          <w:iCs/>
          <w:lang w:val="sv-SE"/>
        </w:rPr>
      </w:pPr>
      <w:r w:rsidRPr="00A11C6F">
        <w:rPr>
          <w:iCs/>
          <w:lang w:val="sv-SE"/>
        </w:rPr>
        <w:t xml:space="preserve">a) varningar till tjänsteinnehavare enligt 8 kap. 29 § 2 mom., </w:t>
      </w:r>
    </w:p>
    <w:p w:rsidR="00AE44DB" w:rsidRPr="00A11C6F" w:rsidRDefault="00AE44DB" w:rsidP="00AE44DB">
      <w:pPr>
        <w:ind w:firstLine="142"/>
        <w:jc w:val="both"/>
        <w:rPr>
          <w:rFonts w:eastAsia="Times New Roman"/>
          <w:iCs/>
          <w:lang w:val="sv-SE"/>
        </w:rPr>
      </w:pPr>
      <w:r w:rsidRPr="00A11C6F">
        <w:rPr>
          <w:iCs/>
          <w:lang w:val="sv-SE"/>
        </w:rPr>
        <w:t>b) begäranden eller förordnanden till tjänsteinnehavare enligt 8 kap. 33 § 1 och 2 mom.,</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c) beslut enligt 8 kap. 65 § om tillfällig avstängning från tjänsteutövning.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 xml:space="preserve">Rättelse av valresultat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
          <w:iCs/>
          <w:lang w:val="sv-SE"/>
        </w:rPr>
      </w:pPr>
      <w:r w:rsidRPr="00A11C6F">
        <w:rPr>
          <w:bCs/>
          <w:iCs/>
          <w:lang w:val="sv-SE"/>
        </w:rPr>
        <w:t xml:space="preserve">Om förfarandet vid val av förtroendevalda eller tjänsteinnehavare har varit lagstridigt ska valet upphävas. När felaktigheten avser endast hur valresultatet räknats ut ska det bestämmas att valresultatet ska rättas. Om förfarandet har varit lagstridigt i biskopsval, direkt kyrkoherdeval, </w:t>
      </w:r>
      <w:proofErr w:type="spellStart"/>
      <w:r w:rsidRPr="00A11C6F">
        <w:rPr>
          <w:bCs/>
          <w:iCs/>
          <w:lang w:val="sv-SE"/>
        </w:rPr>
        <w:t>församlingsval</w:t>
      </w:r>
      <w:proofErr w:type="spellEnd"/>
      <w:r w:rsidRPr="00A11C6F">
        <w:rPr>
          <w:bCs/>
          <w:iCs/>
          <w:lang w:val="sv-SE"/>
        </w:rPr>
        <w:t xml:space="preserve"> eller i val av kyrkomötesombud eller av medlemmar av stiftsfullmäktige och detta har kunnat påverka valresultatet, ska det bestämmas att valet ska förrättas på nytt, om inte besvärsmyndigheten kan rätta valresultatet.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Underställningsmyndighetens behörighet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Underställning ska genomföras inom tre månader efter det att beslutet fattades. I annat fall förfaller beslutet. Om ett beslut av en myndighet i en församling eller en kyrklig samfällighet ska underställas kyrkostyrelsen, ska handlingarna sändas till domkapitlet, som sänder sitt utlåtande och handlingarna till kyrkostyrelsen.</w:t>
      </w:r>
    </w:p>
    <w:p w:rsidR="00AE44DB" w:rsidRPr="00A11C6F" w:rsidRDefault="00AE44DB" w:rsidP="00AE44DB">
      <w:pPr>
        <w:ind w:firstLine="142"/>
        <w:jc w:val="both"/>
        <w:rPr>
          <w:rFonts w:eastAsia="Times New Roman"/>
          <w:iCs/>
          <w:lang w:val="sv-SE"/>
        </w:rPr>
      </w:pPr>
      <w:r w:rsidRPr="00A11C6F">
        <w:rPr>
          <w:iCs/>
          <w:lang w:val="sv-SE"/>
        </w:rPr>
        <w:t>Ett beslut som har underställts för fastställelse ska fastställas om det inte har tillkommit i oriktig ordning eller överskrider myndighetens behörighet eller annars är lagst</w:t>
      </w:r>
      <w:r w:rsidR="00005674">
        <w:rPr>
          <w:iCs/>
          <w:lang w:val="sv-SE"/>
        </w:rPr>
        <w:t>ridigt eller oändamålsenligt. I </w:t>
      </w:r>
      <w:r w:rsidRPr="00A11C6F">
        <w:rPr>
          <w:iCs/>
          <w:lang w:val="sv-SE"/>
        </w:rPr>
        <w:t xml:space="preserve">beslutet kan vid fastställelse göras korrigeringar av rättelsenatur som inte inverkar på innehållet i sak. Om underställningsmyndigheten ska avgöra ärendet med stöd av denna lag, får den ändra det underställda beslutet också på andra sätt. </w:t>
      </w:r>
    </w:p>
    <w:p w:rsidR="00AE44DB" w:rsidRPr="00A11C6F" w:rsidRDefault="00AE44DB" w:rsidP="00AE44DB">
      <w:pPr>
        <w:ind w:firstLine="142"/>
        <w:jc w:val="both"/>
        <w:rPr>
          <w:rFonts w:eastAsia="Times New Roman"/>
          <w:iCs/>
          <w:lang w:val="sv-SE"/>
        </w:rPr>
      </w:pPr>
      <w:r w:rsidRPr="00A11C6F">
        <w:rPr>
          <w:iCs/>
          <w:lang w:val="sv-SE"/>
        </w:rPr>
        <w:t>Kyrkobesvär som anförts över ett underställt beslut ska avgöras i samband med det underställda ärendet. Ett underställt beslut får inte fastställas eller avgöras förrän tiden för anförande av besvär över det underställda beslutet har löpt ut.</w:t>
      </w:r>
      <w:r w:rsidR="00D70BAF">
        <w:rPr>
          <w:iCs/>
          <w:lang w:val="sv-SE"/>
        </w:rPr>
        <w:t xml:space="preserve">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Besluts verkställbarhet</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ett beslut av en myndighet i en församling eller i en kyrklig samfällighet inte ska underställas, kan beslutet verkställas innan det har vunnit laga kraft. Beslutet får dock inte verkställas om omprövningsbegäran eller besvären skulle bli meningslösa på grund av verkställigheten eller om det organ eller den besvärsmyndighet som behandlar omprövningsbegäran förbjuder verkställigheten.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Ett beslut i ett ärende som kan överföras till kyrkostyrelsen, domkapitlet, kyrkorådet, gemensamma kyrkorådet eller församlingsrådet för behandling får inte verkställas förrän det har utretts att ärendet inte kommer att överföras.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Bestämmelser som tillämpas i rättskipningsärenden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behandlingen av begäran om omprövning tillämpas i övrigt förvaltningslagen och på behandlingen av kyrkobesvär och förvaltningstvistemål förvaltningsprocesslagen (586/1996).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13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Ikraftträdande och övergångsbestämmelser</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1 §</w:t>
      </w:r>
    </w:p>
    <w:p w:rsidR="00AE44DB" w:rsidRPr="00A11C6F" w:rsidRDefault="00AE44DB" w:rsidP="00AE44DB">
      <w:pPr>
        <w:jc w:val="center"/>
        <w:rPr>
          <w:rFonts w:eastAsia="Times New Roman"/>
          <w:i/>
          <w:lang w:val="sv-SE"/>
        </w:rPr>
      </w:pPr>
      <w:r w:rsidRPr="00A11C6F">
        <w:rPr>
          <w:i/>
          <w:lang w:val="sv-SE"/>
        </w:rPr>
        <w:t>Ikraftträdande</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iCs/>
          <w:lang w:val="sv-SE"/>
        </w:rPr>
      </w:pPr>
      <w:r w:rsidRPr="00A11C6F">
        <w:rPr>
          <w:lang w:val="sv-SE"/>
        </w:rPr>
        <w:t>Denna lag träder i kraft den          20  .</w:t>
      </w:r>
      <w:r w:rsidRPr="00A11C6F">
        <w:rPr>
          <w:iCs/>
          <w:lang w:val="sv-SE"/>
        </w:rPr>
        <w:t xml:space="preserve"> </w:t>
      </w:r>
      <w:r w:rsidRPr="00A11C6F">
        <w:rPr>
          <w:lang w:val="sv-SE"/>
        </w:rPr>
        <w:t>Lagens 10 kap. 27 § träder dock i kraft samma dag som lagen om föreläggande av böter och ordningsbot.</w:t>
      </w:r>
      <w:r w:rsidRPr="00A11C6F">
        <w:rPr>
          <w:iCs/>
          <w:lang w:val="sv-SE"/>
        </w:rPr>
        <w:t xml:space="preserve"> </w:t>
      </w:r>
      <w:r w:rsidRPr="00A11C6F">
        <w:rPr>
          <w:lang w:val="sv-SE"/>
        </w:rPr>
        <w:t>Bestämmelserna i 23 kap. 2 §, som upphävdes genom lagen om ändring av kyrkolagen (1008/2012), ska tillämpas tills 10 kap. 27 § träder i kraft.</w:t>
      </w:r>
    </w:p>
    <w:p w:rsidR="00AE44DB" w:rsidRPr="00A11C6F" w:rsidRDefault="00AE44DB" w:rsidP="00AE44DB">
      <w:pPr>
        <w:ind w:firstLine="142"/>
        <w:jc w:val="both"/>
        <w:rPr>
          <w:rFonts w:eastAsia="Times New Roman"/>
          <w:iCs/>
          <w:lang w:val="sv-SE"/>
        </w:rPr>
      </w:pPr>
      <w:r w:rsidRPr="00A11C6F">
        <w:rPr>
          <w:iCs/>
          <w:lang w:val="sv-SE"/>
        </w:rPr>
        <w:t xml:space="preserve">Genom denna lag upphävs </w:t>
      </w:r>
    </w:p>
    <w:p w:rsidR="00AE44DB" w:rsidRPr="00A11C6F" w:rsidRDefault="00AE44DB" w:rsidP="00AE44DB">
      <w:pPr>
        <w:ind w:firstLine="142"/>
        <w:jc w:val="both"/>
        <w:rPr>
          <w:rFonts w:eastAsia="Times New Roman"/>
          <w:iCs/>
          <w:lang w:val="sv-SE"/>
        </w:rPr>
      </w:pPr>
      <w:r w:rsidRPr="00A11C6F">
        <w:rPr>
          <w:iCs/>
          <w:lang w:val="sv-SE"/>
        </w:rPr>
        <w:t>1) kyrkolagen av den 26 november 1993 (1054/1993),</w:t>
      </w:r>
    </w:p>
    <w:p w:rsidR="00AE44DB" w:rsidRPr="00A11C6F" w:rsidRDefault="00AE44DB" w:rsidP="00AE44DB">
      <w:pPr>
        <w:ind w:firstLine="142"/>
        <w:jc w:val="both"/>
        <w:rPr>
          <w:rFonts w:eastAsia="Times New Roman"/>
          <w:iCs/>
          <w:lang w:val="sv-SE"/>
        </w:rPr>
      </w:pPr>
      <w:r w:rsidRPr="00A11C6F">
        <w:rPr>
          <w:iCs/>
          <w:lang w:val="sv-SE"/>
        </w:rPr>
        <w:t>2) kyrkoordningen av den 8 november 1991 (1055/1993)</w:t>
      </w:r>
    </w:p>
    <w:p w:rsidR="00AE44DB" w:rsidRPr="00A11C6F" w:rsidRDefault="00AE44DB" w:rsidP="00AE44DB">
      <w:pPr>
        <w:ind w:firstLine="142"/>
        <w:jc w:val="both"/>
        <w:rPr>
          <w:rFonts w:eastAsia="Times New Roman"/>
          <w:iCs/>
          <w:lang w:val="sv-SE"/>
        </w:rPr>
      </w:pPr>
      <w:r w:rsidRPr="00A11C6F">
        <w:rPr>
          <w:iCs/>
          <w:lang w:val="sv-SE"/>
        </w:rPr>
        <w:t xml:space="preserve">3) valordningen för kyrkan av den 8 november 2013 (416/2014) </w:t>
      </w:r>
    </w:p>
    <w:p w:rsidR="00AE44DB" w:rsidRPr="00A11C6F" w:rsidRDefault="00AE44DB" w:rsidP="00AE44DB">
      <w:pPr>
        <w:jc w:val="center"/>
        <w:rPr>
          <w:rFonts w:eastAsia="Times New Roman"/>
          <w:lang w:val="sv-SE" w:eastAsia="fi-FI"/>
        </w:rPr>
      </w:pPr>
    </w:p>
    <w:p w:rsidR="00AE44DB" w:rsidRPr="00A11C6F" w:rsidRDefault="00AE44DB" w:rsidP="00AE44DB">
      <w:pPr>
        <w:jc w:val="center"/>
        <w:rPr>
          <w:rFonts w:eastAsia="Times New Roman"/>
          <w:lang w:val="sv-SE"/>
        </w:rPr>
      </w:pPr>
      <w:r w:rsidRPr="00A11C6F">
        <w:rPr>
          <w:lang w:val="sv-SE"/>
        </w:rPr>
        <w:t>2 §</w:t>
      </w:r>
    </w:p>
    <w:p w:rsidR="00AE44DB" w:rsidRPr="00A11C6F" w:rsidRDefault="00AE44DB" w:rsidP="00AE44DB">
      <w:pPr>
        <w:jc w:val="center"/>
        <w:rPr>
          <w:rFonts w:eastAsia="Times New Roman"/>
          <w:i/>
          <w:lang w:val="sv-SE"/>
        </w:rPr>
      </w:pPr>
      <w:r w:rsidRPr="00A11C6F">
        <w:rPr>
          <w:i/>
          <w:lang w:val="sv-SE"/>
        </w:rPr>
        <w:t>Mandatperioden för organ som utsetts före lagens ikraftträdande</w:t>
      </w:r>
    </w:p>
    <w:p w:rsidR="00AE44DB" w:rsidRPr="00A11C6F" w:rsidRDefault="00AE44DB" w:rsidP="00AE44DB">
      <w:pPr>
        <w:jc w:val="center"/>
        <w:rPr>
          <w:rFonts w:eastAsia="Times New Roman"/>
          <w:lang w:val="sv-SE" w:eastAsia="fi-FI"/>
        </w:rPr>
      </w:pPr>
    </w:p>
    <w:p w:rsidR="00AE44DB" w:rsidRPr="00A11C6F" w:rsidRDefault="00AE44DB" w:rsidP="00AE44DB">
      <w:pPr>
        <w:ind w:firstLine="142"/>
        <w:jc w:val="both"/>
        <w:rPr>
          <w:rFonts w:eastAsia="Times New Roman"/>
          <w:iCs/>
          <w:lang w:val="sv-SE"/>
        </w:rPr>
      </w:pPr>
      <w:r w:rsidRPr="00A11C6F">
        <w:rPr>
          <w:iCs/>
          <w:lang w:val="sv-SE"/>
        </w:rPr>
        <w:t>De organ i församlingarna och i de kyrkliga samfälligheterna samt i stiften och kyrkans centralförvaltning som utsetts enligt den kyrkolag som gäller vid ikraftträdandet av denna lag fortsätter sin verksamhet tills mandatperioden för motsvarande organ enligt denna lag börjar.</w:t>
      </w: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Cs/>
          <w:lang w:val="sv-SE"/>
        </w:rPr>
      </w:pPr>
      <w:r w:rsidRPr="00A11C6F">
        <w:rPr>
          <w:i/>
          <w:iCs/>
          <w:lang w:val="sv-SE"/>
        </w:rPr>
        <w:t>Förvaltning av distrikt inom en församling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284"/>
        <w:rPr>
          <w:rFonts w:eastAsia="Times New Roman"/>
          <w:iCs/>
          <w:lang w:val="sv-SE"/>
        </w:rPr>
      </w:pPr>
      <w:r w:rsidRPr="00A11C6F">
        <w:rPr>
          <w:iCs/>
          <w:lang w:val="sv-SE"/>
        </w:rPr>
        <w:t>Bestämmelserna i denna lag om distrikten inom en församling och förvaltningen av dessa tillämpas på en kapellförsamling och ett församlingsdistrikt som grundats innan denna lag träder i kraft och på förvaltningen av dessa.</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lang w:val="sv-SE"/>
        </w:rPr>
      </w:pPr>
      <w:r w:rsidRPr="00A11C6F">
        <w:rPr>
          <w:i/>
          <w:lang w:val="sv-SE"/>
        </w:rPr>
        <w:t xml:space="preserve">Församlingar med särskilda rättigheter </w:t>
      </w:r>
    </w:p>
    <w:p w:rsidR="00AE44DB" w:rsidRPr="00A11C6F" w:rsidRDefault="00AE44DB" w:rsidP="00AE44DB">
      <w:pPr>
        <w:jc w:val="center"/>
        <w:rPr>
          <w:rFonts w:eastAsia="Times New Roman"/>
          <w:i/>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särskilda rättigheter har garanterats en församling, behåller församlingen dessa rättigheter när lagen träder i kraft.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Behandling av förvaltningsärenden som har inletts</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 förvaltningsärenden som har inletts och underställningsärenden som ännu inte underställts när denna lag träder i kraft samt förvaltningsprocessärenden behandlas enligt de bestämmelser som gäller vid ikraftträdandet. På ärenden som enligt domstolens beslut återsänts för ny behandling tillämpas dock bestämmelserna i denna lag. </w:t>
      </w:r>
    </w:p>
    <w:p w:rsidR="00AE44DB" w:rsidRPr="00A11C6F" w:rsidRDefault="00AE44DB" w:rsidP="00AE44DB">
      <w:pPr>
        <w:ind w:firstLine="142"/>
        <w:jc w:val="both"/>
        <w:rPr>
          <w:rFonts w:eastAsia="Times New Roman"/>
          <w:iCs/>
          <w:lang w:val="sv-SE"/>
        </w:rPr>
      </w:pPr>
      <w:r w:rsidRPr="00A11C6F">
        <w:rPr>
          <w:iCs/>
          <w:lang w:val="sv-SE"/>
        </w:rPr>
        <w:t xml:space="preserve">Bestämmelserna i 10 kap. 11-15 och 18 § om elektroniska sammanträden och elektroniskt beslutsförfarande tillämpas även på förvaltningsärenden som inletts innan denna lag träder i kraft.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 xml:space="preserve"> Tjänsteinnehavarnas och arbetstagarnas ställning</w:t>
      </w:r>
      <w:r w:rsidR="00D70BAF">
        <w:rPr>
          <w:i/>
          <w:iCs/>
          <w:lang w:val="sv-SE"/>
        </w:rPr>
        <w:t xml:space="preserve">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rPr>
      </w:pPr>
      <w:r w:rsidRPr="00A11C6F">
        <w:rPr>
          <w:iCs/>
          <w:lang w:val="sv-SE"/>
        </w:rPr>
        <w:t xml:space="preserve">En tjänsteinnehavare som enligt 26 kap. 4 § 1 mom. 1 punkten i den kyrkolag som gällde vid denna lags ikraftträdande har haft rätt till en högre avgångsålder enligt den kyrkolag som upphävdes den 1 januari 1994 (635/1964), behåller denna avgångsålder. </w:t>
      </w:r>
    </w:p>
    <w:p w:rsidR="00AE44DB" w:rsidRPr="00A11C6F" w:rsidRDefault="00AE44DB" w:rsidP="00AE44DB">
      <w:pPr>
        <w:ind w:firstLine="142"/>
        <w:jc w:val="both"/>
        <w:rPr>
          <w:rFonts w:eastAsia="Times New Roman"/>
          <w:iCs/>
          <w:lang w:val="sv-SE"/>
        </w:rPr>
      </w:pPr>
      <w:r w:rsidRPr="00A11C6F">
        <w:rPr>
          <w:iCs/>
          <w:lang w:val="sv-SE"/>
        </w:rPr>
        <w:t xml:space="preserve">En tjänsteinnehavare eller arbetstagare som utnämnts eller utsetts till sin befattning före den 1 juni 2013 bevarar behörigheten för sin befattning oberoende av kravet på konfirmation. </w:t>
      </w:r>
    </w:p>
    <w:p w:rsidR="00AE44DB" w:rsidRPr="00A11C6F" w:rsidRDefault="00AE44DB" w:rsidP="00AE44DB">
      <w:pPr>
        <w:ind w:firstLine="142"/>
        <w:jc w:val="both"/>
        <w:rPr>
          <w:rFonts w:eastAsia="Times New Roman"/>
          <w:iCs/>
          <w:strike/>
          <w:lang w:val="sv-SE" w:eastAsia="fi-FI"/>
        </w:rPr>
      </w:pPr>
    </w:p>
    <w:p w:rsidR="00AE44DB" w:rsidRPr="00A11C6F" w:rsidRDefault="00AE44DB" w:rsidP="00AE44DB">
      <w:pPr>
        <w:ind w:firstLine="142"/>
        <w:jc w:val="center"/>
        <w:rPr>
          <w:rFonts w:eastAsia="Times New Roman"/>
          <w:iCs/>
          <w:lang w:val="sv-SE"/>
        </w:rPr>
      </w:pPr>
      <w:r w:rsidRPr="00A11C6F">
        <w:rPr>
          <w:iCs/>
          <w:lang w:val="sv-SE"/>
        </w:rPr>
        <w:t>7 §</w:t>
      </w:r>
    </w:p>
    <w:p w:rsidR="00AE44DB" w:rsidRPr="00A11C6F" w:rsidRDefault="00AE44DB" w:rsidP="00AE44DB">
      <w:pPr>
        <w:ind w:firstLine="142"/>
        <w:jc w:val="center"/>
        <w:rPr>
          <w:rFonts w:eastAsia="Times New Roman"/>
          <w:i/>
          <w:iCs/>
          <w:lang w:val="sv-SE"/>
        </w:rPr>
      </w:pPr>
      <w:r w:rsidRPr="00A11C6F">
        <w:rPr>
          <w:i/>
          <w:iCs/>
          <w:lang w:val="sv-SE"/>
        </w:rPr>
        <w:t>Kyrkans arbetsmarknadsverk</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Vad som i någon annan lag föreskrivs om evangelisk-lutherska kyrkans avtalsdelegation gäller sedan denna lag har trätt i kraft kyrkans arbetsmarknadsverk.</w:t>
      </w:r>
    </w:p>
    <w:p w:rsidR="00AE44DB" w:rsidRPr="00A11C6F" w:rsidRDefault="00AE44DB" w:rsidP="00AE44DB">
      <w:pPr>
        <w:jc w:val="both"/>
        <w:rPr>
          <w:rFonts w:eastAsia="Times New Roman"/>
          <w:iCs/>
          <w:lang w:val="sv-SE" w:eastAsia="fi-FI"/>
        </w:rPr>
      </w:pPr>
    </w:p>
    <w:p w:rsidR="00AE44DB" w:rsidRPr="00A11C6F" w:rsidRDefault="00AE44DB" w:rsidP="00147632">
      <w:pPr>
        <w:keepNext/>
        <w:jc w:val="center"/>
        <w:rPr>
          <w:rFonts w:eastAsia="Times New Roman"/>
          <w:iCs/>
          <w:lang w:val="sv-SE"/>
        </w:rPr>
      </w:pPr>
      <w:r w:rsidRPr="00A11C6F">
        <w:rPr>
          <w:iCs/>
          <w:lang w:val="sv-SE"/>
        </w:rPr>
        <w:t xml:space="preserve">8 § </w:t>
      </w:r>
    </w:p>
    <w:p w:rsidR="00AE44DB" w:rsidRPr="00A11C6F" w:rsidRDefault="00AE44DB" w:rsidP="00147632">
      <w:pPr>
        <w:keepNext/>
        <w:jc w:val="center"/>
        <w:rPr>
          <w:rFonts w:eastAsia="Times New Roman"/>
          <w:i/>
          <w:iCs/>
          <w:lang w:val="sv-SE"/>
        </w:rPr>
      </w:pPr>
      <w:r w:rsidRPr="00A11C6F">
        <w:rPr>
          <w:i/>
          <w:iCs/>
          <w:lang w:val="sv-SE"/>
        </w:rPr>
        <w:t>Begravningsväsendet</w:t>
      </w:r>
    </w:p>
    <w:p w:rsidR="00AE44DB" w:rsidRPr="00A11C6F" w:rsidRDefault="00AE44DB" w:rsidP="00147632">
      <w:pPr>
        <w:keepNext/>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Har en församling före lagens ikraftträdande överlåtit en grav för all framtid, är denna överlåtelse alltjämt giltig så länge graven utgör en del av en fredad begravningsplats.</w:t>
      </w:r>
      <w:r w:rsidRPr="00A11C6F">
        <w:rPr>
          <w:iCs/>
          <w:lang w:val="sv-SE"/>
        </w:rPr>
        <w:t xml:space="preserve"> </w:t>
      </w:r>
      <w:r w:rsidRPr="00A11C6F">
        <w:rPr>
          <w:lang w:val="sv-SE"/>
        </w:rPr>
        <w:t>På graven tillämpas dock 3 kap. 33 §.</w:t>
      </w:r>
    </w:p>
    <w:p w:rsidR="00AE44DB" w:rsidRPr="00A11C6F" w:rsidRDefault="00AE44DB" w:rsidP="00AE44DB">
      <w:pPr>
        <w:ind w:firstLine="142"/>
        <w:jc w:val="both"/>
        <w:rPr>
          <w:rFonts w:eastAsia="Times New Roman"/>
          <w:iCs/>
          <w:lang w:val="sv-SE"/>
        </w:rPr>
      </w:pPr>
      <w:r w:rsidRPr="00A11C6F">
        <w:rPr>
          <w:iCs/>
          <w:lang w:val="sv-SE"/>
        </w:rPr>
        <w:t>På gravar som har överlåtits för viss tid före lagens ikraftträdande tillämpas denna lag och föreskrifter som meddelats med stöd av den till den del de inte begränsar de rättigheter som den som innehar gravrätten hade enligt den upphävda kyrkolagen.</w:t>
      </w:r>
    </w:p>
    <w:p w:rsidR="00005674" w:rsidRDefault="00005674" w:rsidP="00AE44DB">
      <w:pPr>
        <w:ind w:firstLine="142"/>
        <w:jc w:val="center"/>
        <w:rPr>
          <w:iCs/>
          <w:lang w:val="sv-SE"/>
        </w:rPr>
      </w:pPr>
    </w:p>
    <w:p w:rsidR="00AE44DB" w:rsidRPr="00A11C6F" w:rsidRDefault="00AE44DB" w:rsidP="00005674">
      <w:pPr>
        <w:keepNext/>
        <w:ind w:firstLine="142"/>
        <w:jc w:val="center"/>
        <w:rPr>
          <w:rFonts w:eastAsia="Times New Roman"/>
          <w:iCs/>
          <w:lang w:val="sv-SE"/>
        </w:rPr>
      </w:pPr>
      <w:r w:rsidRPr="00A11C6F">
        <w:rPr>
          <w:iCs/>
          <w:lang w:val="sv-SE"/>
        </w:rPr>
        <w:t>9 §</w:t>
      </w:r>
    </w:p>
    <w:p w:rsidR="00AE44DB" w:rsidRPr="00A11C6F" w:rsidRDefault="00AE44DB" w:rsidP="00005674">
      <w:pPr>
        <w:keepNext/>
        <w:ind w:firstLine="142"/>
        <w:jc w:val="center"/>
        <w:rPr>
          <w:rFonts w:eastAsia="Times New Roman"/>
          <w:i/>
          <w:iCs/>
          <w:lang w:val="sv-SE"/>
        </w:rPr>
      </w:pPr>
      <w:r w:rsidRPr="00A11C6F">
        <w:rPr>
          <w:i/>
          <w:iCs/>
          <w:lang w:val="sv-SE"/>
        </w:rPr>
        <w:t>Gamla sigill</w:t>
      </w:r>
    </w:p>
    <w:p w:rsidR="00AE44DB" w:rsidRPr="00A11C6F" w:rsidRDefault="00AE44DB" w:rsidP="00005674">
      <w:pPr>
        <w:keepNext/>
        <w:ind w:firstLine="142"/>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i Åbo ärkestift och domkapitlet i S:t Michels stift får alltjämt använda de sigill som tidigare fastställts för dem. Andra myndigheter inom kyrkan, stiften, församlingarna eller de kyrkliga samfälligheterna kan använda tidigare fastställda sigill tills sigillet måste förnyas på grund av förslitning.</w:t>
      </w:r>
    </w:p>
    <w:p w:rsidR="00AE44DB" w:rsidRPr="00A11C6F" w:rsidRDefault="00AE44DB" w:rsidP="00AE44DB">
      <w:pPr>
        <w:rPr>
          <w:rFonts w:eastAsia="Times New Roman"/>
          <w:lang w:val="sv-SE" w:eastAsia="fi-FI"/>
        </w:rPr>
      </w:pPr>
    </w:p>
    <w:p w:rsidR="00AE44DB" w:rsidRPr="00A11C6F" w:rsidRDefault="00AE44DB" w:rsidP="00AE44DB">
      <w:pPr>
        <w:rPr>
          <w:rFonts w:eastAsia="Times New Roman"/>
          <w:lang w:val="sv-SE" w:eastAsia="fi-FI"/>
        </w:rPr>
      </w:pPr>
    </w:p>
    <w:p w:rsidR="00AE44DB" w:rsidRPr="00A11C6F" w:rsidRDefault="00AE44DB" w:rsidP="00AE44DB">
      <w:pPr>
        <w:rPr>
          <w:rFonts w:eastAsia="Times New Roman"/>
          <w:lang w:val="sv-SE" w:eastAsia="fi-FI"/>
        </w:rPr>
      </w:pPr>
    </w:p>
    <w:p w:rsidR="00AE44DB" w:rsidRPr="00A11C6F" w:rsidRDefault="00AE44DB" w:rsidP="00AE44DB">
      <w:pPr>
        <w:rPr>
          <w:rFonts w:eastAsia="Times New Roman"/>
          <w:b/>
          <w:lang w:val="sv-SE"/>
        </w:rPr>
      </w:pPr>
      <w:r w:rsidRPr="00A11C6F">
        <w:rPr>
          <w:lang w:val="sv-SE"/>
        </w:rPr>
        <w:br w:type="page"/>
      </w:r>
    </w:p>
    <w:p w:rsidR="00AE44DB" w:rsidRPr="00A11C6F" w:rsidRDefault="00AE44DB" w:rsidP="00AE44DB">
      <w:pPr>
        <w:rPr>
          <w:rFonts w:eastAsia="Times New Roman"/>
          <w:b/>
          <w:lang w:val="sv-SE"/>
        </w:rPr>
      </w:pPr>
      <w:r w:rsidRPr="00A11C6F">
        <w:rPr>
          <w:b/>
          <w:lang w:val="sv-SE"/>
        </w:rPr>
        <w:t xml:space="preserve">2. </w:t>
      </w:r>
    </w:p>
    <w:p w:rsidR="00AE44DB" w:rsidRPr="00A11C6F" w:rsidRDefault="00AE44DB" w:rsidP="00AE44DB">
      <w:pPr>
        <w:rPr>
          <w:rFonts w:eastAsia="Times New Roman"/>
          <w:b/>
          <w:lang w:val="sv-SE" w:eastAsia="fi-FI"/>
        </w:rPr>
      </w:pPr>
    </w:p>
    <w:p w:rsidR="00AE44DB" w:rsidRPr="00A11C6F" w:rsidRDefault="00AE44DB" w:rsidP="00AE44DB">
      <w:pPr>
        <w:ind w:firstLine="142"/>
        <w:jc w:val="center"/>
        <w:rPr>
          <w:rFonts w:eastAsia="Times New Roman"/>
          <w:iCs/>
          <w:sz w:val="28"/>
          <w:szCs w:val="28"/>
          <w:lang w:val="sv-SE"/>
        </w:rPr>
      </w:pPr>
      <w:r w:rsidRPr="00A11C6F">
        <w:rPr>
          <w:iCs/>
          <w:sz w:val="28"/>
          <w:szCs w:val="28"/>
          <w:lang w:val="sv-SE"/>
        </w:rPr>
        <w:t>Kyrkoordning</w:t>
      </w:r>
    </w:p>
    <w:p w:rsidR="00AE44DB" w:rsidRPr="00A11C6F" w:rsidRDefault="00AE44DB" w:rsidP="00AE44DB">
      <w:pPr>
        <w:ind w:firstLine="142"/>
        <w:jc w:val="center"/>
        <w:rPr>
          <w:rFonts w:eastAsia="Times New Roman"/>
          <w:iCs/>
          <w:sz w:val="28"/>
          <w:szCs w:val="28"/>
          <w:lang w:val="sv-SE" w:eastAsia="fi-FI"/>
        </w:rPr>
      </w:pPr>
    </w:p>
    <w:p w:rsidR="00AE44DB" w:rsidRPr="00A11C6F" w:rsidRDefault="00AE44DB" w:rsidP="00AE44DB">
      <w:pPr>
        <w:ind w:firstLine="142"/>
        <w:rPr>
          <w:rFonts w:eastAsia="Times New Roman"/>
          <w:iCs/>
          <w:lang w:val="sv-SE"/>
        </w:rPr>
      </w:pPr>
      <w:r w:rsidRPr="00A11C6F">
        <w:rPr>
          <w:iCs/>
          <w:lang w:val="sv-SE"/>
        </w:rPr>
        <w:t xml:space="preserve">I enlighet med kyrkomötets beslut föreskrivs med stöd av 1 kap. 1 § 3 mom. i kyrkolagen (  </w:t>
      </w:r>
      <w:r w:rsidR="00D70BAF">
        <w:rPr>
          <w:iCs/>
          <w:lang w:val="sv-SE"/>
        </w:rPr>
        <w:t xml:space="preserve"> </w:t>
      </w:r>
      <w:r w:rsidRPr="00A11C6F">
        <w:rPr>
          <w:iCs/>
          <w:lang w:val="sv-SE"/>
        </w:rPr>
        <w:t xml:space="preserve">): </w:t>
      </w:r>
    </w:p>
    <w:p w:rsidR="00AE44DB" w:rsidRPr="00A11C6F" w:rsidRDefault="00AE44DB" w:rsidP="00AE44DB">
      <w:pPr>
        <w:ind w:firstLine="142"/>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 xml:space="preserve">1 kap. </w:t>
      </w:r>
    </w:p>
    <w:p w:rsidR="00AE44DB" w:rsidRPr="00A11C6F" w:rsidRDefault="00AE44DB" w:rsidP="00AE44DB">
      <w:pPr>
        <w:ind w:firstLine="142"/>
        <w:jc w:val="center"/>
        <w:rPr>
          <w:rFonts w:eastAsia="Times New Roman"/>
          <w:iCs/>
          <w:lang w:val="sv-SE" w:eastAsia="fi-FI"/>
        </w:rPr>
      </w:pPr>
    </w:p>
    <w:p w:rsidR="00AE44DB" w:rsidRPr="00A11C6F" w:rsidRDefault="00AE44DB" w:rsidP="00AE44DB">
      <w:pPr>
        <w:ind w:firstLine="142"/>
        <w:jc w:val="center"/>
        <w:rPr>
          <w:rFonts w:eastAsia="Times New Roman"/>
          <w:b/>
          <w:iCs/>
          <w:lang w:val="sv-SE"/>
        </w:rPr>
      </w:pPr>
      <w:r w:rsidRPr="00A11C6F">
        <w:rPr>
          <w:b/>
          <w:iCs/>
          <w:lang w:val="sv-SE"/>
        </w:rPr>
        <w:t>Allmänna bestämmelser</w:t>
      </w:r>
    </w:p>
    <w:p w:rsidR="00AE44DB" w:rsidRPr="00A11C6F" w:rsidRDefault="00AE44DB" w:rsidP="00AE44DB">
      <w:pPr>
        <w:ind w:firstLine="142"/>
        <w:jc w:val="center"/>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1 §</w:t>
      </w:r>
    </w:p>
    <w:p w:rsidR="00AE44DB" w:rsidRPr="00A11C6F" w:rsidRDefault="00AE44DB" w:rsidP="00AE44DB">
      <w:pPr>
        <w:ind w:firstLine="142"/>
        <w:jc w:val="center"/>
        <w:rPr>
          <w:rFonts w:eastAsia="Times New Roman"/>
          <w:i/>
          <w:iCs/>
          <w:lang w:val="sv-SE"/>
        </w:rPr>
      </w:pPr>
      <w:r w:rsidRPr="00A11C6F">
        <w:rPr>
          <w:i/>
          <w:iCs/>
          <w:lang w:val="sv-SE"/>
        </w:rPr>
        <w:t xml:space="preserve">Kyrkans bekännelse </w:t>
      </w:r>
    </w:p>
    <w:p w:rsidR="00AE44DB" w:rsidRPr="00A11C6F" w:rsidRDefault="00AE44DB" w:rsidP="00AE44DB">
      <w:pPr>
        <w:ind w:firstLine="142"/>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Evangelisk-lutherska kyrkan i Finland (</w:t>
      </w:r>
      <w:r w:rsidRPr="00A11C6F">
        <w:rPr>
          <w:i/>
          <w:iCs/>
          <w:lang w:val="sv-SE"/>
        </w:rPr>
        <w:t>kyrkan</w:t>
      </w:r>
      <w:r w:rsidRPr="00A11C6F">
        <w:rPr>
          <w:iCs/>
          <w:lang w:val="sv-SE"/>
        </w:rPr>
        <w:t>) bekänner sig till den kristna tro som grundar sig på Bibeln och som har uttalats i de tre gammalkyrkliga trosbekännelserna och i den oförändrade Augsburgska bekännelsen samt i de övriga bekännelseskrifter för den lutherska kyrkan som tagits in i Konkordieboken. Kyrkan betraktar som sin högsta norm principen i bekännelseskrifterna att all lära i kyrkan ska prövas och bedömas enligt Guds heliga ord.</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Att upptas som medlem av kyrkan</w:t>
      </w:r>
    </w:p>
    <w:p w:rsidR="00AE44DB" w:rsidRPr="00A11C6F" w:rsidRDefault="00AE44DB" w:rsidP="00AE44DB">
      <w:pP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Som medlem av kyrkan upptas på ansökan av den som saken gäller eller någon av dennas föräldrar eller vårdnadshavare</w:t>
      </w:r>
    </w:p>
    <w:p w:rsidR="00AE44DB" w:rsidRPr="00A11C6F" w:rsidRDefault="00AE44DB" w:rsidP="00AE44DB">
      <w:pPr>
        <w:ind w:firstLine="142"/>
        <w:jc w:val="both"/>
        <w:rPr>
          <w:rFonts w:eastAsia="Times New Roman"/>
          <w:iCs/>
          <w:lang w:val="sv-SE"/>
        </w:rPr>
      </w:pPr>
      <w:r w:rsidRPr="00A11C6F">
        <w:rPr>
          <w:iCs/>
          <w:lang w:val="sv-SE"/>
        </w:rPr>
        <w:t>1) ett barn i det heliga dopet eller ett barn som tidigare är rätt döpt,</w:t>
      </w:r>
    </w:p>
    <w:p w:rsidR="00AE44DB" w:rsidRPr="00A11C6F" w:rsidRDefault="00AE44DB" w:rsidP="00AE44DB">
      <w:pPr>
        <w:ind w:firstLine="142"/>
        <w:jc w:val="both"/>
        <w:rPr>
          <w:rFonts w:eastAsia="Times New Roman"/>
          <w:iCs/>
          <w:lang w:val="sv-SE"/>
        </w:rPr>
      </w:pPr>
      <w:r w:rsidRPr="00A11C6F">
        <w:rPr>
          <w:iCs/>
          <w:lang w:val="sv-SE"/>
        </w:rPr>
        <w:t xml:space="preserve">2) den som genomgått skriftskola och tidigare hört till kyrkan och som meddelar att han eller hon vill bekänna kyrkans tro, </w:t>
      </w:r>
    </w:p>
    <w:p w:rsidR="00AE44DB" w:rsidRPr="00A11C6F" w:rsidRDefault="00AE44DB" w:rsidP="00AE44DB">
      <w:pPr>
        <w:ind w:firstLine="142"/>
        <w:jc w:val="both"/>
        <w:rPr>
          <w:rFonts w:eastAsia="Times New Roman"/>
          <w:iCs/>
          <w:lang w:val="sv-SE"/>
        </w:rPr>
      </w:pPr>
      <w:r w:rsidRPr="00A11C6F">
        <w:rPr>
          <w:iCs/>
          <w:lang w:val="sv-SE"/>
        </w:rPr>
        <w:t>3) den som hör till någon annan evangelisk-luthersk kyrka eller till någon annan kristen kyrka eller något annat kristet religionssamfund, om kyrkomötet har godkänt ett avtal om medlemskap i kyrkan med kyrkan eller religionssamfundet i fråga,</w:t>
      </w:r>
    </w:p>
    <w:p w:rsidR="00AE44DB" w:rsidRPr="00A11C6F" w:rsidRDefault="00AE44DB" w:rsidP="00AE44DB">
      <w:pPr>
        <w:ind w:firstLine="142"/>
        <w:jc w:val="both"/>
        <w:rPr>
          <w:rFonts w:eastAsia="Times New Roman"/>
          <w:iCs/>
          <w:lang w:val="sv-SE"/>
        </w:rPr>
      </w:pPr>
      <w:r w:rsidRPr="00A11C6F">
        <w:rPr>
          <w:iCs/>
          <w:lang w:val="sv-SE"/>
        </w:rPr>
        <w:t>4) någon annan som fyllt 15 år så att han eller hon efter nödvändig undervisning döps eller, om han eller hon är rätt döpt, bekänner kyrkans tro.</w:t>
      </w:r>
    </w:p>
    <w:p w:rsidR="00AE44DB" w:rsidRPr="00A11C6F" w:rsidRDefault="00AE44DB" w:rsidP="00AE44DB">
      <w:pPr>
        <w:ind w:firstLine="142"/>
        <w:jc w:val="both"/>
        <w:rPr>
          <w:rFonts w:eastAsia="Times New Roman"/>
          <w:iCs/>
          <w:lang w:val="sv-SE"/>
        </w:rPr>
      </w:pPr>
      <w:r w:rsidRPr="00A11C6F">
        <w:rPr>
          <w:iCs/>
          <w:lang w:val="sv-SE"/>
        </w:rPr>
        <w:t>Kyrkoherden fattar beslut om upptagning av medlemmar av kyrkan. Om kyrkoherden inte godkänner en ansökan ska han eller hon föra ärendet till kyrkorådet eller församlingsrådet för avgörande.</w:t>
      </w:r>
    </w:p>
    <w:p w:rsidR="00AE44DB" w:rsidRPr="00A11C6F" w:rsidRDefault="00AE44DB" w:rsidP="00AE44DB">
      <w:pPr>
        <w:ind w:firstLine="142"/>
        <w:jc w:val="both"/>
        <w:rPr>
          <w:rFonts w:eastAsia="Times New Roman"/>
          <w:iCs/>
          <w:lang w:val="sv-SE"/>
        </w:rPr>
      </w:pPr>
      <w:r w:rsidRPr="00A11C6F">
        <w:rPr>
          <w:iCs/>
          <w:lang w:val="sv-SE"/>
        </w:rPr>
        <w:t>Den som upptagits som medlem av kyrkan enligt 1 mom. 2–4 punkten anses ha genomgått skriftskola och vara konfirmerad.</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Att delta i församlingens verksamhet som medlem av kyrkan</w:t>
      </w:r>
      <w:r w:rsidR="00D70BAF">
        <w:rPr>
          <w:i/>
          <w:iCs/>
          <w:lang w:val="sv-SE"/>
        </w:rPr>
        <w:t xml:space="preserve"> </w:t>
      </w:r>
    </w:p>
    <w:p w:rsidR="00AE44DB" w:rsidRPr="00A11C6F" w:rsidRDefault="00AE44DB" w:rsidP="00AE44DB">
      <w:pPr>
        <w:jc w:val="both"/>
        <w:rPr>
          <w:rFonts w:eastAsia="MS Mincho"/>
          <w:bCs/>
          <w:i/>
          <w:iCs/>
          <w:sz w:val="20"/>
          <w:szCs w:val="20"/>
          <w:lang w:val="sv-SE"/>
        </w:rPr>
      </w:pPr>
    </w:p>
    <w:p w:rsidR="00AE44DB" w:rsidRPr="00A11C6F" w:rsidRDefault="00AE44DB" w:rsidP="00AE44DB">
      <w:pPr>
        <w:ind w:firstLine="142"/>
        <w:jc w:val="both"/>
        <w:rPr>
          <w:rFonts w:eastAsia="Times New Roman"/>
          <w:iCs/>
          <w:lang w:val="sv-SE"/>
        </w:rPr>
      </w:pPr>
      <w:r w:rsidRPr="00A11C6F">
        <w:rPr>
          <w:iCs/>
          <w:lang w:val="sv-SE"/>
        </w:rPr>
        <w:t>En medlem av kyrkan har rätt att bli delaktig av kyrkans heliga förrättningar och församlingens övriga verksamhet i enlighet med bestämmelserna i kyrkolagen och kyrkoordningen.</w:t>
      </w:r>
    </w:p>
    <w:p w:rsidR="00AE44DB" w:rsidRPr="00A11C6F" w:rsidRDefault="00AE44DB" w:rsidP="00AE44DB">
      <w:pPr>
        <w:ind w:firstLine="142"/>
        <w:jc w:val="both"/>
        <w:rPr>
          <w:rFonts w:eastAsia="Times New Roman"/>
          <w:iCs/>
          <w:lang w:val="sv-SE"/>
        </w:rPr>
      </w:pPr>
      <w:r w:rsidRPr="00A11C6F">
        <w:rPr>
          <w:iCs/>
          <w:lang w:val="sv-SE"/>
        </w:rPr>
        <w:t xml:space="preserve">En medlem av en annan kristen kyrka eller ett annat kristet religionssamfund har rätt att bli delaktig av kyrkans heliga förrättningar och församlingens övriga verksamhet, att vara fadder samt att predika i gudstjänsten och att biträda vid nattvardens utdelning på samma grunder som en medlem av kyrkan, om kyrkomötet har godkänt ett avtal om detta med kyrkan eller religionssamfundet i fråga. </w:t>
      </w:r>
    </w:p>
    <w:p w:rsidR="00AE44DB" w:rsidRPr="00A11C6F" w:rsidRDefault="00AE44DB" w:rsidP="00AE44DB">
      <w:pPr>
        <w:pStyle w:val="py"/>
        <w:spacing w:before="0" w:beforeAutospacing="0" w:after="0" w:afterAutospacing="0"/>
        <w:ind w:firstLine="142"/>
        <w:rPr>
          <w:lang w:val="sv-SE"/>
        </w:rPr>
      </w:pPr>
      <w:r w:rsidRPr="00A11C6F">
        <w:rPr>
          <w:lang w:val="sv-SE"/>
        </w:rPr>
        <w:t>En medlem av kyrkan ska delta i gudstjänsten och även i övrigt använda sig av sakramenten och främja fullgörandet av församlingens uppgift. Dessutom ska han eller hon iaktta ett kristet leverne, ingå äktenskap på det sätt som föreskrivs, låta döpa sina barn och sörja för deras kristna fostran.</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Kyrkans administrativa indelning</w:t>
      </w:r>
    </w:p>
    <w:p w:rsidR="00AE44DB" w:rsidRPr="00A11C6F" w:rsidRDefault="00AE44DB" w:rsidP="00AE44DB">
      <w:pPr>
        <w:jc w:val="center"/>
        <w:rPr>
          <w:rFonts w:eastAsia="Times New Roman"/>
          <w:b/>
          <w:iCs/>
          <w:lang w:val="sv-SE" w:eastAsia="fi-FI"/>
        </w:rPr>
      </w:pPr>
    </w:p>
    <w:p w:rsidR="00AE44DB" w:rsidRPr="00A11C6F" w:rsidRDefault="00AE44DB" w:rsidP="00AE44DB">
      <w:pPr>
        <w:jc w:val="center"/>
        <w:rPr>
          <w:rFonts w:eastAsia="Times New Roman"/>
          <w:i/>
          <w:iCs/>
          <w:lang w:val="sv-SE"/>
        </w:rPr>
      </w:pPr>
      <w:r w:rsidRPr="00A11C6F">
        <w:rPr>
          <w:i/>
          <w:iCs/>
          <w:lang w:val="sv-SE"/>
        </w:rPr>
        <w:t>Ändring av församlingsindelningen</w:t>
      </w:r>
    </w:p>
    <w:p w:rsidR="00AE44DB" w:rsidRPr="00A11C6F" w:rsidRDefault="00AE44DB" w:rsidP="00AE44DB">
      <w:pPr>
        <w:jc w:val="center"/>
        <w:rPr>
          <w:rFonts w:eastAsia="Times New Roman"/>
          <w:i/>
          <w:iCs/>
          <w:color w:val="FF0000"/>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Initiativ till ändring av församlingsindelningen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Ett initiativ till ändring av församlingsindelningen ska lämnas till domkapitlet. Initiativet ska motiveras och en redogörelse som behövs för bedömningen av ärendet ska bifogas. Om initiativet gäller överföring av ett område inom en församling till en annan församling ska området i fråga specificeras. Till ett initiativ av församlingsrådet ska fogas ett utlåtande av gemensamma kyrkofullmäktige. </w:t>
      </w:r>
    </w:p>
    <w:p w:rsidR="00AE44DB" w:rsidRPr="00A11C6F" w:rsidRDefault="00AE44DB" w:rsidP="00AE44DB">
      <w:pPr>
        <w:ind w:firstLine="142"/>
        <w:jc w:val="both"/>
        <w:rPr>
          <w:rFonts w:eastAsia="Times New Roman"/>
          <w:iCs/>
          <w:lang w:val="sv-SE"/>
        </w:rPr>
      </w:pPr>
      <w:r w:rsidRPr="00A11C6F">
        <w:rPr>
          <w:iCs/>
          <w:lang w:val="sv-SE"/>
        </w:rPr>
        <w:t>Domkapitlet kan avslå initiativet direkt om det är uppenbart oändamålsenligt. Om samma initiativ inleds på nytt inom ett år från beslutet om avslag ska det tas till beredning.</w:t>
      </w:r>
    </w:p>
    <w:p w:rsidR="00AE44DB" w:rsidRPr="00A11C6F" w:rsidRDefault="00AE44DB" w:rsidP="00AE44DB">
      <w:pPr>
        <w:ind w:firstLine="142"/>
        <w:jc w:val="center"/>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2 §</w:t>
      </w:r>
    </w:p>
    <w:p w:rsidR="00AE44DB" w:rsidRPr="00A11C6F" w:rsidRDefault="00AE44DB" w:rsidP="00AE44DB">
      <w:pPr>
        <w:ind w:firstLine="142"/>
        <w:jc w:val="center"/>
        <w:rPr>
          <w:rFonts w:eastAsia="Times New Roman"/>
          <w:i/>
          <w:iCs/>
          <w:lang w:val="sv-SE"/>
        </w:rPr>
      </w:pPr>
      <w:r w:rsidRPr="00A11C6F">
        <w:rPr>
          <w:i/>
          <w:iCs/>
          <w:lang w:val="sv-SE"/>
        </w:rPr>
        <w:t>Beredning av en ändring av församlingsindelningen</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kan utse en eller flera utredare som ska bereda den ändring av församlingsindelningen som avses i initiativet och lägga fram ett förslag om detta. Utredaren har rätt att granska handlingar som gäller församlingarnas och de kyrkliga samfälligheternas verksamhet, förvaltning och ekonomi samt att av deras myndigheter få upplysningar och annan hjälp för att kunna utföra sin uppgift. Utredaren ska till domkapitlet lämna sitt förslag och övriga handlingar som utredningen gett upphov till. </w:t>
      </w:r>
    </w:p>
    <w:p w:rsidR="00AE44DB" w:rsidRPr="00A11C6F" w:rsidRDefault="00AE44DB" w:rsidP="00AE44DB">
      <w:pPr>
        <w:ind w:firstLine="142"/>
        <w:jc w:val="both"/>
        <w:rPr>
          <w:rFonts w:eastAsia="Times New Roman"/>
          <w:iCs/>
          <w:lang w:val="sv-SE"/>
        </w:rPr>
      </w:pPr>
      <w:r w:rsidRPr="00A11C6F">
        <w:rPr>
          <w:iCs/>
          <w:lang w:val="sv-SE"/>
        </w:rPr>
        <w:t>Kyrkofullmäktige, församlingsrådet och gemensamma kyrkofullmäktige i de församlingar och kyrk</w:t>
      </w:r>
      <w:r w:rsidR="00E06076">
        <w:rPr>
          <w:iCs/>
          <w:lang w:val="sv-SE"/>
        </w:rPr>
        <w:softHyphen/>
      </w:r>
      <w:r w:rsidRPr="00A11C6F">
        <w:rPr>
          <w:iCs/>
          <w:lang w:val="sv-SE"/>
        </w:rPr>
        <w:t xml:space="preserve">liga samfälligheter som den föreslagna ändringen gäller ska av domkapitlet höras om initiativet och utredningen om detta samt om församlingsmedlemmarnas ståndpunkt. </w:t>
      </w:r>
    </w:p>
    <w:p w:rsidR="00AE44DB" w:rsidRPr="00A11C6F" w:rsidRDefault="00AE44DB" w:rsidP="00AE44DB">
      <w:pPr>
        <w:ind w:firstLine="142"/>
        <w:jc w:val="both"/>
        <w:rPr>
          <w:rFonts w:eastAsia="Times New Roman"/>
          <w:iCs/>
          <w:lang w:val="sv-SE"/>
        </w:rPr>
      </w:pPr>
      <w:r w:rsidRPr="00A11C6F">
        <w:rPr>
          <w:iCs/>
          <w:lang w:val="sv-SE"/>
        </w:rPr>
        <w:t>Domkapitlet ska vid behov be Institutet för de inhemska språken om ett utlåtande om församlingens namn, om det planerade namnet inte tidigare har varit ett namn på en församling eller om det finns andra skäl att kontrollera att namnet är lämpligt.</w:t>
      </w:r>
    </w:p>
    <w:p w:rsidR="00AE44DB" w:rsidRPr="00A11C6F" w:rsidRDefault="00AE44DB" w:rsidP="00AE44DB">
      <w:pPr>
        <w:ind w:firstLine="142"/>
        <w:jc w:val="both"/>
        <w:rPr>
          <w:rFonts w:eastAsia="Times New Roman"/>
          <w:iCs/>
          <w:lang w:val="sv-SE"/>
        </w:rPr>
      </w:pPr>
      <w:r w:rsidRPr="00A11C6F">
        <w:rPr>
          <w:iCs/>
          <w:lang w:val="sv-SE"/>
        </w:rPr>
        <w:t xml:space="preserve">Kyrkostyrelsen kan besluta om en ändring av församlingsindelningen utan de utlåtanden som avses i 2 mom. om det endast krävs en obetydlig ändring av församlingsindelningen till följd av en sådan ändring i den kommunala indelningen som avses i 2 kap. 14 § 4 mom. i kyrkolagen.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Avtal om ordnande av förvaltningen av ett distrikt inom församlingen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en ändring av församlingsindelningen är aktuell kan kyrkofullmäktige eller församlingsråden ingå ett avtal om hur förvaltningen av det berörda distriktet ska ordnas. Avtalet träder i kraft samtidigt som kyrkostyrelsens beslut om ändringen av församlingsindelningen.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ind w:firstLine="142"/>
        <w:jc w:val="center"/>
        <w:rPr>
          <w:rFonts w:eastAsia="Times New Roman"/>
          <w:iCs/>
          <w:lang w:val="sv-SE"/>
        </w:rPr>
      </w:pPr>
      <w:r w:rsidRPr="00A11C6F">
        <w:rPr>
          <w:i/>
          <w:iCs/>
          <w:lang w:val="sv-SE"/>
        </w:rPr>
        <w:t>Kyrkostyrelsens beslut om delning av egendom</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Kyrkostyrelsen bestämmer hur egendomen ska delas i sitt beslut om ändring av församlingsindelningen. Kyrkostyrelsen kan av särskilda skäl skjuta upp beslutet om delning av egendom och endast besluta om huruvida en delning är nödvändig samt vid behov om avvikelser från delningsgrunderna.</w:t>
      </w:r>
    </w:p>
    <w:p w:rsidR="00AE44DB" w:rsidRPr="00A11C6F" w:rsidRDefault="00AE44DB" w:rsidP="00AE44DB">
      <w:pPr>
        <w:jc w:val="center"/>
        <w:rPr>
          <w:rFonts w:eastAsia="Times New Roman"/>
          <w:iCs/>
          <w:lang w:val="sv-SE"/>
        </w:rPr>
      </w:pPr>
      <w:bookmarkStart w:id="9" w:name="_Toc396207864"/>
    </w:p>
    <w:p w:rsidR="00AE44DB" w:rsidRPr="00A11C6F" w:rsidRDefault="00AE44DB" w:rsidP="00E06076">
      <w:pPr>
        <w:keepNext/>
        <w:jc w:val="center"/>
        <w:rPr>
          <w:rFonts w:eastAsia="Times New Roman"/>
          <w:iCs/>
          <w:lang w:val="sv-SE"/>
        </w:rPr>
      </w:pPr>
      <w:r w:rsidRPr="00A11C6F">
        <w:rPr>
          <w:iCs/>
          <w:lang w:val="sv-SE"/>
        </w:rPr>
        <w:t>5 §</w:t>
      </w:r>
    </w:p>
    <w:p w:rsidR="00AE44DB" w:rsidRPr="00A11C6F" w:rsidRDefault="00AE44DB" w:rsidP="00E06076">
      <w:pPr>
        <w:keepNext/>
        <w:jc w:val="center"/>
        <w:rPr>
          <w:rFonts w:eastAsia="Times New Roman"/>
          <w:iCs/>
          <w:lang w:val="sv-SE"/>
        </w:rPr>
      </w:pPr>
      <w:r w:rsidRPr="00A11C6F">
        <w:rPr>
          <w:i/>
          <w:iCs/>
          <w:lang w:val="sv-SE"/>
        </w:rPr>
        <w:t>Organisationskommissionens sammansättning</w:t>
      </w:r>
      <w:bookmarkEnd w:id="9"/>
    </w:p>
    <w:p w:rsidR="00AE44DB" w:rsidRPr="00A11C6F" w:rsidRDefault="00AE44DB" w:rsidP="00E06076">
      <w:pPr>
        <w:keepNext/>
        <w:ind w:firstLine="284"/>
        <w:rPr>
          <w:rFonts w:eastAsia="MS Mincho"/>
          <w:color w:val="000000"/>
          <w:sz w:val="20"/>
          <w:szCs w:val="20"/>
          <w:lang w:val="sv-SE"/>
        </w:rPr>
      </w:pPr>
    </w:p>
    <w:p w:rsidR="00AE44DB" w:rsidRPr="00A11C6F" w:rsidRDefault="00AE44DB" w:rsidP="00AE44DB">
      <w:pPr>
        <w:ind w:firstLine="142"/>
        <w:jc w:val="both"/>
        <w:rPr>
          <w:rFonts w:eastAsia="Times New Roman"/>
          <w:iCs/>
          <w:lang w:val="sv-SE"/>
        </w:rPr>
      </w:pPr>
      <w:r w:rsidRPr="00A11C6F">
        <w:rPr>
          <w:iCs/>
          <w:lang w:val="sv-SE"/>
        </w:rPr>
        <w:t>Domkapitlet utser kyrkoherden i den nya eller utvidgade församlingen till ordförande för organisationskommissionen samt även övriga medlemmar och personliga ersättare för dessa. Medlemmarna och ersättarna ska kunna väljas till ett förtroendeuppdrag i den församling som ändringen av församlingsindelningen gäller. Antalet medlemmar inklusive ordförande i organisationskommissionen fastställs utifrån antalet närvarande medlemmar i församlingen enligt följande:</w:t>
      </w:r>
    </w:p>
    <w:tbl>
      <w:tblPr>
        <w:tblW w:w="0" w:type="auto"/>
        <w:tblLook w:val="04A0" w:firstRow="1" w:lastRow="0" w:firstColumn="1" w:lastColumn="0" w:noHBand="0" w:noVBand="1"/>
      </w:tblPr>
      <w:tblGrid>
        <w:gridCol w:w="2181"/>
        <w:gridCol w:w="2336"/>
      </w:tblGrid>
      <w:tr w:rsidR="00AE44DB" w:rsidRPr="00A11C6F" w:rsidTr="00681B0F">
        <w:tc>
          <w:tcPr>
            <w:tcW w:w="2181" w:type="dxa"/>
            <w:shd w:val="clear" w:color="auto" w:fill="auto"/>
          </w:tcPr>
          <w:p w:rsidR="00AE44DB" w:rsidRPr="00A11C6F" w:rsidRDefault="00AE44DB" w:rsidP="00681B0F">
            <w:pPr>
              <w:jc w:val="both"/>
              <w:rPr>
                <w:rFonts w:eastAsia="MS Mincho"/>
                <w:color w:val="000000"/>
                <w:lang w:val="sv-SE"/>
              </w:rPr>
            </w:pPr>
            <w:r w:rsidRPr="00A11C6F">
              <w:rPr>
                <w:color w:val="000000"/>
                <w:lang w:val="sv-SE"/>
              </w:rPr>
              <w:t>Församlingens</w:t>
            </w:r>
          </w:p>
          <w:p w:rsidR="00AE44DB" w:rsidRPr="00A11C6F" w:rsidRDefault="00AE44DB" w:rsidP="00681B0F">
            <w:pPr>
              <w:jc w:val="both"/>
              <w:rPr>
                <w:rFonts w:eastAsia="Times New Roman"/>
                <w:iCs/>
                <w:lang w:val="sv-SE"/>
              </w:rPr>
            </w:pPr>
            <w:r w:rsidRPr="00A11C6F">
              <w:rPr>
                <w:color w:val="000000"/>
                <w:lang w:val="sv-SE"/>
              </w:rPr>
              <w:t>medlemsantal</w:t>
            </w:r>
          </w:p>
        </w:tc>
        <w:tc>
          <w:tcPr>
            <w:tcW w:w="2336" w:type="dxa"/>
            <w:shd w:val="clear" w:color="auto" w:fill="auto"/>
          </w:tcPr>
          <w:p w:rsidR="00AE44DB" w:rsidRPr="00A11C6F" w:rsidRDefault="00AE44DB" w:rsidP="00681B0F">
            <w:pPr>
              <w:jc w:val="both"/>
              <w:rPr>
                <w:rFonts w:eastAsia="Times New Roman"/>
                <w:iCs/>
                <w:lang w:val="sv-SE"/>
              </w:rPr>
            </w:pPr>
            <w:r w:rsidRPr="00A11C6F">
              <w:rPr>
                <w:iCs/>
                <w:lang w:val="sv-SE"/>
              </w:rPr>
              <w:t>Organisationskommissionens medlemsantal</w:t>
            </w:r>
          </w:p>
        </w:tc>
      </w:tr>
      <w:tr w:rsidR="00AE44DB" w:rsidRPr="00A11C6F" w:rsidTr="00681B0F">
        <w:tc>
          <w:tcPr>
            <w:tcW w:w="2181" w:type="dxa"/>
            <w:shd w:val="clear" w:color="auto" w:fill="auto"/>
          </w:tcPr>
          <w:p w:rsidR="00AE44DB" w:rsidRPr="00A11C6F" w:rsidRDefault="00AE44DB" w:rsidP="00681B0F">
            <w:pPr>
              <w:jc w:val="both"/>
              <w:rPr>
                <w:rFonts w:eastAsia="Times New Roman"/>
                <w:iCs/>
                <w:lang w:val="sv-SE"/>
              </w:rPr>
            </w:pPr>
            <w:r w:rsidRPr="00A11C6F">
              <w:rPr>
                <w:color w:val="000000"/>
                <w:lang w:val="sv-SE"/>
              </w:rPr>
              <w:t>20 000 eller mindre</w:t>
            </w:r>
          </w:p>
        </w:tc>
        <w:tc>
          <w:tcPr>
            <w:tcW w:w="2336" w:type="dxa"/>
            <w:shd w:val="clear" w:color="auto" w:fill="auto"/>
          </w:tcPr>
          <w:p w:rsidR="00AE44DB" w:rsidRPr="00A11C6F" w:rsidRDefault="00AE44DB" w:rsidP="00681B0F">
            <w:pPr>
              <w:jc w:val="both"/>
              <w:rPr>
                <w:rFonts w:eastAsia="Times New Roman"/>
                <w:iCs/>
                <w:lang w:val="sv-SE"/>
              </w:rPr>
            </w:pPr>
            <w:r w:rsidRPr="00A11C6F">
              <w:rPr>
                <w:color w:val="000000"/>
                <w:lang w:val="sv-SE"/>
              </w:rPr>
              <w:t>9</w:t>
            </w:r>
          </w:p>
        </w:tc>
      </w:tr>
      <w:tr w:rsidR="00AE44DB" w:rsidRPr="00A11C6F" w:rsidTr="00681B0F">
        <w:tc>
          <w:tcPr>
            <w:tcW w:w="2181" w:type="dxa"/>
            <w:shd w:val="clear" w:color="auto" w:fill="auto"/>
          </w:tcPr>
          <w:p w:rsidR="00AE44DB" w:rsidRPr="00A11C6F" w:rsidRDefault="00AE44DB" w:rsidP="00681B0F">
            <w:pPr>
              <w:jc w:val="both"/>
              <w:rPr>
                <w:rFonts w:eastAsia="Times New Roman"/>
                <w:iCs/>
                <w:lang w:val="sv-SE"/>
              </w:rPr>
            </w:pPr>
            <w:r w:rsidRPr="00A11C6F">
              <w:rPr>
                <w:color w:val="000000"/>
                <w:lang w:val="sv-SE"/>
              </w:rPr>
              <w:t>20 001‒30 000</w:t>
            </w:r>
          </w:p>
        </w:tc>
        <w:tc>
          <w:tcPr>
            <w:tcW w:w="2336" w:type="dxa"/>
            <w:shd w:val="clear" w:color="auto" w:fill="auto"/>
          </w:tcPr>
          <w:p w:rsidR="00AE44DB" w:rsidRPr="00A11C6F" w:rsidRDefault="00AE44DB" w:rsidP="00681B0F">
            <w:pPr>
              <w:jc w:val="both"/>
              <w:rPr>
                <w:rFonts w:eastAsia="Times New Roman"/>
                <w:iCs/>
                <w:lang w:val="sv-SE"/>
              </w:rPr>
            </w:pPr>
            <w:r w:rsidRPr="00A11C6F">
              <w:rPr>
                <w:color w:val="000000"/>
                <w:lang w:val="sv-SE"/>
              </w:rPr>
              <w:t>11</w:t>
            </w:r>
          </w:p>
        </w:tc>
      </w:tr>
      <w:tr w:rsidR="00AE44DB" w:rsidRPr="00A11C6F" w:rsidTr="00681B0F">
        <w:tc>
          <w:tcPr>
            <w:tcW w:w="2181" w:type="dxa"/>
            <w:shd w:val="clear" w:color="auto" w:fill="auto"/>
          </w:tcPr>
          <w:p w:rsidR="00AE44DB" w:rsidRPr="00A11C6F" w:rsidRDefault="00AE44DB" w:rsidP="00681B0F">
            <w:pPr>
              <w:jc w:val="both"/>
              <w:rPr>
                <w:rFonts w:eastAsia="Times New Roman"/>
                <w:iCs/>
                <w:lang w:val="sv-SE"/>
              </w:rPr>
            </w:pPr>
            <w:r w:rsidRPr="00A11C6F">
              <w:rPr>
                <w:color w:val="000000"/>
                <w:lang w:val="sv-SE"/>
              </w:rPr>
              <w:t>30 001‒40 000</w:t>
            </w:r>
          </w:p>
        </w:tc>
        <w:tc>
          <w:tcPr>
            <w:tcW w:w="2336" w:type="dxa"/>
            <w:shd w:val="clear" w:color="auto" w:fill="auto"/>
          </w:tcPr>
          <w:p w:rsidR="00AE44DB" w:rsidRPr="00A11C6F" w:rsidRDefault="00AE44DB" w:rsidP="00681B0F">
            <w:pPr>
              <w:jc w:val="both"/>
              <w:rPr>
                <w:rFonts w:eastAsia="Times New Roman"/>
                <w:iCs/>
                <w:lang w:val="sv-SE"/>
              </w:rPr>
            </w:pPr>
            <w:r w:rsidRPr="00A11C6F">
              <w:rPr>
                <w:color w:val="000000"/>
                <w:lang w:val="sv-SE"/>
              </w:rPr>
              <w:t>13</w:t>
            </w:r>
          </w:p>
        </w:tc>
      </w:tr>
      <w:tr w:rsidR="00AE44DB" w:rsidRPr="00A11C6F" w:rsidTr="00681B0F">
        <w:tc>
          <w:tcPr>
            <w:tcW w:w="2181" w:type="dxa"/>
            <w:shd w:val="clear" w:color="auto" w:fill="auto"/>
          </w:tcPr>
          <w:p w:rsidR="00AE44DB" w:rsidRPr="00A11C6F" w:rsidRDefault="00AE44DB" w:rsidP="00681B0F">
            <w:pPr>
              <w:jc w:val="both"/>
              <w:rPr>
                <w:rFonts w:eastAsia="Times New Roman"/>
                <w:iCs/>
                <w:lang w:val="sv-SE"/>
              </w:rPr>
            </w:pPr>
            <w:r w:rsidRPr="00A11C6F">
              <w:rPr>
                <w:color w:val="000000"/>
                <w:lang w:val="sv-SE"/>
              </w:rPr>
              <w:t>över 40 000</w:t>
            </w:r>
          </w:p>
        </w:tc>
        <w:tc>
          <w:tcPr>
            <w:tcW w:w="2336" w:type="dxa"/>
            <w:shd w:val="clear" w:color="auto" w:fill="auto"/>
          </w:tcPr>
          <w:p w:rsidR="00AE44DB" w:rsidRPr="00A11C6F" w:rsidRDefault="00AE44DB" w:rsidP="00681B0F">
            <w:pPr>
              <w:jc w:val="both"/>
              <w:rPr>
                <w:rFonts w:eastAsia="Times New Roman"/>
                <w:iCs/>
                <w:lang w:val="sv-SE"/>
              </w:rPr>
            </w:pPr>
            <w:r w:rsidRPr="00A11C6F">
              <w:rPr>
                <w:iCs/>
                <w:lang w:val="sv-SE"/>
              </w:rPr>
              <w:t>15</w:t>
            </w:r>
          </w:p>
        </w:tc>
      </w:tr>
    </w:tbl>
    <w:p w:rsidR="00AE44DB" w:rsidRPr="00A11C6F" w:rsidRDefault="00AE44DB" w:rsidP="00AE44DB">
      <w:pPr>
        <w:ind w:firstLine="142"/>
        <w:jc w:val="both"/>
        <w:rPr>
          <w:rFonts w:eastAsia="Times New Roman"/>
          <w:iCs/>
          <w:lang w:val="sv-SE"/>
        </w:rPr>
      </w:pPr>
      <w:r w:rsidRPr="00A11C6F">
        <w:rPr>
          <w:iCs/>
          <w:lang w:val="sv-SE"/>
        </w:rPr>
        <w:t>Organisationskommissionens sammansättning bestäms genom att domkapitlet utifrån förslag från församlingarnas kyrkoråd eller församlingsråd utser en medlem från varje församling, varefter de övriga platserna fördelas i förhållande till antalet närvarande medlemmar i församlingarna.</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Hur förvaltningen ska ordnas i en ny eller utvidgad församling</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resultatet av ett </w:t>
      </w:r>
      <w:proofErr w:type="spellStart"/>
      <w:r w:rsidRPr="00A11C6F">
        <w:rPr>
          <w:iCs/>
          <w:lang w:val="sv-SE"/>
        </w:rPr>
        <w:t>församlingsval</w:t>
      </w:r>
      <w:proofErr w:type="spellEnd"/>
      <w:r w:rsidRPr="00A11C6F">
        <w:rPr>
          <w:iCs/>
          <w:lang w:val="sv-SE"/>
        </w:rPr>
        <w:t xml:space="preserve"> har fastställts eller kyrkofullmäktige har bildats utifrån resultatet i det föregående valet, ska ordföranden för organisationskommissionen utan dröjsmål sammankalla kyrkofullmäktige till dess första sammanträde. </w:t>
      </w:r>
    </w:p>
    <w:p w:rsidR="00AE44DB" w:rsidRPr="00A11C6F" w:rsidRDefault="00AE44DB" w:rsidP="00AE44DB">
      <w:pPr>
        <w:ind w:firstLine="142"/>
        <w:jc w:val="both"/>
        <w:rPr>
          <w:rFonts w:eastAsia="Times New Roman"/>
          <w:iCs/>
          <w:lang w:val="sv-SE"/>
        </w:rPr>
      </w:pPr>
      <w:r w:rsidRPr="00A11C6F">
        <w:rPr>
          <w:iCs/>
          <w:lang w:val="sv-SE"/>
        </w:rPr>
        <w:t>Under det första sammanträdet ska kyrkofullmäktige</w:t>
      </w:r>
    </w:p>
    <w:p w:rsidR="00AE44DB" w:rsidRPr="00A11C6F" w:rsidRDefault="00AE44DB" w:rsidP="00AE44DB">
      <w:pPr>
        <w:ind w:firstLine="142"/>
        <w:jc w:val="both"/>
        <w:rPr>
          <w:rFonts w:eastAsia="Times New Roman"/>
          <w:iCs/>
          <w:lang w:val="sv-SE"/>
        </w:rPr>
      </w:pPr>
      <w:r w:rsidRPr="00A11C6F">
        <w:rPr>
          <w:iCs/>
          <w:lang w:val="sv-SE"/>
        </w:rPr>
        <w:t xml:space="preserve">1) godkänna ett reglemente för kyrkorådet, </w:t>
      </w:r>
    </w:p>
    <w:p w:rsidR="00AE44DB" w:rsidRPr="00A11C6F" w:rsidRDefault="00AE44DB" w:rsidP="00AE44DB">
      <w:pPr>
        <w:ind w:firstLine="142"/>
        <w:jc w:val="both"/>
        <w:rPr>
          <w:rFonts w:eastAsia="Times New Roman"/>
          <w:iCs/>
          <w:lang w:val="sv-SE"/>
        </w:rPr>
      </w:pPr>
      <w:r w:rsidRPr="00A11C6F">
        <w:rPr>
          <w:iCs/>
          <w:lang w:val="sv-SE"/>
        </w:rPr>
        <w:t xml:space="preserve">2) välja medlemmar av kyrkorådet, </w:t>
      </w:r>
    </w:p>
    <w:p w:rsidR="00AE44DB" w:rsidRPr="00A11C6F" w:rsidRDefault="00AE44DB" w:rsidP="00AE44DB">
      <w:pPr>
        <w:ind w:firstLine="142"/>
        <w:jc w:val="both"/>
        <w:rPr>
          <w:rFonts w:eastAsia="Times New Roman"/>
          <w:iCs/>
          <w:lang w:val="sv-SE"/>
        </w:rPr>
      </w:pPr>
      <w:r w:rsidRPr="00A11C6F">
        <w:rPr>
          <w:iCs/>
          <w:lang w:val="sv-SE"/>
        </w:rPr>
        <w:t xml:space="preserve">3) tillsätta organen, </w:t>
      </w:r>
    </w:p>
    <w:p w:rsidR="00AE44DB" w:rsidRPr="00A11C6F" w:rsidRDefault="00AE44DB" w:rsidP="00AE44DB">
      <w:pPr>
        <w:ind w:firstLine="142"/>
        <w:jc w:val="both"/>
        <w:rPr>
          <w:rFonts w:eastAsia="Times New Roman"/>
          <w:iCs/>
          <w:lang w:val="sv-SE"/>
        </w:rPr>
      </w:pPr>
      <w:r w:rsidRPr="00A11C6F">
        <w:rPr>
          <w:iCs/>
          <w:lang w:val="sv-SE"/>
        </w:rPr>
        <w:t xml:space="preserve">4) besluta om inrättande av tjänster, </w:t>
      </w:r>
    </w:p>
    <w:p w:rsidR="00AE44DB" w:rsidRPr="00A11C6F" w:rsidRDefault="00AE44DB" w:rsidP="00AE44DB">
      <w:pPr>
        <w:ind w:firstLine="142"/>
        <w:jc w:val="both"/>
        <w:rPr>
          <w:rFonts w:eastAsia="Times New Roman"/>
          <w:iCs/>
          <w:lang w:val="sv-SE"/>
        </w:rPr>
      </w:pPr>
      <w:r w:rsidRPr="00A11C6F">
        <w:rPr>
          <w:iCs/>
          <w:lang w:val="sv-SE"/>
        </w:rPr>
        <w:t xml:space="preserve">5) godkänna budgeten. </w:t>
      </w:r>
    </w:p>
    <w:p w:rsidR="00AE44DB" w:rsidRPr="00A11C6F" w:rsidRDefault="00AE44DB" w:rsidP="00AE44DB">
      <w:pPr>
        <w:ind w:firstLine="142"/>
        <w:jc w:val="both"/>
        <w:rPr>
          <w:rFonts w:eastAsia="Times New Roman"/>
          <w:iCs/>
          <w:lang w:val="sv-SE"/>
        </w:rPr>
      </w:pPr>
      <w:r w:rsidRPr="00A11C6F">
        <w:rPr>
          <w:iCs/>
          <w:lang w:val="sv-SE"/>
        </w:rPr>
        <w:t>Kyrkorådet är genast behörigt. Mandatperioden för de organ som lyder under kyrkorådet börjar när ändringen av församlingsindelningen har trätt i kraft. Det reglemente för kyrkorådet som kyrkofullmäktige antagit ska iakttas interimistiskt tills reglementet har fastställts.</w:t>
      </w:r>
    </w:p>
    <w:p w:rsidR="00AE44DB" w:rsidRPr="00A11C6F" w:rsidRDefault="00AE44DB" w:rsidP="00AE44DB">
      <w:pPr>
        <w:ind w:firstLine="142"/>
        <w:jc w:val="both"/>
        <w:rPr>
          <w:rFonts w:eastAsia="Times New Roman"/>
          <w:iCs/>
          <w:lang w:val="sv-SE"/>
        </w:rPr>
      </w:pPr>
      <w:r w:rsidRPr="00A11C6F">
        <w:rPr>
          <w:iCs/>
          <w:lang w:val="sv-SE"/>
        </w:rPr>
        <w:t>När församlingsrådet i en församling som hör till en kyrklig samfällighet ordnar församlingens förvaltning ska det tillämpa vad som föreskrivs om kyrkofullmäktige i denna paragraf.</w:t>
      </w:r>
      <w:r w:rsidR="00D70BAF">
        <w:rPr>
          <w:iCs/>
          <w:lang w:val="sv-SE"/>
        </w:rPr>
        <w:t xml:space="preserve">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Kostnader för utredaren och organisationskommissionen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bestämmer hur de kostnader som utredaren och organisationskommissionen ger upphov till ska fördelas mellan församlingarna.</w:t>
      </w:r>
    </w:p>
    <w:p w:rsidR="00AE44DB" w:rsidRPr="00A11C6F" w:rsidRDefault="00AE44DB" w:rsidP="00AE44DB">
      <w:pPr>
        <w:jc w:val="both"/>
        <w:rPr>
          <w:rFonts w:eastAsia="Times New Roman"/>
          <w:iCs/>
          <w:lang w:val="sv-SE" w:eastAsia="fi-FI"/>
        </w:rPr>
      </w:pPr>
    </w:p>
    <w:p w:rsidR="00AE44DB" w:rsidRPr="00A11C6F" w:rsidRDefault="00AE44DB" w:rsidP="00AE44DB">
      <w:pPr>
        <w:rPr>
          <w:rFonts w:eastAsia="Times New Roman"/>
          <w:iCs/>
          <w:lang w:val="sv-SE"/>
        </w:rPr>
      </w:pPr>
      <w:r w:rsidRPr="00A11C6F">
        <w:rPr>
          <w:lang w:val="sv-SE"/>
        </w:rPr>
        <w:br w:type="page"/>
      </w:r>
    </w:p>
    <w:p w:rsidR="00AE44DB" w:rsidRPr="00A11C6F" w:rsidRDefault="00AE44DB" w:rsidP="00AE44DB">
      <w:pPr>
        <w:jc w:val="center"/>
        <w:rPr>
          <w:rFonts w:eastAsia="Times New Roman"/>
          <w:iCs/>
          <w:lang w:val="sv-SE"/>
        </w:rPr>
      </w:pPr>
      <w:r w:rsidRPr="00A11C6F">
        <w:rPr>
          <w:iCs/>
          <w:lang w:val="sv-SE"/>
        </w:rPr>
        <w:t>3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Församling</w:t>
      </w:r>
      <w:r w:rsidR="005405F3">
        <w:rPr>
          <w:b/>
          <w:iCs/>
          <w:lang w:val="sv-SE"/>
        </w:rPr>
        <w:t>ar</w:t>
      </w:r>
      <w:r w:rsidRPr="00A11C6F">
        <w:rPr>
          <w:b/>
          <w:iCs/>
          <w:lang w:val="sv-SE"/>
        </w:rPr>
        <w:t xml:space="preserve"> och kyrklig</w:t>
      </w:r>
      <w:r w:rsidR="005405F3">
        <w:rPr>
          <w:b/>
          <w:iCs/>
          <w:lang w:val="sv-SE"/>
        </w:rPr>
        <w:t>a</w:t>
      </w:r>
      <w:r w:rsidRPr="00A11C6F">
        <w:rPr>
          <w:b/>
          <w:iCs/>
          <w:lang w:val="sv-SE"/>
        </w:rPr>
        <w:t xml:space="preserve"> samfällighet</w:t>
      </w:r>
      <w:r w:rsidR="005405F3">
        <w:rPr>
          <w:b/>
          <w:iCs/>
          <w:lang w:val="sv-SE"/>
        </w:rPr>
        <w:t>er</w:t>
      </w:r>
    </w:p>
    <w:p w:rsidR="00AE44DB" w:rsidRPr="00A11C6F" w:rsidRDefault="00AE44DB" w:rsidP="00AE44DB">
      <w:pPr>
        <w:jc w:val="center"/>
        <w:rPr>
          <w:rFonts w:eastAsia="Times New Roman"/>
          <w:b/>
          <w:iCs/>
          <w:lang w:val="sv-SE" w:eastAsia="fi-FI"/>
        </w:rPr>
      </w:pPr>
    </w:p>
    <w:p w:rsidR="00AE44DB" w:rsidRPr="00A11C6F" w:rsidRDefault="00AE44DB" w:rsidP="00AE44DB">
      <w:pPr>
        <w:jc w:val="center"/>
        <w:rPr>
          <w:rFonts w:eastAsia="Times New Roman"/>
          <w:i/>
          <w:iCs/>
          <w:lang w:val="sv-SE"/>
        </w:rPr>
      </w:pPr>
      <w:r w:rsidRPr="00A11C6F">
        <w:rPr>
          <w:i/>
          <w:iCs/>
          <w:lang w:val="sv-SE"/>
        </w:rPr>
        <w:t>Församlingens verksamhet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Kyrkans böcker och predikan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gudstjänsten och de kyrkliga förrättningarna ska kyrkohandboken och kyrkans övriga böcker som godkänts av kyrkomötet följas.</w:t>
      </w:r>
    </w:p>
    <w:p w:rsidR="00AE44DB" w:rsidRPr="00A11C6F" w:rsidRDefault="00AE44DB" w:rsidP="00AE44DB">
      <w:pPr>
        <w:ind w:firstLine="142"/>
        <w:jc w:val="both"/>
        <w:rPr>
          <w:rFonts w:eastAsia="Times New Roman"/>
          <w:iCs/>
          <w:lang w:val="sv-SE"/>
        </w:rPr>
      </w:pPr>
      <w:r w:rsidRPr="00A11C6F">
        <w:rPr>
          <w:iCs/>
          <w:lang w:val="sv-SE"/>
        </w:rPr>
        <w:t>Predikan ska hållas över de texter som bestämts i kyrkohandboken och den ska stämma överens med kyrkans bekännelse. En predikan får inte innehålla agitation eller olämpliga hänsyftningar på en viss person.</w:t>
      </w:r>
    </w:p>
    <w:p w:rsidR="00AE44DB" w:rsidRPr="00A11C6F" w:rsidRDefault="00AE44DB" w:rsidP="00AE44DB">
      <w:pPr>
        <w:ind w:firstLine="142"/>
        <w:jc w:val="both"/>
        <w:rPr>
          <w:rFonts w:eastAsia="Times New Roman"/>
          <w:iCs/>
          <w:lang w:val="sv-SE"/>
        </w:rPr>
      </w:pPr>
      <w:r w:rsidRPr="00A11C6F">
        <w:rPr>
          <w:iCs/>
          <w:lang w:val="sv-SE"/>
        </w:rPr>
        <w:t>De böcker som används vid kyrkans heliga förrättningar och undervisning ska följa bekännelsen.</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Huvudgudstjänsten och övriga gudstjänster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Gudstjänsten är öppen för alla. </w:t>
      </w:r>
    </w:p>
    <w:p w:rsidR="00AE44DB" w:rsidRPr="00A11C6F" w:rsidRDefault="00AE44DB" w:rsidP="00AE44DB">
      <w:pPr>
        <w:ind w:firstLine="142"/>
        <w:jc w:val="both"/>
        <w:rPr>
          <w:rFonts w:eastAsia="Times New Roman"/>
          <w:iCs/>
          <w:lang w:val="sv-SE"/>
        </w:rPr>
      </w:pPr>
      <w:r w:rsidRPr="00A11C6F">
        <w:rPr>
          <w:iCs/>
          <w:lang w:val="sv-SE"/>
        </w:rPr>
        <w:t>Huvudgudstjänsten ska firas på söndagar och kyrkliga helgdagar i församlingens kyrka. Om en församling har flera kyrkor ska kyrkorådet eller församlingsrådet bestämma i vilken eller vilka kyrkor huvudgudstjänsten ska firas. Huvudgudstjänsten kan också firas någon annanstans än i en kyrka.</w:t>
      </w:r>
    </w:p>
    <w:p w:rsidR="00AE44DB" w:rsidRPr="00A11C6F" w:rsidRDefault="00AE44DB" w:rsidP="00AE44DB">
      <w:pPr>
        <w:ind w:firstLine="142"/>
        <w:jc w:val="both"/>
        <w:rPr>
          <w:rFonts w:eastAsia="Times New Roman"/>
          <w:iCs/>
          <w:lang w:val="sv-SE"/>
        </w:rPr>
      </w:pPr>
      <w:r w:rsidRPr="00A11C6F">
        <w:rPr>
          <w:iCs/>
          <w:lang w:val="sv-SE"/>
        </w:rPr>
        <w:t>På självständighetsdagen och i samband med statliga högtidligheter firas gudstjänst på det sätt som föreskrivs om särskilda begivenheter.</w:t>
      </w:r>
    </w:p>
    <w:p w:rsidR="00AE44DB" w:rsidRPr="00A11C6F" w:rsidRDefault="00AE44DB" w:rsidP="00AE44DB">
      <w:pPr>
        <w:ind w:firstLine="142"/>
        <w:jc w:val="both"/>
        <w:rPr>
          <w:rFonts w:eastAsia="Times New Roman"/>
          <w:iCs/>
          <w:lang w:val="sv-SE"/>
        </w:rPr>
      </w:pPr>
      <w:r w:rsidRPr="00A11C6F">
        <w:rPr>
          <w:iCs/>
          <w:lang w:val="sv-SE"/>
        </w:rPr>
        <w:t>Andra gudstjänster ordnas enligt behov.</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När en huvudgudstjänst ska börja</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Huvudgudstjänsten ska börja klockan 10. Kyrkofullmäktige eller församlingsrådet kan av grundad anledning bestämma att huvudgudstjänsten regelbundet ska börja vid ett annat klockslag. Kyrkoherden kan i enskilda fall bestämma att huvudgudstjänsten ska börja vid ett annat klockslag.</w:t>
      </w:r>
    </w:p>
    <w:p w:rsidR="00AE44DB" w:rsidRPr="00A11C6F" w:rsidRDefault="00AE44DB" w:rsidP="00AE44DB">
      <w:pPr>
        <w:ind w:firstLine="142"/>
        <w:jc w:val="both"/>
        <w:rPr>
          <w:rFonts w:eastAsia="Times New Roman"/>
          <w:iCs/>
          <w:lang w:val="sv-SE"/>
        </w:rPr>
      </w:pPr>
      <w:r w:rsidRPr="00A11C6F">
        <w:rPr>
          <w:iCs/>
          <w:lang w:val="sv-SE"/>
        </w:rPr>
        <w:t>Om två församlingar som hör till samma kyrkliga samfällighet har en gemensam kyrka ska gemensamma kyrkorådet bestämma när huvudgudstjänsterna ska börja.</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Cs/>
          <w:lang w:val="sv-SE"/>
        </w:rPr>
      </w:pPr>
      <w:r w:rsidRPr="00A11C6F">
        <w:rPr>
          <w:i/>
          <w:iCs/>
          <w:lang w:val="sv-SE"/>
        </w:rPr>
        <w:t>Gudstjänstförrättare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Gudstjänsten ska förrättas av en präst i församlingen. Med kyrkoherdens samtycke eller enligt förordnande av kontraktsprosten kan också någon annan präst förrätta gudstjänsten.</w:t>
      </w:r>
    </w:p>
    <w:p w:rsidR="00AE44DB" w:rsidRPr="00A11C6F" w:rsidRDefault="00AE44DB" w:rsidP="00AE44DB">
      <w:pPr>
        <w:ind w:firstLine="142"/>
        <w:jc w:val="both"/>
        <w:rPr>
          <w:rFonts w:eastAsia="Times New Roman"/>
          <w:iCs/>
          <w:lang w:val="sv-SE"/>
        </w:rPr>
      </w:pPr>
      <w:r w:rsidRPr="00A11C6F">
        <w:rPr>
          <w:iCs/>
          <w:lang w:val="sv-SE"/>
        </w:rPr>
        <w:t xml:space="preserve">Om en präst är förhindrad att förrätta en gudstjänst ska någon av de närvarande tjänsteinnehavarna eller arbetstagarna i församlingen eller medlemmarna av kyrkorådet eller församlingsrådet agera på det sätt som anges i kyrkohandboken. </w:t>
      </w:r>
    </w:p>
    <w:p w:rsidR="00AE44DB" w:rsidRPr="00A11C6F" w:rsidRDefault="00AE44DB" w:rsidP="00AE44DB">
      <w:pPr>
        <w:ind w:firstLine="142"/>
        <w:jc w:val="both"/>
        <w:rPr>
          <w:rFonts w:eastAsia="Times New Roman"/>
          <w:iCs/>
          <w:lang w:val="sv-SE"/>
        </w:rPr>
      </w:pPr>
      <w:r w:rsidRPr="00A11C6F">
        <w:rPr>
          <w:iCs/>
          <w:lang w:val="sv-SE"/>
        </w:rPr>
        <w:t>I enskilda fall kan kyrkoherden kalla en sådan medlem av kyrkan som är konfirmerad och känd för sin kristna övertygelse att predika i en gudstjänst.</w:t>
      </w:r>
    </w:p>
    <w:p w:rsidR="00AE44DB" w:rsidRPr="00A11C6F" w:rsidRDefault="00AE44DB" w:rsidP="00AE44DB">
      <w:pPr>
        <w:jc w:val="both"/>
        <w:rPr>
          <w:rFonts w:eastAsia="Times New Roman"/>
          <w:iCs/>
          <w:lang w:val="sv-SE" w:eastAsia="fi-FI"/>
        </w:rPr>
      </w:pPr>
    </w:p>
    <w:p w:rsidR="00AE44DB" w:rsidRPr="00A11C6F" w:rsidRDefault="00AE44DB" w:rsidP="00AE44DB">
      <w:pPr>
        <w:rPr>
          <w:rFonts w:eastAsia="Times New Roman"/>
          <w:iCs/>
          <w:lang w:val="sv-SE"/>
        </w:rPr>
      </w:pPr>
      <w:r w:rsidRPr="00A11C6F">
        <w:rPr>
          <w:lang w:val="sv-SE"/>
        </w:rPr>
        <w:br w:type="page"/>
      </w: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Kollektplan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
          <w:iCs/>
          <w:lang w:val="sv-SE"/>
        </w:rPr>
      </w:pPr>
      <w:r w:rsidRPr="00A11C6F">
        <w:rPr>
          <w:iCs/>
          <w:lang w:val="sv-SE"/>
        </w:rPr>
        <w:t xml:space="preserve">Kyrkorådet eller församlingsrådet godkänner en plan för de kollekter som tas upp vid gudstjänsterna, med beaktande av kyrkostyrelsens beslut om kollekter som uppbärs vid huvudgudstjänster.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Herrens heliga nattvard</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Nattvarden firas vid en gudstjänst.</w:t>
      </w:r>
    </w:p>
    <w:p w:rsidR="00AE44DB" w:rsidRPr="00A11C6F" w:rsidRDefault="00AE44DB" w:rsidP="00AE44DB">
      <w:pPr>
        <w:ind w:firstLine="142"/>
        <w:jc w:val="both"/>
        <w:rPr>
          <w:rFonts w:eastAsia="Times New Roman"/>
          <w:iCs/>
          <w:lang w:val="sv-SE"/>
        </w:rPr>
      </w:pPr>
      <w:r w:rsidRPr="00A11C6F">
        <w:rPr>
          <w:iCs/>
          <w:lang w:val="sv-SE"/>
        </w:rPr>
        <w:t>Nattvarden får firas i en kyrka och i församlingens begravningskapell och kapell. Nattvarden får även firas på någon annan plats som domkapitlet på förslag av kyrkorådet eller församlingsrådet har godkänt för detta ändamål.</w:t>
      </w:r>
    </w:p>
    <w:p w:rsidR="00AE44DB" w:rsidRPr="00A11C6F" w:rsidRDefault="00AE44DB" w:rsidP="00AE44DB">
      <w:pPr>
        <w:ind w:firstLine="142"/>
        <w:jc w:val="both"/>
        <w:rPr>
          <w:rFonts w:eastAsia="Times New Roman"/>
          <w:iCs/>
          <w:lang w:val="sv-SE"/>
        </w:rPr>
      </w:pPr>
      <w:r w:rsidRPr="00A11C6F">
        <w:rPr>
          <w:iCs/>
          <w:lang w:val="sv-SE"/>
        </w:rPr>
        <w:t xml:space="preserve">Nattvard får tillfälligt firas även på annan plats under kyrkoherdens tillsyn. Inom försvarsmaktens kyrkliga arbete får under fältbiskopens tillsyn nattvard firas förutom i en kyrka eller på en plats som godkänts enligt 2 mom. även någon annanstans. </w:t>
      </w:r>
    </w:p>
    <w:p w:rsidR="00AE44DB" w:rsidRPr="00A11C6F" w:rsidRDefault="00AE44DB" w:rsidP="00AE44DB">
      <w:pPr>
        <w:ind w:firstLine="142"/>
        <w:jc w:val="both"/>
        <w:rPr>
          <w:rFonts w:eastAsia="Times New Roman"/>
          <w:iCs/>
          <w:lang w:val="sv-SE"/>
        </w:rPr>
      </w:pPr>
      <w:r w:rsidRPr="00A11C6F">
        <w:rPr>
          <w:iCs/>
          <w:lang w:val="sv-SE"/>
        </w:rPr>
        <w:t>Vid behov kan nattvarden utdelas till enskilda personer även utanför gudstjänsten på det sätt som anges i kyrkohandboken.</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Rätt att delta i nattvarden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Varje konfirmerad medlem av kyrkan får delta i nattvarden.</w:t>
      </w:r>
    </w:p>
    <w:p w:rsidR="00AE44DB" w:rsidRPr="00A11C6F" w:rsidRDefault="00AE44DB" w:rsidP="00AE44DB">
      <w:pPr>
        <w:ind w:firstLine="142"/>
        <w:jc w:val="both"/>
        <w:rPr>
          <w:rFonts w:eastAsia="Times New Roman"/>
          <w:iCs/>
          <w:lang w:val="sv-SE"/>
        </w:rPr>
      </w:pPr>
      <w:r w:rsidRPr="00A11C6F">
        <w:rPr>
          <w:iCs/>
          <w:lang w:val="sv-SE"/>
        </w:rPr>
        <w:t xml:space="preserve">Ett döpt barn som har undervisats om nattvardens betydelse får delta i nattvarden tillsammans med sina föräldrar, vårdnadshavare eller någon annan konfirmerad medlem som svarar för barnets kristna fostran. En döpt medlem av församlingen som deltar i skriftskolan kan efter att ha fått undervisning om nattvarden delta i nattvarden vid församlingens gemensamma gudstjänst tillsammans med sin konfirmandlärare. </w:t>
      </w:r>
    </w:p>
    <w:p w:rsidR="00AE44DB" w:rsidRPr="00A11C6F" w:rsidRDefault="00AE44DB" w:rsidP="00AE44DB">
      <w:pPr>
        <w:ind w:firstLine="142"/>
        <w:jc w:val="both"/>
        <w:rPr>
          <w:rFonts w:eastAsia="Times New Roman"/>
          <w:iCs/>
          <w:lang w:val="sv-SE"/>
        </w:rPr>
      </w:pPr>
      <w:r w:rsidRPr="00A11C6F">
        <w:rPr>
          <w:iCs/>
          <w:lang w:val="sv-SE"/>
        </w:rPr>
        <w:t>Biskopsmötet bestämmer under vilka förutsättningar en döpt medlem av en annan kristen kyrka i enskilda fall kan delta i nattvarden.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Nattvard kan på begäran utdelas även till andra än medlemmar av kyrkan om de är sjuka eller i nöd och förstår dess innebörd.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Nattvardsutdelare</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Nattvarden ska utdelas av en präst.</w:t>
      </w:r>
      <w:r w:rsidRPr="00A11C6F">
        <w:rPr>
          <w:iCs/>
          <w:lang w:val="sv-SE"/>
        </w:rPr>
        <w:t xml:space="preserve"> </w:t>
      </w:r>
      <w:r w:rsidRPr="00A11C6F">
        <w:rPr>
          <w:lang w:val="sv-SE"/>
        </w:rPr>
        <w:t>En lektor kan biträda vid nattvardens utdelning och utdela nattvarden i de fall som avses i 6 § 4 mom.</w:t>
      </w:r>
    </w:p>
    <w:p w:rsidR="00AE44DB" w:rsidRPr="00A11C6F" w:rsidRDefault="00AE44DB" w:rsidP="00AE44DB">
      <w:pPr>
        <w:ind w:firstLine="142"/>
        <w:jc w:val="both"/>
        <w:rPr>
          <w:rFonts w:eastAsia="Times New Roman"/>
          <w:iCs/>
          <w:lang w:val="sv-SE"/>
        </w:rPr>
      </w:pPr>
      <w:r w:rsidRPr="00A11C6F">
        <w:rPr>
          <w:iCs/>
          <w:lang w:val="sv-SE"/>
        </w:rPr>
        <w:t>Kyrkoherden kan bevilja en medlem av kyrkan som är konfirmerad och känd för sin kristna övertygelse rätt att biträda vid utdelningen av nattvarden. Inom försvarsmaktens kyrkliga arbete beslutar fältbiskopen om rätten att biträda vid nattvardens utdelning.</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Det heliga dopet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Kyrkans medlemmar ska utan onödigt dröjsmål låta döpa sina barn. Dopet förrättas av en präst i en kyrka eller på någon annan plats i enlighet med vad som avtalas mellan prästen och barnets vårdnadshavare. </w:t>
      </w:r>
    </w:p>
    <w:p w:rsidR="00AE44DB" w:rsidRDefault="00AE44DB" w:rsidP="00AE44DB">
      <w:pPr>
        <w:ind w:firstLine="142"/>
        <w:jc w:val="both"/>
        <w:rPr>
          <w:iCs/>
          <w:lang w:val="sv-SE"/>
        </w:rPr>
      </w:pPr>
      <w:r w:rsidRPr="00A11C6F">
        <w:rPr>
          <w:iCs/>
          <w:lang w:val="sv-SE"/>
        </w:rPr>
        <w:t>Ett rätt dop är ett dop som förrättats i en kristen kyrka eller ett kristet religionssamfund, där personen har döpts i vatten i Faderns, Sonens och den heliga Andens namn. Den som blivit rätt döpt får inte döpas på nytt.</w:t>
      </w:r>
    </w:p>
    <w:p w:rsidR="00527FFA" w:rsidRPr="00A11C6F" w:rsidRDefault="00527FFA" w:rsidP="00AE44DB">
      <w:pPr>
        <w:ind w:firstLine="142"/>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Nöddop</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medlem av kyrkan ska döpa ett barn eller en vuxen som inte är döpt, om det finns risk för att personen avlider och en präst inte omedelbart kan nås för att förrätta dopet. Nöddop kan även förrättas av andra kristna. </w:t>
      </w:r>
    </w:p>
    <w:p w:rsidR="00AE44DB" w:rsidRPr="00A11C6F" w:rsidRDefault="00AE44DB" w:rsidP="00AE44DB">
      <w:pPr>
        <w:ind w:firstLine="142"/>
        <w:jc w:val="both"/>
        <w:rPr>
          <w:rFonts w:eastAsia="Times New Roman"/>
          <w:iCs/>
          <w:lang w:val="sv-SE"/>
        </w:rPr>
      </w:pPr>
      <w:r w:rsidRPr="00A11C6F">
        <w:rPr>
          <w:iCs/>
          <w:lang w:val="sv-SE"/>
        </w:rPr>
        <w:t xml:space="preserve">Församlingen ska utan dröjsmål underrättas om nöddop. Nöddopet ska bekräftas på det sätt som anges i kyrkohandboken. </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Faddrar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döps ska ha minst två faddrar som är konfirmerade medlemmar av en evangelisk-luthersk kyrka. Därtill kan också den vara fadder som hör till någon annan kristen kyrka eller något annat kristet religionssamfund som godkänner ett dop som förrättats av en evangelisk-luthersk kyrka.</w:t>
      </w:r>
    </w:p>
    <w:p w:rsidR="00AE44DB" w:rsidRPr="00A11C6F" w:rsidRDefault="00AE44DB" w:rsidP="00AE44DB">
      <w:pPr>
        <w:ind w:firstLine="142"/>
        <w:jc w:val="both"/>
        <w:rPr>
          <w:rFonts w:eastAsia="Times New Roman"/>
          <w:iCs/>
          <w:lang w:val="sv-SE"/>
        </w:rPr>
      </w:pPr>
      <w:r w:rsidRPr="00A11C6F">
        <w:rPr>
          <w:iCs/>
          <w:lang w:val="sv-SE"/>
        </w:rPr>
        <w:t>Av särskilda skäl kan dop förrättas trots att den som döps har endast en fadder som är konfirmerad medlem av en evangelisk-luthersk kyrka. Beslutet om förrättande av dop fattas av kyrkoherden i den församling i vilken den som döps upptas som medlem.</w:t>
      </w:r>
    </w:p>
    <w:p w:rsidR="00AE44DB" w:rsidRPr="00A11C6F" w:rsidRDefault="00AE44DB" w:rsidP="00AE44DB">
      <w:pPr>
        <w:ind w:firstLine="142"/>
        <w:jc w:val="both"/>
        <w:rPr>
          <w:rFonts w:eastAsia="Times New Roman"/>
          <w:iCs/>
          <w:lang w:val="sv-SE"/>
        </w:rPr>
      </w:pPr>
      <w:r w:rsidRPr="00A11C6F">
        <w:rPr>
          <w:iCs/>
          <w:lang w:val="sv-SE"/>
        </w:rPr>
        <w:t>Av särskilda skäl kan barnet efter dopet få ytterligare högst två faddrar. Beslut om ytterligare faddrar fattas av kyrkoherden i barnets församling på ansökan av barnets vårdnadshavare. En anteckning om att ytterligare faddrar har utsetts ska göras i kyrkböckerna i den församling där barnet har döpts eller skrivits in som medlem av kyrkan.</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
          <w:iCs/>
          <w:lang w:val="sv-SE"/>
        </w:rPr>
      </w:pPr>
      <w:r w:rsidRPr="00A11C6F">
        <w:rPr>
          <w:i/>
          <w:iCs/>
          <w:lang w:val="sv-SE"/>
        </w:rPr>
        <w:t>Vigsel till äktenskap och välsignelse av äktenskap</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Vigsel till äktenskap ska förrättas av en präst i en kyrka eller på någon annan plats i enlighet med vad som avtalas mellan dem som ska vigas och prästen. </w:t>
      </w:r>
    </w:p>
    <w:p w:rsidR="00AE44DB" w:rsidRPr="00A11C6F" w:rsidRDefault="00AE44DB" w:rsidP="00AE44DB">
      <w:pPr>
        <w:ind w:firstLine="142"/>
        <w:jc w:val="both"/>
        <w:rPr>
          <w:rFonts w:eastAsia="Times New Roman"/>
          <w:iCs/>
          <w:lang w:val="sv-SE"/>
        </w:rPr>
      </w:pPr>
      <w:r w:rsidRPr="00A11C6F">
        <w:rPr>
          <w:iCs/>
          <w:lang w:val="sv-SE"/>
        </w:rPr>
        <w:t xml:space="preserve">De som vigs ska vara medlemmar av kyrkan och ha genomgått skriftskolan. Vigsel till äktenskap kan även förrättas om den ena av dem som ska vigas inte är medlem av kyrkan, men hör till någon annan kristen kyrka eller något annat kristet religionssamfund. </w:t>
      </w:r>
    </w:p>
    <w:p w:rsidR="00AE44DB" w:rsidRPr="00A11C6F" w:rsidRDefault="00AE44DB" w:rsidP="00AE44DB">
      <w:pPr>
        <w:ind w:firstLine="142"/>
        <w:jc w:val="both"/>
        <w:rPr>
          <w:rFonts w:eastAsia="Times New Roman"/>
          <w:iCs/>
          <w:lang w:val="sv-SE"/>
        </w:rPr>
      </w:pPr>
      <w:r w:rsidRPr="00A11C6F">
        <w:rPr>
          <w:iCs/>
          <w:lang w:val="sv-SE"/>
        </w:rPr>
        <w:t xml:space="preserve">Ett äktenskap som ingåtts på något annat sätt kan välsignas på begäran.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
          <w:iCs/>
          <w:lang w:val="sv-SE"/>
        </w:rPr>
      </w:pPr>
      <w:r w:rsidRPr="00A11C6F">
        <w:rPr>
          <w:i/>
          <w:iCs/>
          <w:lang w:val="sv-SE"/>
        </w:rPr>
        <w:t>Jordfästning</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Jordfästning ska förrättas av en präst i en kyrka eller ett begravningskapell, i ett kapell, vid graven eller i den avlidnas hem, i enlighet med vad som avtalas mellan dem som har hand om begravningen och prästen.</w:t>
      </w:r>
    </w:p>
    <w:p w:rsidR="00AE44DB" w:rsidRPr="00A11C6F" w:rsidRDefault="00AE44DB" w:rsidP="00AE44DB">
      <w:pPr>
        <w:ind w:firstLine="142"/>
        <w:jc w:val="both"/>
        <w:rPr>
          <w:rFonts w:eastAsia="Times New Roman"/>
          <w:iCs/>
          <w:lang w:val="sv-SE"/>
        </w:rPr>
      </w:pPr>
      <w:r w:rsidRPr="00A11C6F">
        <w:rPr>
          <w:iCs/>
          <w:lang w:val="sv-SE"/>
        </w:rPr>
        <w:t>I undantagsfall kan en präst i någon annan kristen kyrka eller därmed jämförbart samfund förrätta jordfästningen av en medlem av kyrkan, om detta var den avlidnas klart uttalade vilja medan han eller hon levde och det avtalas med församlingens kyrkoherde.</w:t>
      </w:r>
    </w:p>
    <w:p w:rsidR="00AE44DB" w:rsidRPr="00A11C6F" w:rsidRDefault="00AE44DB" w:rsidP="00AE44DB">
      <w:pPr>
        <w:jc w:val="both"/>
        <w:rPr>
          <w:rFonts w:eastAsia="Times New Roman"/>
          <w:iCs/>
          <w:lang w:val="sv-SE" w:eastAsia="fi-FI"/>
        </w:rPr>
      </w:pPr>
    </w:p>
    <w:p w:rsidR="00AE44DB" w:rsidRPr="00A11C6F" w:rsidRDefault="00AE44DB" w:rsidP="00E06076">
      <w:pPr>
        <w:keepNext/>
        <w:jc w:val="center"/>
        <w:rPr>
          <w:rFonts w:eastAsia="Times New Roman"/>
          <w:iCs/>
          <w:lang w:val="sv-SE"/>
        </w:rPr>
      </w:pPr>
      <w:r w:rsidRPr="00A11C6F">
        <w:rPr>
          <w:iCs/>
          <w:lang w:val="sv-SE"/>
        </w:rPr>
        <w:t>14 §</w:t>
      </w:r>
    </w:p>
    <w:p w:rsidR="00AE44DB" w:rsidRPr="00A11C6F" w:rsidRDefault="00AE44DB" w:rsidP="00E06076">
      <w:pPr>
        <w:keepNext/>
        <w:jc w:val="center"/>
        <w:rPr>
          <w:rFonts w:eastAsia="Times New Roman"/>
          <w:i/>
          <w:iCs/>
          <w:lang w:val="sv-SE"/>
        </w:rPr>
      </w:pPr>
      <w:r w:rsidRPr="00A11C6F">
        <w:rPr>
          <w:i/>
          <w:iCs/>
          <w:lang w:val="sv-SE"/>
        </w:rPr>
        <w:t>Jordfästning av en person som inte hört till kyrkan</w:t>
      </w:r>
    </w:p>
    <w:p w:rsidR="00AE44DB" w:rsidRPr="00A11C6F" w:rsidRDefault="00AE44DB" w:rsidP="00E06076">
      <w:pPr>
        <w:keepNext/>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person som inte hört till kyrkan kan jordfästas om de som har hand om begravningen ber om det. Jordfästningen förrättas dock inte om den avlidna medan han eller hon levde klart har uttalat att han eller hon önskat något annat eller om prästen, enligt den uppfattning som han eller hon fått vid själavårdssamtal eller på något annat sätt, anser att det inte finns tillräckliga grunder för en kyrklig jordfästning.</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Utförare av kyrkliga förrättningar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medlem av församlingen har rätt att få en kyrklig förrättning utförd av den präst i den egna församlingen som medlemmen önskar, om det inte finns några befogade hinder för detta. </w:t>
      </w:r>
    </w:p>
    <w:p w:rsidR="00AE44DB" w:rsidRPr="00A11C6F" w:rsidRDefault="00AE44DB" w:rsidP="00AE44DB">
      <w:pPr>
        <w:ind w:firstLine="142"/>
        <w:jc w:val="both"/>
        <w:rPr>
          <w:rFonts w:eastAsia="Times New Roman"/>
          <w:iCs/>
          <w:lang w:val="sv-SE"/>
        </w:rPr>
      </w:pPr>
      <w:r w:rsidRPr="00A11C6F">
        <w:rPr>
          <w:iCs/>
          <w:lang w:val="sv-SE"/>
        </w:rPr>
        <w:t xml:space="preserve">En präst är skyldig att utföra en kyrklig förrättning inom sin församlings område även för en medlem i en annan församling. </w:t>
      </w:r>
    </w:p>
    <w:p w:rsidR="00AE44DB" w:rsidRPr="00A11C6F" w:rsidRDefault="00AE44DB" w:rsidP="00AE44DB">
      <w:pPr>
        <w:ind w:firstLine="142"/>
        <w:jc w:val="both"/>
        <w:rPr>
          <w:rFonts w:eastAsia="Times New Roman"/>
          <w:iCs/>
          <w:lang w:val="sv-SE"/>
        </w:rPr>
      </w:pPr>
      <w:r w:rsidRPr="00A11C6F">
        <w:rPr>
          <w:iCs/>
          <w:lang w:val="sv-SE"/>
        </w:rPr>
        <w:t xml:space="preserve">En präst får på begäran utföra en kyrklig förrättning även inom en annan församlings område. </w:t>
      </w:r>
    </w:p>
    <w:p w:rsidR="00AE44DB" w:rsidRPr="00A11C6F" w:rsidRDefault="00AE44DB" w:rsidP="00AE44DB">
      <w:pPr>
        <w:ind w:firstLine="142"/>
        <w:jc w:val="both"/>
        <w:rPr>
          <w:rFonts w:eastAsia="Times New Roman"/>
          <w:iCs/>
          <w:lang w:val="sv-SE"/>
        </w:rPr>
      </w:pPr>
      <w:r w:rsidRPr="00A11C6F">
        <w:rPr>
          <w:iCs/>
          <w:lang w:val="sv-SE"/>
        </w:rPr>
        <w:t>På begäran ska en präst ge ett intyg över kyrkliga förrättningar som han eller hon utfört.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Arvode för kyrkliga förrättningar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Arvode får inte tas ut för kyrkliga förrättningar. </w:t>
      </w:r>
    </w:p>
    <w:p w:rsidR="00AE44DB" w:rsidRPr="00A11C6F" w:rsidRDefault="00AE44DB" w:rsidP="00AE44DB">
      <w:pPr>
        <w:ind w:firstLine="142"/>
        <w:jc w:val="both"/>
        <w:rPr>
          <w:rFonts w:eastAsia="Times New Roman"/>
          <w:iCs/>
          <w:lang w:val="sv-SE"/>
        </w:rPr>
      </w:pPr>
      <w:r w:rsidRPr="00A11C6F">
        <w:rPr>
          <w:iCs/>
          <w:lang w:val="sv-SE"/>
        </w:rPr>
        <w:t>Församlingen kan dock betala arvode till en präst, lektor eller kantor som församlingen har bett utföra en kyrklig förrättning på församlingens vägnar.</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Kristen fostran och undervisning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Varje döpt barn har rätt till kristen fostran och undervisning i kyrkans gemensamma tro. Det är föräldrarnas och vårdnadshavarnas uppgift att ge kristen fostran och undervisning. Faddrarna och församlingen ska stödja föräldrarna och vårdnadshavarna i denna uppgift.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Församlingens ansvar för fostran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Församlingen ska se till att församlingens medlemmar i olika åldrar får en kristen fostran och att deras andliga liv vårdas, och även erbjuda personer som inte är medlemmar av församlingen en möjlighet till detta.</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Skriftskola</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Församlingen ska ordna skriftskola där deltagarna görs förtrogna med kyrkans gemensamma tro och leds in i ett liv i församlingens gemenskap. Konfirmandundervisningen ges enligt den kristna läran, som godkänts av kyrkomötet. Skriftskolan leds av en präst eller lektor. </w:t>
      </w:r>
    </w:p>
    <w:p w:rsidR="00AE44DB" w:rsidRPr="00A11C6F" w:rsidRDefault="00AE44DB" w:rsidP="00AE44DB">
      <w:pPr>
        <w:ind w:firstLine="142"/>
        <w:jc w:val="both"/>
        <w:rPr>
          <w:rFonts w:eastAsia="Times New Roman"/>
          <w:iCs/>
          <w:lang w:val="sv-SE"/>
        </w:rPr>
      </w:pPr>
      <w:r w:rsidRPr="00A11C6F">
        <w:rPr>
          <w:iCs/>
          <w:lang w:val="sv-SE"/>
        </w:rPr>
        <w:t>Kyrkorådet eller församlingsrådet godkänner församlingens reglemente för skriftskolan. Reglementet ska underställas domkapitlet för fastställelse.</w:t>
      </w:r>
    </w:p>
    <w:p w:rsidR="00AE44DB" w:rsidRPr="00A11C6F" w:rsidRDefault="00AE44DB" w:rsidP="00AE44DB">
      <w:pPr>
        <w:jc w:val="both"/>
        <w:rPr>
          <w:rFonts w:eastAsia="Times New Roman"/>
          <w:iCs/>
          <w:lang w:val="sv-SE" w:eastAsia="fi-FI"/>
        </w:rPr>
      </w:pPr>
    </w:p>
    <w:p w:rsidR="00AE44DB" w:rsidRPr="00A11C6F" w:rsidRDefault="00AE44DB" w:rsidP="00E06076">
      <w:pPr>
        <w:keepNext/>
        <w:jc w:val="center"/>
        <w:rPr>
          <w:rFonts w:eastAsia="Times New Roman"/>
          <w:iCs/>
          <w:lang w:val="sv-SE"/>
        </w:rPr>
      </w:pPr>
      <w:r w:rsidRPr="00A11C6F">
        <w:rPr>
          <w:iCs/>
          <w:lang w:val="sv-SE"/>
        </w:rPr>
        <w:t>20 §</w:t>
      </w:r>
    </w:p>
    <w:p w:rsidR="00AE44DB" w:rsidRPr="00A11C6F" w:rsidRDefault="00AE44DB" w:rsidP="00E06076">
      <w:pPr>
        <w:keepNext/>
        <w:jc w:val="center"/>
        <w:rPr>
          <w:rFonts w:eastAsia="Times New Roman"/>
          <w:i/>
          <w:iCs/>
          <w:lang w:val="sv-SE"/>
        </w:rPr>
      </w:pPr>
      <w:r w:rsidRPr="00A11C6F">
        <w:rPr>
          <w:i/>
          <w:iCs/>
          <w:lang w:val="sv-SE"/>
        </w:rPr>
        <w:t>Tillstånd att ordna skriftskola</w:t>
      </w:r>
    </w:p>
    <w:p w:rsidR="00AE44DB" w:rsidRPr="00A11C6F" w:rsidRDefault="00AE44DB" w:rsidP="00E06076">
      <w:pPr>
        <w:keepNext/>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kan för viss tid bevilja en kristen förening, stiftelse eller annan sammanslutning tillstånd att ordna skriftskola. </w:t>
      </w:r>
    </w:p>
    <w:p w:rsidR="00AE44DB" w:rsidRPr="00A11C6F" w:rsidRDefault="00AE44DB" w:rsidP="00AE44DB">
      <w:pPr>
        <w:ind w:firstLine="142"/>
        <w:jc w:val="both"/>
        <w:rPr>
          <w:rFonts w:eastAsia="Times New Roman"/>
          <w:iCs/>
          <w:lang w:val="sv-SE"/>
        </w:rPr>
      </w:pPr>
      <w:r w:rsidRPr="00A11C6F">
        <w:rPr>
          <w:iCs/>
          <w:lang w:val="sv-SE"/>
        </w:rPr>
        <w:t xml:space="preserve">Domkapitlet kan återkalla tillståndet om undervisningen eller arrangemangen inte uppfyller villkoren för tillståndet.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i/>
          <w:iCs/>
          <w:lang w:val="sv-SE"/>
        </w:rPr>
      </w:pPr>
      <w:r w:rsidRPr="00A11C6F">
        <w:rPr>
          <w:i/>
          <w:iCs/>
          <w:lang w:val="sv-SE"/>
        </w:rPr>
        <w:t>Konfirmation</w:t>
      </w:r>
    </w:p>
    <w:p w:rsidR="00AE44DB" w:rsidRPr="00A11C6F" w:rsidRDefault="00AE44DB" w:rsidP="00AE44DB">
      <w:pPr>
        <w:jc w:val="both"/>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konfirmationen bekänner församlingsmedlemmen sig till kyrkans gemensamma tro och får rätt att självständigt delta i nattvarden. I konfirmationen kan de delta som genom skriftskolan berättigas till detta. Konfirmationen förrättas av en präst eller lektor.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22 §</w:t>
      </w:r>
    </w:p>
    <w:p w:rsidR="00AE44DB" w:rsidRPr="00A11C6F" w:rsidRDefault="00AE44DB" w:rsidP="00AE44DB">
      <w:pPr>
        <w:jc w:val="center"/>
        <w:rPr>
          <w:rFonts w:eastAsia="Times New Roman"/>
          <w:i/>
          <w:iCs/>
          <w:lang w:val="sv-SE"/>
        </w:rPr>
      </w:pPr>
      <w:r w:rsidRPr="00A11C6F">
        <w:rPr>
          <w:i/>
          <w:iCs/>
          <w:lang w:val="sv-SE"/>
        </w:rPr>
        <w:t>Själavård och bikt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Församlingen ska sköta själavården bland sina medlemmar och erbjuda möjlighet till enskild bikt. Detta är särskilt en uppgift för en präst eller lektor i församlingen, men även för församlingens övriga medlemmar.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23 §</w:t>
      </w:r>
    </w:p>
    <w:p w:rsidR="00AE44DB" w:rsidRPr="00A11C6F" w:rsidRDefault="00AE44DB" w:rsidP="00AE44DB">
      <w:pPr>
        <w:jc w:val="center"/>
        <w:rPr>
          <w:rFonts w:eastAsia="Times New Roman"/>
          <w:i/>
          <w:iCs/>
          <w:lang w:val="sv-SE"/>
        </w:rPr>
      </w:pPr>
      <w:r w:rsidRPr="00A11C6F">
        <w:rPr>
          <w:i/>
          <w:iCs/>
          <w:lang w:val="sv-SE"/>
        </w:rPr>
        <w:t>Vägledning till en kristen livsföring</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Församlingen ska sörja för sina medlemmars kristna tro och liv. </w:t>
      </w:r>
    </w:p>
    <w:p w:rsidR="00AE44DB" w:rsidRPr="00A11C6F" w:rsidRDefault="00AE44DB" w:rsidP="00AE44DB">
      <w:pPr>
        <w:ind w:firstLine="142"/>
        <w:jc w:val="both"/>
        <w:rPr>
          <w:rFonts w:eastAsia="Times New Roman"/>
          <w:iCs/>
          <w:lang w:val="sv-SE"/>
        </w:rPr>
      </w:pPr>
      <w:r w:rsidRPr="00A11C6F">
        <w:rPr>
          <w:iCs/>
          <w:lang w:val="sv-SE"/>
        </w:rPr>
        <w:t>Den som orsakar förargelse genom sitt beteende och försummar sina skyldigheter som medlem av kyrkan ska av en präst vägledas att iaktta en kristen livsföring. Kyrkoherden ska tillrättavisa medlemmar av församlingen som undervisar i strid med kyrkans bekännelse.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24 §</w:t>
      </w:r>
    </w:p>
    <w:p w:rsidR="00AE44DB" w:rsidRPr="00A11C6F" w:rsidRDefault="00AE44DB" w:rsidP="00AE44DB">
      <w:pPr>
        <w:jc w:val="center"/>
        <w:rPr>
          <w:rFonts w:eastAsia="Times New Roman"/>
          <w:i/>
          <w:iCs/>
          <w:lang w:val="sv-SE"/>
        </w:rPr>
      </w:pPr>
      <w:r w:rsidRPr="00A11C6F">
        <w:rPr>
          <w:i/>
          <w:iCs/>
          <w:lang w:val="sv-SE"/>
        </w:rPr>
        <w:t>Diakoni</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Diakoni är att ge hjälp som grundar sig på kristen kärlek, särskilt till dem vars nöd är störst och som inte får någon annan hjälp. Församlingen och dess medlemmar ska utöva diakoni. Närmare föreskrifter om församlingens diakoni finns i en instruktion för diakoniarbetet, som ska godkännas av kyrkorådet eller församlingsrådet.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25 §</w:t>
      </w:r>
    </w:p>
    <w:p w:rsidR="00AE44DB" w:rsidRPr="00A11C6F" w:rsidRDefault="00AE44DB" w:rsidP="00AE44DB">
      <w:pPr>
        <w:jc w:val="center"/>
        <w:rPr>
          <w:rFonts w:eastAsia="Times New Roman"/>
          <w:i/>
          <w:iCs/>
          <w:lang w:val="sv-SE"/>
        </w:rPr>
      </w:pPr>
      <w:r w:rsidRPr="00A11C6F">
        <w:rPr>
          <w:i/>
          <w:iCs/>
          <w:lang w:val="sv-SE"/>
        </w:rPr>
        <w:t>Mission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Missionsarbete är att sprida evangeliet bland dem som inte är kristna. Församlingen och dess medlemmar ska främja missionsarbetet. Närmare föreskrifter om församlingens missionsarbete finns i en instruktion för missionsarbetet, som ska godkännas av kyrkorådet eller församlingsrådet.</w:t>
      </w:r>
    </w:p>
    <w:p w:rsidR="00AE44DB" w:rsidRPr="00A11C6F" w:rsidRDefault="00AE44DB" w:rsidP="00AE44DB">
      <w:pPr>
        <w:jc w:val="both"/>
        <w:rPr>
          <w:rFonts w:eastAsia="Times New Roman"/>
          <w:iCs/>
          <w:lang w:val="sv-SE" w:eastAsia="fi-FI"/>
        </w:rPr>
      </w:pPr>
    </w:p>
    <w:p w:rsidR="00E06076" w:rsidRDefault="00E06076">
      <w:pPr>
        <w:rPr>
          <w:i/>
          <w:iCs/>
          <w:lang w:val="sv-SE"/>
        </w:rPr>
      </w:pPr>
      <w:r>
        <w:rPr>
          <w:i/>
          <w:iCs/>
          <w:lang w:val="sv-SE"/>
        </w:rPr>
        <w:br w:type="page"/>
      </w:r>
    </w:p>
    <w:p w:rsidR="00AE44DB" w:rsidRPr="00A11C6F" w:rsidRDefault="00AE44DB" w:rsidP="00AE44DB">
      <w:pPr>
        <w:jc w:val="center"/>
        <w:rPr>
          <w:rFonts w:eastAsia="Times New Roman"/>
          <w:i/>
          <w:iCs/>
          <w:lang w:val="sv-SE"/>
        </w:rPr>
      </w:pPr>
      <w:r w:rsidRPr="00A11C6F">
        <w:rPr>
          <w:i/>
          <w:iCs/>
          <w:lang w:val="sv-SE"/>
        </w:rPr>
        <w:t>Församlingens förvaltning</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26 §</w:t>
      </w:r>
    </w:p>
    <w:p w:rsidR="00AE44DB" w:rsidRPr="00A11C6F" w:rsidRDefault="00AE44DB" w:rsidP="00AE44DB">
      <w:pPr>
        <w:jc w:val="center"/>
        <w:rPr>
          <w:rFonts w:eastAsia="Times New Roman"/>
          <w:i/>
          <w:iCs/>
          <w:lang w:val="sv-SE"/>
        </w:rPr>
      </w:pPr>
      <w:r w:rsidRPr="00A11C6F">
        <w:rPr>
          <w:i/>
          <w:iCs/>
          <w:lang w:val="sv-SE"/>
        </w:rPr>
        <w:t>Medlemmar av kyrkofullmäktige</w:t>
      </w:r>
    </w:p>
    <w:p w:rsidR="00AE44DB" w:rsidRPr="00A11C6F" w:rsidRDefault="00AE44DB" w:rsidP="00AE44DB">
      <w:pP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Till kyrkofullmäktige väljs medlemmar utifrån antalet närvarande medlemmar i församlingen enligt följande:</w:t>
      </w:r>
    </w:p>
    <w:tbl>
      <w:tblPr>
        <w:tblW w:w="0" w:type="auto"/>
        <w:tblLook w:val="04A0" w:firstRow="1" w:lastRow="0" w:firstColumn="1" w:lastColumn="0" w:noHBand="0" w:noVBand="1"/>
      </w:tblPr>
      <w:tblGrid>
        <w:gridCol w:w="2220"/>
        <w:gridCol w:w="2221"/>
      </w:tblGrid>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Församlingens medlemsantal</w:t>
            </w:r>
            <w:r w:rsidR="00D70BAF">
              <w:rPr>
                <w:iCs/>
                <w:lang w:val="sv-SE"/>
              </w:rPr>
              <w:t xml:space="preserve">  </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Kyrkofullmäktiges medlemsantal</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2 000 eller mindre</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11</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2 001–4 000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15</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4 001-7 000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19</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7 001-10 000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23</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10 001-20 000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27</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20 001-50 000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33</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50 001-80 000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39</w:t>
            </w:r>
          </w:p>
        </w:tc>
      </w:tr>
      <w:tr w:rsidR="00AE44DB" w:rsidRPr="00A11C6F" w:rsidTr="00681B0F">
        <w:tc>
          <w:tcPr>
            <w:tcW w:w="2220" w:type="dxa"/>
            <w:shd w:val="clear" w:color="auto" w:fill="auto"/>
          </w:tcPr>
          <w:p w:rsidR="00AE44DB" w:rsidRPr="00A11C6F" w:rsidRDefault="00AE44DB" w:rsidP="00681B0F">
            <w:pPr>
              <w:rPr>
                <w:rFonts w:eastAsia="Times New Roman"/>
                <w:iCs/>
                <w:lang w:val="sv-SE"/>
              </w:rPr>
            </w:pPr>
            <w:r w:rsidRPr="00A11C6F">
              <w:rPr>
                <w:iCs/>
                <w:lang w:val="sv-SE"/>
              </w:rPr>
              <w:t>över 80 000</w:t>
            </w:r>
          </w:p>
        </w:tc>
        <w:tc>
          <w:tcPr>
            <w:tcW w:w="2221" w:type="dxa"/>
            <w:shd w:val="clear" w:color="auto" w:fill="auto"/>
          </w:tcPr>
          <w:p w:rsidR="00AE44DB" w:rsidRPr="00A11C6F" w:rsidRDefault="00AE44DB" w:rsidP="00681B0F">
            <w:pPr>
              <w:rPr>
                <w:rFonts w:eastAsia="Times New Roman"/>
                <w:iCs/>
                <w:lang w:val="sv-SE"/>
              </w:rPr>
            </w:pPr>
            <w:r w:rsidRPr="00A11C6F">
              <w:rPr>
                <w:iCs/>
                <w:lang w:val="sv-SE"/>
              </w:rPr>
              <w:t>45</w:t>
            </w:r>
          </w:p>
        </w:tc>
      </w:tr>
    </w:tbl>
    <w:p w:rsidR="00AE44DB" w:rsidRPr="00A11C6F" w:rsidRDefault="00AE44DB" w:rsidP="00AE44DB">
      <w:pPr>
        <w:ind w:firstLine="142"/>
        <w:jc w:val="both"/>
        <w:rPr>
          <w:rFonts w:eastAsia="Times New Roman"/>
          <w:iCs/>
          <w:lang w:val="sv-SE"/>
        </w:rPr>
      </w:pPr>
      <w:r w:rsidRPr="00A11C6F">
        <w:rPr>
          <w:iCs/>
          <w:lang w:val="sv-SE"/>
        </w:rPr>
        <w:t>Ersättarna fastställs utifrån valresultatet.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27 §</w:t>
      </w:r>
    </w:p>
    <w:p w:rsidR="00AE44DB" w:rsidRPr="00A11C6F" w:rsidRDefault="00AE44DB" w:rsidP="00AE44DB">
      <w:pPr>
        <w:jc w:val="center"/>
        <w:rPr>
          <w:rFonts w:eastAsia="Times New Roman"/>
          <w:i/>
          <w:iCs/>
          <w:lang w:val="sv-SE"/>
        </w:rPr>
      </w:pPr>
      <w:r w:rsidRPr="00A11C6F">
        <w:rPr>
          <w:i/>
          <w:iCs/>
          <w:lang w:val="sv-SE"/>
        </w:rPr>
        <w:t>Kyrkofullmäktiges ordförande och vice ordförande</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Kyrkofullmäktige utser inom sig en ordförande och en vice ordförande vid det första sammanträdet under det första och tredje året av mandatperioden.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28 §</w:t>
      </w:r>
    </w:p>
    <w:p w:rsidR="00AE44DB" w:rsidRPr="00A11C6F" w:rsidRDefault="00AE44DB" w:rsidP="00AE44DB">
      <w:pPr>
        <w:jc w:val="center"/>
        <w:rPr>
          <w:rFonts w:eastAsia="Times New Roman"/>
          <w:i/>
          <w:iCs/>
          <w:lang w:val="sv-SE"/>
        </w:rPr>
      </w:pPr>
      <w:r w:rsidRPr="00A11C6F">
        <w:rPr>
          <w:i/>
          <w:iCs/>
          <w:lang w:val="sv-SE"/>
        </w:rPr>
        <w:t>Sammankallande av kyrkofullmäktige</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sammankallas av ordföranden eller om denna har förhinder av vice ordföranden. Om även vice ordföranden har förhinder sammankallas fullmäktige av kyrkorådets ordförande.</w:t>
      </w:r>
    </w:p>
    <w:p w:rsidR="00AE44DB" w:rsidRPr="00A11C6F" w:rsidRDefault="00AE44DB" w:rsidP="00AE44DB">
      <w:pPr>
        <w:ind w:firstLine="142"/>
        <w:jc w:val="both"/>
        <w:rPr>
          <w:rFonts w:eastAsia="Times New Roman"/>
          <w:iCs/>
          <w:lang w:val="sv-SE"/>
        </w:rPr>
      </w:pPr>
      <w:r w:rsidRPr="00A11C6F">
        <w:rPr>
          <w:iCs/>
          <w:lang w:val="sv-SE"/>
        </w:rPr>
        <w:t>Kyrkofullmäktiges första sammanträde sammankallas av kyrkorådets ordförande. Sammanträdet öppnas av den till åldern äldsta medlemmen, som leder ordet tills en ordförande och vice ordförande för kyrkofullmäktige har utsetts.</w:t>
      </w:r>
    </w:p>
    <w:p w:rsidR="00AE44DB" w:rsidRPr="00A11C6F" w:rsidRDefault="00AE44DB" w:rsidP="00AE44DB">
      <w:pPr>
        <w:ind w:firstLine="142"/>
        <w:jc w:val="both"/>
        <w:rPr>
          <w:rFonts w:eastAsia="Times New Roman"/>
          <w:iCs/>
          <w:lang w:val="sv-SE"/>
        </w:rPr>
      </w:pPr>
      <w:r w:rsidRPr="00A11C6F">
        <w:rPr>
          <w:iCs/>
          <w:lang w:val="sv-SE"/>
        </w:rPr>
        <w:t>Kyrkofullmäktige ska sammankallas om biskopen, domkapitlet eller kyrkorådet yrkar på det eller om minst en fjärdedel av fullmäktigemedlemmarna skriftligen har begärt att fullmäktige ska sammankallas för behandling av ett ärende som de uppger.</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29 §</w:t>
      </w:r>
    </w:p>
    <w:p w:rsidR="00AE44DB" w:rsidRPr="00A11C6F" w:rsidRDefault="00AE44DB" w:rsidP="00AE44DB">
      <w:pPr>
        <w:jc w:val="center"/>
        <w:rPr>
          <w:rFonts w:eastAsia="Times New Roman"/>
          <w:i/>
          <w:iCs/>
          <w:lang w:val="sv-SE"/>
        </w:rPr>
      </w:pPr>
      <w:r w:rsidRPr="00A11C6F">
        <w:rPr>
          <w:i/>
          <w:iCs/>
          <w:lang w:val="sv-SE"/>
        </w:rPr>
        <w:t>Kallelse till kyrkofullmäktiges sammanträde</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I sammanträdeskallelsen ska anges tid och plats för sammanträdet, och till kallelsen ska fogas en förteckning över de ärenden som ska behandlas. Kallelsen ska skickas till medlemmarna av kyrkofullmäktige och kyrkorådet senast fyra dagar före sammanträdet. Samtidigt ska det informeras om sammanträdet via det allmänna datanätet. Kallelsen kan skickas elektroniskt om församlingen ser till att de kallade har tillgång till de tekniska verktyg och förbindelser som behövs för detta. </w:t>
      </w:r>
    </w:p>
    <w:p w:rsidR="00AE44DB" w:rsidRPr="00A11C6F" w:rsidRDefault="00AE44DB" w:rsidP="00AE44DB">
      <w:pPr>
        <w:ind w:firstLine="142"/>
        <w:jc w:val="both"/>
        <w:rPr>
          <w:rFonts w:eastAsia="Times New Roman"/>
          <w:iCs/>
          <w:lang w:val="sv-SE"/>
        </w:rPr>
      </w:pPr>
      <w:r w:rsidRPr="00A11C6F">
        <w:rPr>
          <w:lang w:val="sv-SE"/>
        </w:rPr>
        <w:t>Vid sådana undantagsförhållanden som avses i 11 kap. 1 § i kyrkolagen kan kallelsen till kyrkofullmäktiges sammanträde skickas på annat sätt.</w:t>
      </w:r>
    </w:p>
    <w:p w:rsidR="00AE44DB" w:rsidRPr="00A11C6F" w:rsidRDefault="00AE44DB" w:rsidP="00AE44DB">
      <w:pPr>
        <w:ind w:firstLine="142"/>
        <w:jc w:val="both"/>
        <w:rPr>
          <w:rFonts w:eastAsia="Times New Roman"/>
          <w:iCs/>
          <w:lang w:val="sv-SE"/>
        </w:rPr>
      </w:pPr>
      <w:r w:rsidRPr="00A11C6F">
        <w:rPr>
          <w:iCs/>
          <w:lang w:val="sv-SE"/>
        </w:rPr>
        <w:t>Om ett ärende är brådskande och inte innebär ett nytt anslag eller en ökning av ett tidigare anslag, kan kyrkofullmäktige besluta att ta ärendet till behandling även om det inte har nämnts i kallelsen. Om det beslutas att ett ärende ska överföras till ett fortsatt sammanträde för behandling behövs inte någon ny sammanträdeskallelse.</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30 §</w:t>
      </w:r>
    </w:p>
    <w:p w:rsidR="00AE44DB" w:rsidRPr="00A11C6F" w:rsidRDefault="00AE44DB" w:rsidP="00AE44DB">
      <w:pPr>
        <w:jc w:val="center"/>
        <w:rPr>
          <w:rFonts w:eastAsia="Times New Roman"/>
          <w:i/>
          <w:iCs/>
          <w:lang w:val="sv-SE"/>
        </w:rPr>
      </w:pPr>
      <w:r w:rsidRPr="00A11C6F">
        <w:rPr>
          <w:i/>
          <w:iCs/>
          <w:lang w:val="sv-SE"/>
        </w:rPr>
        <w:t xml:space="preserve">Närvaroskyldighet och yttranderätt vid kyrkofullmäktiges </w:t>
      </w:r>
      <w:r w:rsidR="00E82946">
        <w:rPr>
          <w:i/>
          <w:iCs/>
          <w:lang w:val="sv-SE"/>
        </w:rPr>
        <w:br/>
      </w:r>
      <w:r w:rsidRPr="00A11C6F">
        <w:rPr>
          <w:i/>
          <w:iCs/>
          <w:lang w:val="sv-SE"/>
        </w:rPr>
        <w:t>sammanträden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Kyrkorådets ordförande och vice ordförande har skyldighet att närvara och rätt att yttra sig vid kyrkofullmäktiges sammanträden. Om båda är förhindrade att delta har en medlem som utses av kyrkorådet närvaroskyldighet och yttranderätt. Om kyrkorådets ordförande, vice ordförande eller den utsedda medlemmen är frånvarande utgör detta inte något hinder för att beslut fattas i ärendena. </w:t>
      </w:r>
    </w:p>
    <w:p w:rsidR="00AE44DB" w:rsidRPr="00A11C6F" w:rsidRDefault="00AE44DB" w:rsidP="00AE44DB">
      <w:pPr>
        <w:ind w:firstLine="142"/>
        <w:jc w:val="both"/>
        <w:rPr>
          <w:rFonts w:eastAsia="Times New Roman"/>
          <w:iCs/>
          <w:lang w:val="sv-SE"/>
        </w:rPr>
      </w:pPr>
      <w:r w:rsidRPr="00A11C6F">
        <w:rPr>
          <w:iCs/>
          <w:lang w:val="sv-SE"/>
        </w:rPr>
        <w:t>Kyrkofullmäktige kan bestämma att en tjänsteinnehavare eller arbetstagare ska närvara vid kyrkofullmäktiges sammanträde.</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31 §</w:t>
      </w:r>
    </w:p>
    <w:p w:rsidR="00AE44DB" w:rsidRPr="00A11C6F" w:rsidRDefault="00AE44DB" w:rsidP="00AE44DB">
      <w:pPr>
        <w:jc w:val="center"/>
        <w:rPr>
          <w:rFonts w:eastAsia="Times New Roman"/>
          <w:i/>
          <w:iCs/>
          <w:lang w:val="sv-SE"/>
        </w:rPr>
      </w:pPr>
      <w:r w:rsidRPr="00A11C6F">
        <w:rPr>
          <w:i/>
          <w:iCs/>
          <w:lang w:val="sv-SE"/>
        </w:rPr>
        <w:t xml:space="preserve">Närvaro- och yttranderätt för en företrädare för ett distrikt </w:t>
      </w:r>
      <w:r w:rsidR="00E06076">
        <w:rPr>
          <w:i/>
          <w:iCs/>
          <w:lang w:val="sv-SE"/>
        </w:rPr>
        <w:br/>
      </w:r>
      <w:r w:rsidRPr="00A11C6F">
        <w:rPr>
          <w:i/>
          <w:iCs/>
          <w:lang w:val="sv-SE"/>
        </w:rPr>
        <w:t>inom församlingen</w:t>
      </w:r>
    </w:p>
    <w:p w:rsidR="00AE44DB" w:rsidRPr="00A11C6F" w:rsidRDefault="00AE44DB" w:rsidP="00AE44DB">
      <w:pPr>
        <w:jc w:val="both"/>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Ordföranden för direktionen för ett distrikt och den präst som leder verksamheten i distriktet kan ges närvaro- och yttranderätt i kyrkofullmäktiges arbetsordning eller församlingsrådets reglemente.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32 §</w:t>
      </w:r>
    </w:p>
    <w:p w:rsidR="00AE44DB" w:rsidRPr="00A11C6F" w:rsidRDefault="00AE44DB" w:rsidP="00AE44DB">
      <w:pPr>
        <w:jc w:val="center"/>
        <w:rPr>
          <w:rFonts w:eastAsia="Times New Roman"/>
          <w:i/>
          <w:iCs/>
          <w:lang w:val="sv-SE"/>
        </w:rPr>
      </w:pPr>
      <w:r w:rsidRPr="00A11C6F">
        <w:rPr>
          <w:i/>
          <w:iCs/>
          <w:lang w:val="sv-SE"/>
        </w:rPr>
        <w:t>Medlemmar av kyrkorådet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Ordförande för kyrkorådet är kyrkoherden, och övriga medlemmar är en vice ordförande och minst 5 och högst 11 andra personer som är valbara vid </w:t>
      </w:r>
      <w:proofErr w:type="spellStart"/>
      <w:r w:rsidRPr="00A11C6F">
        <w:rPr>
          <w:iCs/>
          <w:lang w:val="sv-SE"/>
        </w:rPr>
        <w:t>församlingsval</w:t>
      </w:r>
      <w:proofErr w:type="spellEnd"/>
      <w:r w:rsidRPr="00A11C6F">
        <w:rPr>
          <w:iCs/>
          <w:lang w:val="sv-SE"/>
        </w:rPr>
        <w:t xml:space="preserve"> på det sätt som anges i reglementet. De valda medlemmarna har personliga ersättare. </w:t>
      </w:r>
    </w:p>
    <w:p w:rsidR="00AE44DB" w:rsidRPr="00A11C6F" w:rsidRDefault="00AE44DB" w:rsidP="00AE44DB">
      <w:pPr>
        <w:ind w:firstLine="142"/>
        <w:jc w:val="both"/>
        <w:rPr>
          <w:rFonts w:eastAsia="Times New Roman"/>
          <w:iCs/>
          <w:lang w:val="sv-SE"/>
        </w:rPr>
      </w:pPr>
      <w:r w:rsidRPr="00A11C6F">
        <w:rPr>
          <w:iCs/>
          <w:lang w:val="sv-SE"/>
        </w:rPr>
        <w:t>Vice ordförande och övriga medlemmar väljs vid det första sammanträdet under det första och tredje året av kyrkofullmäktiges mandatperiod.</w:t>
      </w:r>
    </w:p>
    <w:p w:rsidR="00AE44DB" w:rsidRPr="00A11C6F" w:rsidRDefault="00AE44DB" w:rsidP="00AE44DB">
      <w:pPr>
        <w:ind w:firstLine="142"/>
        <w:jc w:val="both"/>
        <w:rPr>
          <w:rFonts w:eastAsia="Times New Roman"/>
          <w:iCs/>
          <w:lang w:val="sv-SE"/>
        </w:rPr>
      </w:pPr>
      <w:r w:rsidRPr="00A11C6F">
        <w:rPr>
          <w:iCs/>
          <w:lang w:val="sv-SE"/>
        </w:rPr>
        <w:t>Vice ordföranden är ordförande för kyrkorådets sammanträde</w:t>
      </w:r>
    </w:p>
    <w:p w:rsidR="00AE44DB" w:rsidRPr="00A11C6F" w:rsidRDefault="00AE44DB" w:rsidP="00AE44DB">
      <w:pPr>
        <w:ind w:firstLine="142"/>
        <w:jc w:val="both"/>
        <w:rPr>
          <w:rFonts w:eastAsia="Times New Roman"/>
          <w:iCs/>
          <w:lang w:val="sv-SE"/>
        </w:rPr>
      </w:pPr>
      <w:r w:rsidRPr="00A11C6F">
        <w:rPr>
          <w:iCs/>
          <w:lang w:val="sv-SE"/>
        </w:rPr>
        <w:t xml:space="preserve">1) när kyrkoherden har förhinder eller är jävig, och </w:t>
      </w:r>
    </w:p>
    <w:p w:rsidR="00AE44DB" w:rsidRPr="00A11C6F" w:rsidRDefault="00AE44DB" w:rsidP="00AE44DB">
      <w:pPr>
        <w:ind w:firstLine="142"/>
        <w:jc w:val="both"/>
        <w:rPr>
          <w:rFonts w:eastAsia="Times New Roman"/>
          <w:iCs/>
          <w:lang w:val="sv-SE"/>
        </w:rPr>
      </w:pPr>
      <w:r w:rsidRPr="00A11C6F">
        <w:rPr>
          <w:iCs/>
          <w:lang w:val="sv-SE"/>
        </w:rPr>
        <w:t>2) när kyrkoherden och kyrkorådet gemensamt beslutar om detta efter att vice ordföranden gett sitt samtycke. Ett beslut kan fattas också för viss tid, dock högst för kyrkorådets mandatperiod eller tills kyrkoherden eller vice ordföranden byts ut.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33 §</w:t>
      </w:r>
    </w:p>
    <w:p w:rsidR="00AE44DB" w:rsidRPr="00A11C6F" w:rsidRDefault="00AE44DB" w:rsidP="00AE44DB">
      <w:pPr>
        <w:jc w:val="center"/>
        <w:rPr>
          <w:rFonts w:eastAsia="Times New Roman"/>
          <w:i/>
          <w:iCs/>
          <w:lang w:val="sv-SE"/>
        </w:rPr>
      </w:pPr>
      <w:r w:rsidRPr="00A11C6F">
        <w:rPr>
          <w:i/>
          <w:iCs/>
          <w:lang w:val="sv-SE"/>
        </w:rPr>
        <w:t>Kyrkorådets uppgifter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Utöver vad som föreskrivs i kyrkolagen har kyrkorådet i uppgift att främja församlingens andliga liv och fullgöra församlingens uppgift samt att se till att kyrkofullmäktiges beslut verkställs.</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34 §</w:t>
      </w:r>
    </w:p>
    <w:p w:rsidR="00AE44DB" w:rsidRPr="00A11C6F" w:rsidRDefault="00AE44DB" w:rsidP="00AE44DB">
      <w:pPr>
        <w:jc w:val="center"/>
        <w:rPr>
          <w:rFonts w:eastAsia="Times New Roman"/>
          <w:i/>
          <w:iCs/>
          <w:lang w:val="sv-SE"/>
        </w:rPr>
      </w:pPr>
      <w:r w:rsidRPr="00A11C6F">
        <w:rPr>
          <w:i/>
          <w:iCs/>
          <w:lang w:val="sv-SE"/>
        </w:rPr>
        <w:t>Sammankallande av kyrkorådet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Kyrkorådet beslutar om tid och plats för sina sammanträden. Kyrkorådet sammanträder också när ordföranden anser det vara nödvändigt eller om minst en fjärdedel av medlemmarna begär det skriftligt för behandling av ett ärende som de uppger.</w:t>
      </w:r>
    </w:p>
    <w:p w:rsidR="00AE44DB" w:rsidRPr="00A11C6F" w:rsidRDefault="00AE44DB" w:rsidP="00AE44DB">
      <w:pPr>
        <w:ind w:firstLine="142"/>
        <w:jc w:val="both"/>
        <w:rPr>
          <w:rFonts w:eastAsia="Times New Roman"/>
          <w:iCs/>
          <w:lang w:val="sv-SE"/>
        </w:rPr>
      </w:pPr>
      <w:r w:rsidRPr="00A11C6F">
        <w:rPr>
          <w:iCs/>
          <w:lang w:val="sv-SE"/>
        </w:rPr>
        <w:t>Ordföranden kallar till sammanträde på det sätt som kyrkorådet beslutar. Samtidigt ska ett meddelande om sammanträdet skickas till kyrkofullmäktiges ordförande och vice ordförande.</w:t>
      </w:r>
    </w:p>
    <w:p w:rsidR="00AE44DB" w:rsidRPr="00A11C6F" w:rsidRDefault="00AE44DB" w:rsidP="00AE44DB">
      <w:pPr>
        <w:jc w:val="both"/>
        <w:rPr>
          <w:rFonts w:eastAsia="Times New Roman"/>
          <w:iCs/>
          <w:lang w:val="sv-SE" w:eastAsia="fi-FI"/>
        </w:rPr>
      </w:pPr>
    </w:p>
    <w:p w:rsidR="00AE44DB" w:rsidRPr="00A11C6F" w:rsidRDefault="00AE44DB" w:rsidP="00E06076">
      <w:pPr>
        <w:keepNext/>
        <w:jc w:val="center"/>
        <w:rPr>
          <w:rFonts w:eastAsia="Times New Roman"/>
          <w:iCs/>
          <w:lang w:val="sv-SE"/>
        </w:rPr>
      </w:pPr>
      <w:r w:rsidRPr="00A11C6F">
        <w:rPr>
          <w:iCs/>
          <w:lang w:val="sv-SE"/>
        </w:rPr>
        <w:t>35 §</w:t>
      </w:r>
    </w:p>
    <w:p w:rsidR="00AE44DB" w:rsidRPr="00A11C6F" w:rsidRDefault="00AE44DB" w:rsidP="00E06076">
      <w:pPr>
        <w:keepNext/>
        <w:jc w:val="center"/>
        <w:rPr>
          <w:rFonts w:eastAsia="Times New Roman"/>
          <w:i/>
          <w:iCs/>
          <w:lang w:val="sv-SE"/>
        </w:rPr>
      </w:pPr>
      <w:r w:rsidRPr="00A11C6F">
        <w:rPr>
          <w:i/>
          <w:iCs/>
          <w:lang w:val="sv-SE"/>
        </w:rPr>
        <w:t>Instruktioner</w:t>
      </w:r>
    </w:p>
    <w:p w:rsidR="00AE44DB" w:rsidRPr="00A11C6F" w:rsidRDefault="00AE44DB" w:rsidP="00E06076">
      <w:pPr>
        <w:keepNext/>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församling och en kyrklig samfällighet kan godkänna instruktioner för ordnande av organens och tjänsteinnehavarnas verksamhet samt av församlingens och den kyrkliga samfällighetens övriga förvaltning.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36 §</w:t>
      </w:r>
    </w:p>
    <w:p w:rsidR="00AE44DB" w:rsidRPr="00A11C6F" w:rsidRDefault="00AE44DB" w:rsidP="00AE44DB">
      <w:pPr>
        <w:jc w:val="center"/>
        <w:rPr>
          <w:rFonts w:eastAsia="Times New Roman"/>
          <w:i/>
          <w:iCs/>
          <w:lang w:val="sv-SE"/>
        </w:rPr>
      </w:pPr>
      <w:r w:rsidRPr="00A11C6F">
        <w:rPr>
          <w:i/>
          <w:iCs/>
          <w:lang w:val="sv-SE"/>
        </w:rPr>
        <w:t>Direktioner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kan för sin mandatperiod tillsätta direktioner som lyder under kyrkorådet. Direktionernas uppgifter bestäms i en instruktion som godkänns av kyrkofullmäktige.</w:t>
      </w:r>
    </w:p>
    <w:p w:rsidR="00AE44DB" w:rsidRDefault="00AE44DB" w:rsidP="00AE44DB">
      <w:pPr>
        <w:ind w:firstLine="142"/>
        <w:jc w:val="both"/>
        <w:rPr>
          <w:iCs/>
          <w:lang w:val="sv-SE"/>
        </w:rPr>
      </w:pPr>
      <w:r w:rsidRPr="00A11C6F">
        <w:rPr>
          <w:iCs/>
          <w:lang w:val="sv-SE"/>
        </w:rPr>
        <w:t>Kyrkofullmäktige eller församlingsrådet godkänner en instruktion för direktionen för ett distrikt inom församlingen. I instruktionen ska anges distriktets namn och gränser samt direktionens sammansättning och uppgifter.</w:t>
      </w:r>
    </w:p>
    <w:p w:rsidR="00E06076" w:rsidRPr="00A11C6F" w:rsidRDefault="00E06076" w:rsidP="00AE44DB">
      <w:pPr>
        <w:ind w:firstLine="142"/>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37 §</w:t>
      </w:r>
    </w:p>
    <w:p w:rsidR="00AE44DB" w:rsidRPr="00A11C6F" w:rsidRDefault="00AE44DB" w:rsidP="00AE44DB">
      <w:pPr>
        <w:ind w:firstLine="142"/>
        <w:jc w:val="center"/>
        <w:rPr>
          <w:rFonts w:eastAsia="Times New Roman"/>
          <w:i/>
          <w:iCs/>
          <w:lang w:val="sv-SE"/>
        </w:rPr>
      </w:pPr>
      <w:r w:rsidRPr="00A11C6F">
        <w:rPr>
          <w:i/>
          <w:iCs/>
          <w:lang w:val="sv-SE"/>
        </w:rPr>
        <w:t xml:space="preserve">Närvaro- och yttranderätt vid sammanträden i kyrkorådet, </w:t>
      </w:r>
      <w:r w:rsidR="00E06076">
        <w:rPr>
          <w:i/>
          <w:iCs/>
          <w:lang w:val="sv-SE"/>
        </w:rPr>
        <w:br/>
      </w:r>
      <w:r w:rsidRPr="00A11C6F">
        <w:rPr>
          <w:i/>
          <w:iCs/>
          <w:lang w:val="sv-SE"/>
        </w:rPr>
        <w:t>dess sektioner och direktioner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Närvaro- och yttranderätt vid ett sammanträde i </w:t>
      </w:r>
    </w:p>
    <w:p w:rsidR="00AE44DB" w:rsidRPr="00A11C6F" w:rsidRDefault="00AE44DB" w:rsidP="00AE44DB">
      <w:pPr>
        <w:ind w:firstLine="142"/>
        <w:jc w:val="both"/>
        <w:rPr>
          <w:rFonts w:eastAsia="Times New Roman"/>
          <w:iCs/>
          <w:lang w:val="sv-SE"/>
        </w:rPr>
      </w:pPr>
      <w:r w:rsidRPr="00A11C6F">
        <w:rPr>
          <w:iCs/>
          <w:lang w:val="sv-SE"/>
        </w:rPr>
        <w:t>1) kyrkorådet har ordföranden och vice ordföranden för kyrkofullmäktige samt kaplanen eller någon annan präst i ett distrikt,</w:t>
      </w:r>
    </w:p>
    <w:p w:rsidR="00AE44DB" w:rsidRPr="00A11C6F" w:rsidRDefault="00AE44DB" w:rsidP="00AE44DB">
      <w:pPr>
        <w:ind w:firstLine="142"/>
        <w:jc w:val="both"/>
        <w:rPr>
          <w:rFonts w:eastAsia="Times New Roman"/>
          <w:iCs/>
          <w:lang w:val="sv-SE"/>
        </w:rPr>
      </w:pPr>
      <w:r w:rsidRPr="00A11C6F">
        <w:rPr>
          <w:iCs/>
          <w:lang w:val="sv-SE"/>
        </w:rPr>
        <w:t xml:space="preserve">2) en sektion i kyrkorådet har ordföranden och vice ordföranden för kyrkorådet, </w:t>
      </w:r>
    </w:p>
    <w:p w:rsidR="00AE44DB" w:rsidRPr="00A11C6F" w:rsidRDefault="00AE44DB" w:rsidP="00AE44DB">
      <w:pPr>
        <w:ind w:firstLine="142"/>
        <w:jc w:val="both"/>
        <w:rPr>
          <w:rFonts w:eastAsia="Times New Roman"/>
          <w:iCs/>
          <w:lang w:val="sv-SE"/>
        </w:rPr>
      </w:pPr>
      <w:r w:rsidRPr="00A11C6F">
        <w:rPr>
          <w:iCs/>
          <w:lang w:val="sv-SE"/>
        </w:rPr>
        <w:t>3) en direktion har ordföranden för kyrkorådet och den medlem som kyrkorådet utsett för denna uppgift.</w:t>
      </w:r>
    </w:p>
    <w:p w:rsidR="00AE44DB" w:rsidRPr="00A11C6F" w:rsidRDefault="00AE44DB" w:rsidP="00AE44DB">
      <w:pPr>
        <w:ind w:firstLine="142"/>
        <w:jc w:val="both"/>
        <w:rPr>
          <w:rFonts w:eastAsia="Times New Roman"/>
          <w:iCs/>
          <w:lang w:val="sv-SE"/>
        </w:rPr>
      </w:pPr>
      <w:r w:rsidRPr="00A11C6F">
        <w:rPr>
          <w:iCs/>
          <w:lang w:val="sv-SE"/>
        </w:rPr>
        <w:t xml:space="preserve">Tjänsteinnehavare och arbetstagare i en församling kan ges närvaro- och yttranderätt i en instruktion eller i kyrkorådets reglemente. Enligt beslut som fattas vid sammanträdet kan också andra personer närvara vid sammanträdet.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38 §</w:t>
      </w:r>
    </w:p>
    <w:p w:rsidR="00AE44DB" w:rsidRPr="00A11C6F" w:rsidRDefault="00AE44DB" w:rsidP="00AE44DB">
      <w:pPr>
        <w:jc w:val="center"/>
        <w:rPr>
          <w:rFonts w:eastAsia="Times New Roman"/>
          <w:i/>
          <w:iCs/>
          <w:lang w:val="sv-SE"/>
        </w:rPr>
      </w:pPr>
      <w:r w:rsidRPr="00A11C6F">
        <w:rPr>
          <w:i/>
          <w:iCs/>
          <w:lang w:val="sv-SE"/>
        </w:rPr>
        <w:t>Att sända beslut till kyrkorådet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Beslut av en direktion och en tjänsteinnehavare enligt 3 kap. 6 § i kyrkolagen ska sändas till kyrkorådet på det sätt som anges i dess reglemente.</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39 §</w:t>
      </w:r>
    </w:p>
    <w:p w:rsidR="00AE44DB" w:rsidRPr="00A11C6F" w:rsidRDefault="00AE44DB" w:rsidP="00AE44DB">
      <w:pPr>
        <w:jc w:val="center"/>
        <w:rPr>
          <w:rFonts w:eastAsia="Times New Roman"/>
          <w:i/>
          <w:iCs/>
          <w:lang w:val="sv-SE"/>
        </w:rPr>
      </w:pPr>
      <w:r w:rsidRPr="00A11C6F">
        <w:rPr>
          <w:i/>
          <w:iCs/>
          <w:lang w:val="sv-SE"/>
        </w:rPr>
        <w:t>Att avgöra åsiktsskillnader</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Ett ärende ska föras till domkapitlet för avgörande om kyrkoherden och kyrkorådet är av olika åsikt i ärendet och det gäller</w:t>
      </w:r>
    </w:p>
    <w:p w:rsidR="00AE44DB" w:rsidRPr="00A11C6F" w:rsidRDefault="00AE44DB" w:rsidP="00AE44DB">
      <w:pPr>
        <w:ind w:firstLine="142"/>
        <w:jc w:val="both"/>
        <w:rPr>
          <w:rFonts w:eastAsia="Times New Roman"/>
          <w:iCs/>
          <w:lang w:val="sv-SE"/>
        </w:rPr>
      </w:pPr>
      <w:r w:rsidRPr="00A11C6F">
        <w:rPr>
          <w:iCs/>
          <w:lang w:val="sv-SE"/>
        </w:rPr>
        <w:t xml:space="preserve">1) gudstjänsten eller en kyrklig förrättning, </w:t>
      </w:r>
    </w:p>
    <w:p w:rsidR="00AE44DB" w:rsidRPr="00A11C6F" w:rsidRDefault="00AE44DB" w:rsidP="00AE44DB">
      <w:pPr>
        <w:ind w:firstLine="142"/>
        <w:jc w:val="both"/>
        <w:rPr>
          <w:rFonts w:eastAsia="Times New Roman"/>
          <w:iCs/>
          <w:lang w:val="sv-SE"/>
        </w:rPr>
      </w:pPr>
      <w:r w:rsidRPr="00A11C6F">
        <w:rPr>
          <w:iCs/>
          <w:lang w:val="sv-SE"/>
        </w:rPr>
        <w:t>2) användningen av en kyrka, ett begravningskapell eller ett kapell,</w:t>
      </w:r>
    </w:p>
    <w:p w:rsidR="00AE44DB" w:rsidRPr="00A11C6F" w:rsidRDefault="00AE44DB" w:rsidP="00AE44DB">
      <w:pPr>
        <w:ind w:firstLine="142"/>
        <w:jc w:val="both"/>
        <w:rPr>
          <w:rFonts w:eastAsia="Times New Roman"/>
          <w:iCs/>
          <w:lang w:val="sv-SE"/>
        </w:rPr>
      </w:pPr>
      <w:r w:rsidRPr="00A11C6F">
        <w:rPr>
          <w:iCs/>
          <w:lang w:val="sv-SE"/>
        </w:rPr>
        <w:t xml:space="preserve">3) kollekt som församlingen får besluta om. </w:t>
      </w:r>
    </w:p>
    <w:p w:rsidR="00AE44DB" w:rsidRPr="00A11C6F" w:rsidRDefault="00AE44DB" w:rsidP="00AE44DB">
      <w:pPr>
        <w:jc w:val="both"/>
        <w:rPr>
          <w:rFonts w:eastAsia="Times New Roman"/>
          <w:iCs/>
          <w:lang w:val="sv-SE" w:eastAsia="fi-FI"/>
        </w:rPr>
      </w:pPr>
    </w:p>
    <w:p w:rsidR="00AE44DB" w:rsidRPr="00A11C6F" w:rsidRDefault="00AE44DB" w:rsidP="00AE44DB">
      <w:pPr>
        <w:jc w:val="both"/>
        <w:rPr>
          <w:rFonts w:eastAsia="Times New Roman"/>
          <w:iCs/>
          <w:lang w:val="sv-SE" w:eastAsia="fi-FI"/>
        </w:rPr>
      </w:pPr>
    </w:p>
    <w:p w:rsidR="00E06076" w:rsidRDefault="00E06076">
      <w:pPr>
        <w:rPr>
          <w:i/>
          <w:iCs/>
          <w:lang w:val="sv-SE"/>
        </w:rPr>
      </w:pPr>
      <w:r>
        <w:rPr>
          <w:i/>
          <w:iCs/>
          <w:lang w:val="sv-SE"/>
        </w:rPr>
        <w:br w:type="page"/>
      </w:r>
    </w:p>
    <w:p w:rsidR="00AE44DB" w:rsidRPr="00A11C6F" w:rsidRDefault="00AE44DB" w:rsidP="00AE44DB">
      <w:pPr>
        <w:jc w:val="center"/>
        <w:rPr>
          <w:rFonts w:eastAsia="Times New Roman"/>
          <w:i/>
          <w:iCs/>
          <w:lang w:val="sv-SE"/>
        </w:rPr>
      </w:pPr>
      <w:r w:rsidRPr="00A11C6F">
        <w:rPr>
          <w:i/>
          <w:iCs/>
          <w:lang w:val="sv-SE"/>
        </w:rPr>
        <w:t>Kyrklig samfällighet och församlingssamarbete</w:t>
      </w:r>
    </w:p>
    <w:p w:rsidR="00AE44DB" w:rsidRPr="00A11C6F" w:rsidRDefault="00AE44DB" w:rsidP="00AE44DB">
      <w:pPr>
        <w:jc w:val="center"/>
        <w:rPr>
          <w:rFonts w:eastAsia="Times New Roman"/>
          <w:i/>
          <w:iCs/>
          <w:lang w:val="sv-SE" w:eastAsia="fi-FI"/>
        </w:rPr>
      </w:pPr>
    </w:p>
    <w:p w:rsidR="00AE44DB" w:rsidRPr="00A11C6F" w:rsidRDefault="00AE44DB" w:rsidP="00AE44DB">
      <w:pPr>
        <w:jc w:val="center"/>
        <w:rPr>
          <w:rFonts w:eastAsia="Times New Roman"/>
          <w:iCs/>
          <w:lang w:val="sv-SE"/>
        </w:rPr>
      </w:pPr>
      <w:r w:rsidRPr="00A11C6F">
        <w:rPr>
          <w:iCs/>
          <w:lang w:val="sv-SE"/>
        </w:rPr>
        <w:t>40 §</w:t>
      </w:r>
    </w:p>
    <w:p w:rsidR="00AE44DB" w:rsidRPr="00A11C6F" w:rsidRDefault="00AE44DB" w:rsidP="00AE44DB">
      <w:pPr>
        <w:jc w:val="center"/>
        <w:rPr>
          <w:rFonts w:eastAsia="Times New Roman"/>
          <w:i/>
          <w:iCs/>
          <w:lang w:val="sv-SE"/>
        </w:rPr>
      </w:pPr>
      <w:r w:rsidRPr="00A11C6F">
        <w:rPr>
          <w:i/>
          <w:iCs/>
          <w:lang w:val="sv-SE"/>
        </w:rPr>
        <w:t>Förslag till grundstadga</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Kyrkoråden eller de gemensamma kyrkoråden ska bereda ett förslag till grundstadga för en kyrklig samfällighet. Initiativ till beredningen ska tas av kyrkorådet i den församling eller av gemensamma kyrkorådet i den kyrkliga samfällighet som har det största antalet närvarande medlemmar. Om församlingarna och de kyrkliga samfälligheterna inte kan enas om grundstadgan och egendomsförteckningen utser domkapitlet en utredare som ska utarbeta ett förslag. Domkapitlet kan även i övrigt vid behov utse en utredare.</w:t>
      </w:r>
    </w:p>
    <w:p w:rsidR="00AE44DB" w:rsidRPr="00A11C6F" w:rsidRDefault="00AE44DB" w:rsidP="00AE44DB">
      <w:pPr>
        <w:ind w:firstLine="142"/>
        <w:jc w:val="both"/>
        <w:rPr>
          <w:rFonts w:eastAsia="Times New Roman"/>
          <w:iCs/>
          <w:lang w:val="sv-SE"/>
        </w:rPr>
      </w:pPr>
      <w:r w:rsidRPr="00A11C6F">
        <w:rPr>
          <w:iCs/>
          <w:lang w:val="sv-SE"/>
        </w:rPr>
        <w:t>Utredaren har rätt att granska handlingar som gäller församlingarnas och de kyrkliga samfälligheternas verksamhet, förvaltning och ekonomi samt att av deras myndigheter få upplysningar och annan hjälp för att kunna utföra sin uppgift.</w:t>
      </w:r>
    </w:p>
    <w:p w:rsidR="00AE44DB" w:rsidRPr="00A11C6F" w:rsidRDefault="00AE44DB" w:rsidP="00AE44DB">
      <w:pPr>
        <w:ind w:firstLine="142"/>
        <w:jc w:val="both"/>
        <w:rPr>
          <w:rFonts w:eastAsia="Times New Roman"/>
          <w:iCs/>
          <w:lang w:val="sv-SE"/>
        </w:rPr>
      </w:pPr>
      <w:r w:rsidRPr="00A11C6F">
        <w:rPr>
          <w:iCs/>
          <w:lang w:val="sv-SE"/>
        </w:rPr>
        <w:t>Domkapitlet ska till kyrkostyrelsen sända förslaget, de utlåtanden som kyrkofullmäktige och de gemensamma kyrkofullmäktige har gett om förslaget samt sitt eget utlåtande.</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41 §</w:t>
      </w:r>
    </w:p>
    <w:p w:rsidR="00AE44DB" w:rsidRPr="00A11C6F" w:rsidRDefault="00AE44DB" w:rsidP="00AE44DB">
      <w:pPr>
        <w:jc w:val="center"/>
        <w:rPr>
          <w:rFonts w:eastAsia="Times New Roman"/>
          <w:i/>
          <w:iCs/>
          <w:lang w:val="sv-SE"/>
        </w:rPr>
      </w:pPr>
      <w:r w:rsidRPr="00A11C6F">
        <w:rPr>
          <w:i/>
          <w:iCs/>
          <w:lang w:val="sv-SE"/>
        </w:rPr>
        <w:t>Innehållet i grundstadgan</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grundstadgan ska anges samfällighetens namn och hemort samt de församlingar som hör till samfälligheten. Namnet ska innehålla orden kyrklig samfällighet.</w:t>
      </w:r>
    </w:p>
    <w:p w:rsidR="00AE44DB" w:rsidRPr="00A11C6F" w:rsidRDefault="00AE44DB" w:rsidP="00AE44DB">
      <w:pPr>
        <w:ind w:firstLine="142"/>
        <w:jc w:val="both"/>
        <w:rPr>
          <w:rFonts w:eastAsia="Times New Roman"/>
          <w:iCs/>
          <w:lang w:val="sv-SE"/>
        </w:rPr>
      </w:pPr>
      <w:r w:rsidRPr="00A11C6F">
        <w:rPr>
          <w:iCs/>
          <w:lang w:val="sv-SE"/>
        </w:rPr>
        <w:t>I grundstadgan ska anges</w:t>
      </w:r>
    </w:p>
    <w:p w:rsidR="00AE44DB" w:rsidRPr="00A11C6F" w:rsidRDefault="00AE44DB" w:rsidP="00AE44DB">
      <w:pPr>
        <w:ind w:firstLine="142"/>
        <w:jc w:val="both"/>
        <w:rPr>
          <w:rFonts w:eastAsia="Times New Roman"/>
          <w:iCs/>
          <w:lang w:val="sv-SE"/>
        </w:rPr>
      </w:pPr>
      <w:r w:rsidRPr="00A11C6F">
        <w:rPr>
          <w:iCs/>
          <w:lang w:val="sv-SE"/>
        </w:rPr>
        <w:t>1) de ärenden inom förvaltningen och ekonomin som den kyrkliga samfälligheten ska sköta,</w:t>
      </w:r>
    </w:p>
    <w:p w:rsidR="00AE44DB" w:rsidRPr="00A11C6F" w:rsidRDefault="00AE44DB" w:rsidP="00AE44DB">
      <w:pPr>
        <w:ind w:firstLine="142"/>
        <w:jc w:val="both"/>
        <w:rPr>
          <w:rFonts w:eastAsia="Times New Roman"/>
          <w:iCs/>
          <w:lang w:val="sv-SE"/>
        </w:rPr>
      </w:pPr>
      <w:r w:rsidRPr="00A11C6F">
        <w:rPr>
          <w:lang w:val="sv-SE"/>
        </w:rPr>
        <w:t>2) de uppgifter och arbetsformer inom församlingarna som den kyrkliga samfälligheten ska sköta enligt 3 kap. 15 § 3 mom. i kyrkolagen,</w:t>
      </w:r>
    </w:p>
    <w:p w:rsidR="00AE44DB" w:rsidRPr="00A11C6F" w:rsidRDefault="00AE44DB" w:rsidP="00AE44DB">
      <w:pPr>
        <w:ind w:firstLine="142"/>
        <w:jc w:val="both"/>
        <w:rPr>
          <w:rFonts w:eastAsia="Times New Roman"/>
          <w:iCs/>
          <w:lang w:val="sv-SE"/>
        </w:rPr>
      </w:pPr>
      <w:r w:rsidRPr="00A11C6F">
        <w:rPr>
          <w:iCs/>
          <w:lang w:val="sv-SE"/>
        </w:rPr>
        <w:t>3) de uppgifter som är nödvändiga för skötseln av interna ärenden mellan den kyrkliga samfälligheten och de församlingar som hör till samfälligheten.</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42 §</w:t>
      </w:r>
    </w:p>
    <w:p w:rsidR="00AE44DB" w:rsidRPr="00A11C6F" w:rsidRDefault="00AE44DB" w:rsidP="00AE44DB">
      <w:pPr>
        <w:jc w:val="center"/>
        <w:rPr>
          <w:rFonts w:eastAsia="Times New Roman"/>
          <w:i/>
          <w:iCs/>
          <w:lang w:val="sv-SE"/>
        </w:rPr>
      </w:pPr>
      <w:r w:rsidRPr="00A11C6F">
        <w:rPr>
          <w:i/>
          <w:iCs/>
          <w:lang w:val="sv-SE"/>
        </w:rPr>
        <w:t>Interimistisk kyrklig samfällighet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 xml:space="preserve">Om grundstadgan inte hinner fastställas eller </w:t>
      </w:r>
      <w:proofErr w:type="spellStart"/>
      <w:r w:rsidRPr="00A11C6F">
        <w:rPr>
          <w:lang w:val="sv-SE"/>
        </w:rPr>
        <w:t>församlingsval</w:t>
      </w:r>
      <w:proofErr w:type="spellEnd"/>
      <w:r w:rsidRPr="00A11C6F">
        <w:rPr>
          <w:lang w:val="sv-SE"/>
        </w:rPr>
        <w:t xml:space="preserve"> förrättas innan den nya kyrkliga samfälligheten ska inleda sin verksamhet när kommunindelningen ändras, ska församlingarna och de kyrkliga samfälligheterna som en interimistisk kyrklig samfällighet</w:t>
      </w:r>
      <w:r w:rsidR="00E06076">
        <w:rPr>
          <w:lang w:val="sv-SE"/>
        </w:rPr>
        <w:t xml:space="preserve"> sköta de ärenden som anges i 3 </w:t>
      </w:r>
      <w:r w:rsidRPr="00A11C6F">
        <w:rPr>
          <w:lang w:val="sv-SE"/>
        </w:rPr>
        <w:t>kap. 15 § i kyrkolagen från det att ändringen av kommunindelningen träder i kraft.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43 §</w:t>
      </w:r>
    </w:p>
    <w:p w:rsidR="00AE44DB" w:rsidRPr="00A11C6F" w:rsidRDefault="00AE44DB" w:rsidP="00AE44DB">
      <w:pPr>
        <w:jc w:val="center"/>
        <w:rPr>
          <w:rFonts w:eastAsia="Times New Roman"/>
          <w:i/>
          <w:iCs/>
          <w:lang w:val="sv-SE"/>
        </w:rPr>
      </w:pPr>
      <w:r w:rsidRPr="00A11C6F">
        <w:rPr>
          <w:i/>
          <w:iCs/>
          <w:lang w:val="sv-SE"/>
        </w:rPr>
        <w:t>Organ i en interimistisk kyrklig samfällighet</w:t>
      </w:r>
    </w:p>
    <w:p w:rsidR="00AE44DB" w:rsidRPr="00A11C6F" w:rsidRDefault="00AE44DB" w:rsidP="00AE44DB">
      <w:pPr>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gemensamma kyrkofullmäktige, kyrkoråden, gemensamma kyrkoråden samt församlingsråden fortsätter sin verksamhet tills nya organ har bildats eller utsetts.</w:t>
      </w:r>
    </w:p>
    <w:p w:rsidR="00AE44DB" w:rsidRPr="00A11C6F" w:rsidRDefault="00AE44DB" w:rsidP="00AE44DB">
      <w:pPr>
        <w:ind w:firstLine="142"/>
        <w:jc w:val="both"/>
        <w:rPr>
          <w:rFonts w:eastAsia="Times New Roman"/>
          <w:iCs/>
          <w:lang w:val="sv-SE"/>
        </w:rPr>
      </w:pPr>
      <w:r w:rsidRPr="00A11C6F">
        <w:rPr>
          <w:lang w:val="sv-SE"/>
        </w:rPr>
        <w:t>Domkapitlet fastställer hur mandaten i interimistiska gemensamma kyrkofullmäktige ska fördelas mellan församlingarna enligt 45 §.</w:t>
      </w:r>
      <w:r w:rsidRPr="00A11C6F">
        <w:rPr>
          <w:iCs/>
          <w:lang w:val="sv-SE"/>
        </w:rPr>
        <w:t xml:space="preserve"> Kyrkofullmäktige eller församlingsråden utser medlemmar och personliga ersättare för dem i interimistiska gemensamma kyrkofullmäktige. </w:t>
      </w:r>
      <w:r w:rsidRPr="00A11C6F">
        <w:rPr>
          <w:lang w:val="sv-SE"/>
        </w:rPr>
        <w:t>Interimistiska gemensamma kyrkofullmäktige utser medlemmar och personliga ersättare för dem i det interimistiska gemensamma kyrkorådet, till vilket hör åtta medlemmar förutom ordföranden som utses enligt 46 §.</w:t>
      </w:r>
    </w:p>
    <w:p w:rsidR="00AE44DB" w:rsidRPr="00A11C6F" w:rsidRDefault="00AE44DB" w:rsidP="00AE44DB">
      <w:pPr>
        <w:jc w:val="both"/>
        <w:rPr>
          <w:rFonts w:eastAsia="Times New Roman"/>
          <w:iCs/>
          <w:lang w:val="sv-SE" w:eastAsia="fi-FI"/>
        </w:rPr>
      </w:pPr>
    </w:p>
    <w:p w:rsidR="00AE44DB" w:rsidRPr="00A11C6F" w:rsidRDefault="00AE44DB" w:rsidP="00E06076">
      <w:pPr>
        <w:keepNext/>
        <w:jc w:val="center"/>
        <w:rPr>
          <w:rFonts w:eastAsia="Times New Roman"/>
          <w:iCs/>
          <w:lang w:val="sv-SE"/>
        </w:rPr>
      </w:pPr>
      <w:r w:rsidRPr="00A11C6F">
        <w:rPr>
          <w:iCs/>
          <w:lang w:val="sv-SE"/>
        </w:rPr>
        <w:t>44 §</w:t>
      </w:r>
    </w:p>
    <w:p w:rsidR="00AE44DB" w:rsidRPr="00A11C6F" w:rsidRDefault="00AE44DB" w:rsidP="00E06076">
      <w:pPr>
        <w:keepNext/>
        <w:jc w:val="center"/>
        <w:rPr>
          <w:rFonts w:eastAsia="Times New Roman"/>
          <w:i/>
          <w:iCs/>
          <w:lang w:val="sv-SE"/>
        </w:rPr>
      </w:pPr>
      <w:r w:rsidRPr="00A11C6F">
        <w:rPr>
          <w:i/>
          <w:iCs/>
          <w:lang w:val="sv-SE"/>
        </w:rPr>
        <w:t>Interimistiska organs uppgifter</w:t>
      </w:r>
    </w:p>
    <w:p w:rsidR="00AE44DB" w:rsidRPr="00A11C6F" w:rsidRDefault="00AE44DB" w:rsidP="00E06076">
      <w:pPr>
        <w:keepNext/>
        <w:jc w:val="both"/>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 interimistiska organen i en kyrklig samfällighet ska börja sköta nödvändiga uppgifter redan innan den kyrkliga samfälligheten inleder sin verksamhet. Interimistiska gemensamma kyrkofullmäktige ska </w:t>
      </w:r>
    </w:p>
    <w:p w:rsidR="00AE44DB" w:rsidRPr="00A11C6F" w:rsidRDefault="00AE44DB" w:rsidP="00AE44DB">
      <w:pPr>
        <w:ind w:firstLine="142"/>
        <w:jc w:val="both"/>
        <w:rPr>
          <w:rFonts w:eastAsia="Times New Roman"/>
          <w:iCs/>
          <w:lang w:val="sv-SE"/>
        </w:rPr>
      </w:pPr>
      <w:r w:rsidRPr="00A11C6F">
        <w:rPr>
          <w:iCs/>
          <w:lang w:val="sv-SE"/>
        </w:rPr>
        <w:t>1) fastställa inkomstskattesatsen för det första året,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2) godkänna budgeten för den kyrkliga samfälligheten,</w:t>
      </w:r>
    </w:p>
    <w:p w:rsidR="00AE44DB" w:rsidRPr="00A11C6F" w:rsidRDefault="00AE44DB" w:rsidP="00AE44DB">
      <w:pPr>
        <w:ind w:firstLine="142"/>
        <w:jc w:val="both"/>
        <w:rPr>
          <w:rFonts w:eastAsia="Times New Roman"/>
          <w:iCs/>
          <w:lang w:val="sv-SE"/>
        </w:rPr>
      </w:pPr>
      <w:r w:rsidRPr="00A11C6F">
        <w:rPr>
          <w:iCs/>
          <w:lang w:val="sv-SE"/>
        </w:rPr>
        <w:t xml:space="preserve">3) godkänna boksluten för församlingarna inom den kyrkliga samfälligheten för det år som föregår anslutningen samt besluta om ansvarsfrihet. </w:t>
      </w:r>
    </w:p>
    <w:p w:rsidR="00AE44DB" w:rsidRPr="00A11C6F" w:rsidRDefault="00AE44DB" w:rsidP="00AE44DB">
      <w:pPr>
        <w:ind w:firstLine="142"/>
        <w:jc w:val="both"/>
        <w:rPr>
          <w:rFonts w:eastAsia="Times New Roman"/>
          <w:iCs/>
          <w:lang w:val="sv-SE"/>
        </w:rPr>
      </w:pPr>
      <w:r w:rsidRPr="00A11C6F">
        <w:rPr>
          <w:iCs/>
          <w:lang w:val="sv-SE"/>
        </w:rPr>
        <w:t>Domkapitlet beslutar om övriga tillfälliga åtgärder som behövs i samband med att den kyrkliga samfälligheten bildas.</w:t>
      </w:r>
    </w:p>
    <w:p w:rsidR="00AE44DB" w:rsidRPr="00A11C6F" w:rsidRDefault="00AE44DB" w:rsidP="00AE44DB">
      <w:pPr>
        <w:ind w:firstLine="142"/>
        <w:jc w:val="both"/>
        <w:rPr>
          <w:rFonts w:eastAsia="Times New Roman"/>
          <w:i/>
          <w:iCs/>
          <w:lang w:val="sv-SE"/>
        </w:rPr>
      </w:pPr>
      <w:r w:rsidRPr="00A11C6F">
        <w:rPr>
          <w:iCs/>
          <w:lang w:val="sv-SE"/>
        </w:rPr>
        <w:t xml:space="preserve">På interimistiska organ i en kyrklig samfällighet tillämpas bestämmelserna om motsvarande organ i kyrkliga samfälligheter. </w:t>
      </w:r>
    </w:p>
    <w:p w:rsidR="00AE44DB" w:rsidRPr="00A11C6F" w:rsidRDefault="00AE44DB" w:rsidP="00AE44DB">
      <w:pPr>
        <w:jc w:val="both"/>
        <w:rPr>
          <w:rFonts w:eastAsia="Times New Roman"/>
          <w:i/>
          <w:iCs/>
          <w:lang w:val="sv-SE" w:eastAsia="fi-FI"/>
        </w:rPr>
      </w:pPr>
    </w:p>
    <w:p w:rsidR="00AE44DB" w:rsidRPr="00A11C6F" w:rsidRDefault="00AE44DB" w:rsidP="00AE44DB">
      <w:pPr>
        <w:jc w:val="center"/>
        <w:rPr>
          <w:rFonts w:eastAsia="Times New Roman"/>
          <w:iCs/>
          <w:lang w:val="sv-SE"/>
        </w:rPr>
      </w:pPr>
      <w:r w:rsidRPr="00A11C6F">
        <w:rPr>
          <w:iCs/>
          <w:lang w:val="sv-SE"/>
        </w:rPr>
        <w:t>45 §</w:t>
      </w:r>
    </w:p>
    <w:p w:rsidR="00AE44DB" w:rsidRPr="00A11C6F" w:rsidRDefault="00AE44DB" w:rsidP="00AE44DB">
      <w:pPr>
        <w:jc w:val="center"/>
        <w:rPr>
          <w:rFonts w:eastAsia="MS Mincho"/>
          <w:i/>
          <w:iCs/>
          <w:lang w:val="sv-SE"/>
        </w:rPr>
      </w:pPr>
      <w:r w:rsidRPr="00A11C6F">
        <w:rPr>
          <w:i/>
          <w:iCs/>
          <w:lang w:val="sv-SE"/>
        </w:rPr>
        <w:t>Medlemmar av gemensamma kyrkofullmäktige</w:t>
      </w:r>
    </w:p>
    <w:p w:rsidR="00AE44DB" w:rsidRPr="00A11C6F" w:rsidRDefault="00AE44DB" w:rsidP="00AE44DB">
      <w:pPr>
        <w:rPr>
          <w:rFonts w:eastAsia="MS Mincho"/>
          <w:sz w:val="20"/>
          <w:szCs w:val="20"/>
          <w:lang w:val="sv-SE"/>
        </w:rPr>
      </w:pPr>
    </w:p>
    <w:p w:rsidR="00AE44DB" w:rsidRPr="00A11C6F" w:rsidRDefault="00AE44DB" w:rsidP="00AE44DB">
      <w:pPr>
        <w:ind w:firstLine="142"/>
        <w:jc w:val="both"/>
        <w:rPr>
          <w:rFonts w:eastAsia="MS Mincho"/>
          <w:lang w:val="sv-SE"/>
        </w:rPr>
      </w:pPr>
      <w:r w:rsidRPr="00A11C6F">
        <w:rPr>
          <w:lang w:val="sv-SE"/>
        </w:rPr>
        <w:t>Till gemensamma kyrkofullmäktige väljs medlemmar utifrån antalet närvarande medlemmar i de församlingar som hör till den kyrkliga samfälligheten enligt följande:</w:t>
      </w:r>
    </w:p>
    <w:tbl>
      <w:tblPr>
        <w:tblW w:w="4597" w:type="dxa"/>
        <w:tblLook w:val="04A0" w:firstRow="1" w:lastRow="0" w:firstColumn="1" w:lastColumn="0" w:noHBand="0" w:noVBand="1"/>
      </w:tblPr>
      <w:tblGrid>
        <w:gridCol w:w="2376"/>
        <w:gridCol w:w="2221"/>
      </w:tblGrid>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Församlingarnas medlemsantal</w:t>
            </w:r>
          </w:p>
        </w:tc>
        <w:tc>
          <w:tcPr>
            <w:tcW w:w="2221" w:type="dxa"/>
            <w:shd w:val="clear" w:color="auto" w:fill="auto"/>
          </w:tcPr>
          <w:p w:rsidR="00AE44DB" w:rsidRPr="00A11C6F" w:rsidRDefault="00AE44DB" w:rsidP="00681B0F">
            <w:pPr>
              <w:rPr>
                <w:rFonts w:eastAsia="MS Mincho"/>
                <w:lang w:val="sv-SE"/>
              </w:rPr>
            </w:pPr>
            <w:r w:rsidRPr="00A11C6F">
              <w:rPr>
                <w:lang w:val="sv-SE"/>
              </w:rPr>
              <w:t>Gemensamma kyrkofullmäktiges medlemsantal</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10 000 eller mindre</w:t>
            </w:r>
          </w:p>
        </w:tc>
        <w:tc>
          <w:tcPr>
            <w:tcW w:w="2221" w:type="dxa"/>
            <w:shd w:val="clear" w:color="auto" w:fill="auto"/>
          </w:tcPr>
          <w:p w:rsidR="00AE44DB" w:rsidRPr="00A11C6F" w:rsidRDefault="00AE44DB" w:rsidP="00681B0F">
            <w:pPr>
              <w:rPr>
                <w:rFonts w:eastAsia="MS Mincho"/>
                <w:lang w:val="sv-SE"/>
              </w:rPr>
            </w:pPr>
            <w:r w:rsidRPr="00A11C6F">
              <w:rPr>
                <w:lang w:val="sv-SE"/>
              </w:rPr>
              <w:t>21</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10 001-20 000</w:t>
            </w:r>
          </w:p>
        </w:tc>
        <w:tc>
          <w:tcPr>
            <w:tcW w:w="2221" w:type="dxa"/>
            <w:shd w:val="clear" w:color="auto" w:fill="auto"/>
          </w:tcPr>
          <w:p w:rsidR="00AE44DB" w:rsidRPr="00A11C6F" w:rsidRDefault="00AE44DB" w:rsidP="00681B0F">
            <w:pPr>
              <w:rPr>
                <w:rFonts w:eastAsia="MS Mincho"/>
                <w:lang w:val="sv-SE"/>
              </w:rPr>
            </w:pPr>
            <w:r w:rsidRPr="00A11C6F">
              <w:rPr>
                <w:lang w:val="sv-SE"/>
              </w:rPr>
              <w:t>31</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20 001-40 000</w:t>
            </w:r>
          </w:p>
        </w:tc>
        <w:tc>
          <w:tcPr>
            <w:tcW w:w="2221" w:type="dxa"/>
            <w:shd w:val="clear" w:color="auto" w:fill="auto"/>
          </w:tcPr>
          <w:p w:rsidR="00AE44DB" w:rsidRPr="00A11C6F" w:rsidRDefault="00AE44DB" w:rsidP="00681B0F">
            <w:pPr>
              <w:rPr>
                <w:rFonts w:eastAsia="MS Mincho"/>
                <w:lang w:val="sv-SE"/>
              </w:rPr>
            </w:pPr>
            <w:r w:rsidRPr="00A11C6F">
              <w:rPr>
                <w:lang w:val="sv-SE"/>
              </w:rPr>
              <w:t>41</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40 001-150 000</w:t>
            </w:r>
          </w:p>
        </w:tc>
        <w:tc>
          <w:tcPr>
            <w:tcW w:w="2221" w:type="dxa"/>
            <w:shd w:val="clear" w:color="auto" w:fill="auto"/>
          </w:tcPr>
          <w:p w:rsidR="00AE44DB" w:rsidRPr="00A11C6F" w:rsidRDefault="00AE44DB" w:rsidP="00681B0F">
            <w:pPr>
              <w:rPr>
                <w:rFonts w:eastAsia="MS Mincho"/>
                <w:lang w:val="sv-SE"/>
              </w:rPr>
            </w:pPr>
            <w:r w:rsidRPr="00A11C6F">
              <w:rPr>
                <w:lang w:val="sv-SE"/>
              </w:rPr>
              <w:t xml:space="preserve">51 </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150 001-300 000</w:t>
            </w:r>
          </w:p>
        </w:tc>
        <w:tc>
          <w:tcPr>
            <w:tcW w:w="2221" w:type="dxa"/>
            <w:shd w:val="clear" w:color="auto" w:fill="auto"/>
          </w:tcPr>
          <w:p w:rsidR="00AE44DB" w:rsidRPr="00A11C6F" w:rsidRDefault="00AE44DB" w:rsidP="00681B0F">
            <w:pPr>
              <w:rPr>
                <w:rFonts w:eastAsia="MS Mincho"/>
                <w:lang w:val="sv-SE"/>
              </w:rPr>
            </w:pPr>
            <w:r w:rsidRPr="00A11C6F">
              <w:rPr>
                <w:lang w:val="sv-SE"/>
              </w:rPr>
              <w:t>61</w:t>
            </w:r>
          </w:p>
        </w:tc>
      </w:tr>
      <w:tr w:rsidR="00AE44DB" w:rsidRPr="00A11C6F" w:rsidTr="00681B0F">
        <w:tc>
          <w:tcPr>
            <w:tcW w:w="2376" w:type="dxa"/>
            <w:shd w:val="clear" w:color="auto" w:fill="auto"/>
          </w:tcPr>
          <w:p w:rsidR="00AE44DB" w:rsidRPr="00A11C6F" w:rsidRDefault="00AE44DB" w:rsidP="00681B0F">
            <w:pPr>
              <w:rPr>
                <w:rFonts w:eastAsia="MS Mincho"/>
                <w:lang w:val="sv-SE"/>
              </w:rPr>
            </w:pPr>
            <w:r w:rsidRPr="00A11C6F">
              <w:rPr>
                <w:lang w:val="sv-SE"/>
              </w:rPr>
              <w:t>över 300 000</w:t>
            </w:r>
          </w:p>
        </w:tc>
        <w:tc>
          <w:tcPr>
            <w:tcW w:w="2221" w:type="dxa"/>
            <w:shd w:val="clear" w:color="auto" w:fill="auto"/>
          </w:tcPr>
          <w:p w:rsidR="00AE44DB" w:rsidRPr="00A11C6F" w:rsidRDefault="00AE44DB" w:rsidP="00681B0F">
            <w:pPr>
              <w:rPr>
                <w:rFonts w:eastAsia="MS Mincho"/>
                <w:lang w:val="sv-SE"/>
              </w:rPr>
            </w:pPr>
            <w:r w:rsidRPr="00A11C6F">
              <w:rPr>
                <w:lang w:val="sv-SE"/>
              </w:rPr>
              <w:t>91</w:t>
            </w:r>
          </w:p>
        </w:tc>
      </w:tr>
    </w:tbl>
    <w:p w:rsidR="00AE44DB" w:rsidRPr="00A11C6F" w:rsidRDefault="00AE44DB" w:rsidP="00AE44DB">
      <w:pPr>
        <w:ind w:firstLine="142"/>
        <w:jc w:val="both"/>
        <w:rPr>
          <w:rFonts w:eastAsia="Times New Roman"/>
          <w:iCs/>
          <w:lang w:val="sv-SE"/>
        </w:rPr>
      </w:pPr>
      <w:r w:rsidRPr="00A11C6F">
        <w:rPr>
          <w:iCs/>
          <w:lang w:val="sv-SE"/>
        </w:rPr>
        <w:t>Gemensamma kyrkofullmäktige kan av särskilda orsaker för en valperiod åt gången besluta att antalet medlemmar är ett udda tal som är mindre än det föreskrivna, dock minst 11.</w:t>
      </w:r>
    </w:p>
    <w:p w:rsidR="00AE44DB" w:rsidRPr="00A11C6F" w:rsidRDefault="00AE44DB" w:rsidP="00AE44DB">
      <w:pPr>
        <w:ind w:firstLine="142"/>
        <w:jc w:val="both"/>
        <w:rPr>
          <w:rFonts w:eastAsia="MS Mincho"/>
          <w:lang w:val="sv-SE"/>
        </w:rPr>
      </w:pPr>
      <w:r w:rsidRPr="00A11C6F">
        <w:rPr>
          <w:lang w:val="sv-SE"/>
        </w:rPr>
        <w:t>Gemensamma kyrkofullmäktige beslutar senast i juni under valåret om mandatfördelningen i gemensamma kyrkofullmäktige. Av mandaten ges varje församling först två eller, om det finns fler än 20 församlingar, ett mandat. De övriga mandaten fördelas i förhållande till antalet närvarande medlemmar i församlingarna.</w:t>
      </w:r>
    </w:p>
    <w:p w:rsidR="00AE44DB" w:rsidRPr="00A11C6F" w:rsidRDefault="00AE44DB" w:rsidP="00AE44DB">
      <w:pPr>
        <w:jc w:val="both"/>
        <w:rPr>
          <w:rFonts w:eastAsia="MS Mincho"/>
          <w:lang w:val="sv-SE"/>
        </w:rPr>
      </w:pPr>
    </w:p>
    <w:p w:rsidR="00AE44DB" w:rsidRPr="00A11C6F" w:rsidRDefault="00AE44DB" w:rsidP="00AE44DB">
      <w:pPr>
        <w:jc w:val="center"/>
        <w:rPr>
          <w:rFonts w:eastAsia="MS Mincho"/>
          <w:lang w:val="sv-SE"/>
        </w:rPr>
      </w:pPr>
      <w:r w:rsidRPr="00A11C6F">
        <w:rPr>
          <w:lang w:val="sv-SE"/>
        </w:rPr>
        <w:t>46 §</w:t>
      </w:r>
    </w:p>
    <w:p w:rsidR="00AE44DB" w:rsidRPr="00A11C6F" w:rsidRDefault="00AE44DB" w:rsidP="00AE44DB">
      <w:pPr>
        <w:jc w:val="center"/>
        <w:rPr>
          <w:rFonts w:eastAsia="MS Mincho"/>
          <w:i/>
          <w:lang w:val="sv-SE"/>
        </w:rPr>
      </w:pPr>
      <w:r w:rsidRPr="00A11C6F">
        <w:rPr>
          <w:i/>
          <w:lang w:val="sv-SE"/>
        </w:rPr>
        <w:t>Medlemmar av gemensamma kyrkorådet</w:t>
      </w:r>
    </w:p>
    <w:p w:rsidR="00AE44DB" w:rsidRPr="00A11C6F" w:rsidRDefault="00AE44DB" w:rsidP="00AE44DB">
      <w:pPr>
        <w:jc w:val="both"/>
        <w:rPr>
          <w:rFonts w:eastAsia="MS Mincho"/>
          <w:lang w:val="sv-SE"/>
        </w:rPr>
      </w:pPr>
    </w:p>
    <w:p w:rsidR="00AE44DB" w:rsidRPr="00A11C6F" w:rsidRDefault="00AE44DB" w:rsidP="00AE44DB">
      <w:pPr>
        <w:ind w:firstLine="142"/>
        <w:jc w:val="both"/>
        <w:rPr>
          <w:rFonts w:eastAsia="MS Mincho"/>
          <w:lang w:val="sv-SE"/>
        </w:rPr>
      </w:pPr>
      <w:r w:rsidRPr="00A11C6F">
        <w:rPr>
          <w:lang w:val="sv-SE"/>
        </w:rPr>
        <w:t>Domkapitlet utser ordföranden för gemensamma kyrkorådet bland församlingarnas kyrkoherdar.</w:t>
      </w:r>
      <w:r w:rsidR="00D70BAF">
        <w:rPr>
          <w:lang w:val="sv-SE"/>
        </w:rPr>
        <w:t xml:space="preserve"> </w:t>
      </w:r>
      <w:r w:rsidRPr="00A11C6F">
        <w:rPr>
          <w:lang w:val="sv-SE"/>
        </w:rPr>
        <w:t xml:space="preserve">Till övriga medlemmar väljer gemensamma kyrkofullmäktige en vice ordförande och minst 5 och högst 15 andra personer som är valbara vid </w:t>
      </w:r>
      <w:proofErr w:type="spellStart"/>
      <w:r w:rsidRPr="00A11C6F">
        <w:rPr>
          <w:lang w:val="sv-SE"/>
        </w:rPr>
        <w:t>församlingsval</w:t>
      </w:r>
      <w:proofErr w:type="spellEnd"/>
      <w:r w:rsidRPr="00A11C6F">
        <w:rPr>
          <w:lang w:val="sv-SE"/>
        </w:rPr>
        <w:t xml:space="preserve"> på det sätt som anges i reglementet samt personliga ersättare för dem.</w:t>
      </w:r>
    </w:p>
    <w:p w:rsidR="00AE44DB" w:rsidRPr="00A11C6F" w:rsidRDefault="00AE44DB" w:rsidP="00AE44DB">
      <w:pPr>
        <w:jc w:val="both"/>
        <w:rPr>
          <w:rFonts w:eastAsia="MS Mincho"/>
          <w:lang w:val="sv-SE"/>
        </w:rPr>
      </w:pPr>
    </w:p>
    <w:p w:rsidR="00AE44DB" w:rsidRPr="00A11C6F" w:rsidRDefault="00AE44DB" w:rsidP="00AE44DB">
      <w:pPr>
        <w:jc w:val="center"/>
        <w:rPr>
          <w:rFonts w:eastAsia="MS Mincho"/>
          <w:lang w:val="sv-SE"/>
        </w:rPr>
      </w:pPr>
      <w:r w:rsidRPr="00A11C6F">
        <w:rPr>
          <w:lang w:val="sv-SE"/>
        </w:rPr>
        <w:t>47 §</w:t>
      </w:r>
    </w:p>
    <w:p w:rsidR="00AE44DB" w:rsidRPr="00A11C6F" w:rsidRDefault="00AE44DB" w:rsidP="00AE44DB">
      <w:pPr>
        <w:jc w:val="center"/>
        <w:rPr>
          <w:rFonts w:eastAsia="MS Mincho"/>
          <w:i/>
          <w:lang w:val="sv-SE"/>
        </w:rPr>
      </w:pPr>
      <w:r w:rsidRPr="00A11C6F">
        <w:rPr>
          <w:i/>
          <w:lang w:val="sv-SE"/>
        </w:rPr>
        <w:t>Närvaro- och yttranderätt vid gemensamma kyrkorådet</w:t>
      </w:r>
    </w:p>
    <w:p w:rsidR="00AE44DB" w:rsidRPr="00A11C6F" w:rsidRDefault="00AE44DB" w:rsidP="00AE44DB">
      <w:pPr>
        <w:jc w:val="both"/>
        <w:rPr>
          <w:rFonts w:eastAsia="MS Mincho"/>
          <w:lang w:val="sv-SE"/>
        </w:rPr>
      </w:pPr>
    </w:p>
    <w:p w:rsidR="00AE44DB" w:rsidRPr="00A11C6F" w:rsidRDefault="00AE44DB" w:rsidP="00AE44DB">
      <w:pPr>
        <w:ind w:firstLine="142"/>
        <w:jc w:val="both"/>
        <w:rPr>
          <w:rFonts w:eastAsia="MS Mincho"/>
          <w:lang w:val="sv-SE"/>
        </w:rPr>
      </w:pPr>
      <w:r w:rsidRPr="00A11C6F">
        <w:rPr>
          <w:lang w:val="sv-SE"/>
        </w:rPr>
        <w:t>Närvaro- och yttranderätt vid gemensamma kyrkorådets sammanträden har</w:t>
      </w:r>
    </w:p>
    <w:p w:rsidR="00AE44DB" w:rsidRPr="00A11C6F" w:rsidRDefault="00AE44DB" w:rsidP="00AE44DB">
      <w:pPr>
        <w:ind w:firstLine="142"/>
        <w:jc w:val="both"/>
        <w:rPr>
          <w:rFonts w:eastAsia="MS Mincho"/>
          <w:lang w:val="sv-SE"/>
        </w:rPr>
      </w:pPr>
      <w:r w:rsidRPr="00A11C6F">
        <w:rPr>
          <w:lang w:val="sv-SE"/>
        </w:rPr>
        <w:t>1) kyrkoherdarna i församlingarna,</w:t>
      </w:r>
    </w:p>
    <w:p w:rsidR="00AE44DB" w:rsidRPr="00A11C6F" w:rsidRDefault="00AE44DB" w:rsidP="00AE44DB">
      <w:pPr>
        <w:ind w:firstLine="142"/>
        <w:jc w:val="both"/>
        <w:rPr>
          <w:rFonts w:eastAsia="MS Mincho"/>
          <w:lang w:val="sv-SE"/>
        </w:rPr>
      </w:pPr>
      <w:r w:rsidRPr="00A11C6F">
        <w:rPr>
          <w:lang w:val="sv-SE"/>
        </w:rPr>
        <w:t>2) samfällighetens ledande tjänsteinnehavare och arbetstagare på det sätt som anges i reglementet,</w:t>
      </w:r>
    </w:p>
    <w:p w:rsidR="00AE44DB" w:rsidRPr="00A11C6F" w:rsidRDefault="00AE44DB" w:rsidP="00AE44DB">
      <w:pPr>
        <w:ind w:firstLine="142"/>
        <w:jc w:val="both"/>
        <w:rPr>
          <w:rFonts w:eastAsia="MS Mincho"/>
          <w:lang w:val="sv-SE"/>
        </w:rPr>
      </w:pPr>
      <w:r w:rsidRPr="00A11C6F">
        <w:rPr>
          <w:lang w:val="sv-SE"/>
        </w:rPr>
        <w:t>3) även andra personer genom beslut av gemensamma kyrkorådet.</w:t>
      </w:r>
    </w:p>
    <w:p w:rsidR="00AE44DB" w:rsidRPr="00A11C6F" w:rsidRDefault="00AE44DB" w:rsidP="00AE44DB">
      <w:pPr>
        <w:jc w:val="both"/>
        <w:rPr>
          <w:rFonts w:eastAsia="MS Mincho"/>
          <w:lang w:val="sv-SE"/>
        </w:rPr>
      </w:pPr>
    </w:p>
    <w:p w:rsidR="00AE44DB" w:rsidRPr="00A11C6F" w:rsidRDefault="00AE44DB" w:rsidP="00AE44DB">
      <w:pPr>
        <w:jc w:val="center"/>
        <w:rPr>
          <w:rFonts w:eastAsia="MS Mincho"/>
          <w:lang w:val="sv-SE"/>
        </w:rPr>
      </w:pPr>
      <w:r w:rsidRPr="00A11C6F">
        <w:rPr>
          <w:lang w:val="sv-SE"/>
        </w:rPr>
        <w:t>48 §</w:t>
      </w:r>
    </w:p>
    <w:p w:rsidR="00AE44DB" w:rsidRPr="00A11C6F" w:rsidRDefault="00AE44DB" w:rsidP="00AE44DB">
      <w:pPr>
        <w:jc w:val="center"/>
        <w:rPr>
          <w:rFonts w:eastAsia="MS Mincho"/>
          <w:i/>
          <w:lang w:val="sv-SE"/>
        </w:rPr>
      </w:pPr>
      <w:r w:rsidRPr="00A11C6F">
        <w:rPr>
          <w:i/>
          <w:lang w:val="sv-SE"/>
        </w:rPr>
        <w:t>Medlemmar av församlingsrådet</w:t>
      </w:r>
    </w:p>
    <w:p w:rsidR="00AE44DB" w:rsidRPr="00A11C6F" w:rsidRDefault="00AE44DB" w:rsidP="00AE44DB">
      <w:pPr>
        <w:jc w:val="both"/>
        <w:rPr>
          <w:rFonts w:eastAsia="MS Mincho"/>
          <w:lang w:val="sv-SE"/>
        </w:rPr>
      </w:pPr>
    </w:p>
    <w:p w:rsidR="00AE44DB" w:rsidRPr="00A11C6F" w:rsidRDefault="00AE44DB" w:rsidP="00AE44DB">
      <w:pPr>
        <w:ind w:firstLine="142"/>
        <w:jc w:val="both"/>
        <w:rPr>
          <w:rFonts w:eastAsia="MS Mincho"/>
          <w:lang w:val="sv-SE"/>
        </w:rPr>
      </w:pPr>
      <w:r w:rsidRPr="00A11C6F">
        <w:rPr>
          <w:lang w:val="sv-SE"/>
        </w:rPr>
        <w:t xml:space="preserve">Kyrkoherden är ordförande i församlingsrådet. Övriga medlemmar väljs utifrån antalet närvarande medlemmar i församlingen enligt följande: </w:t>
      </w:r>
    </w:p>
    <w:tbl>
      <w:tblPr>
        <w:tblW w:w="0" w:type="auto"/>
        <w:tblLook w:val="04A0" w:firstRow="1" w:lastRow="0" w:firstColumn="1" w:lastColumn="0" w:noHBand="0" w:noVBand="1"/>
      </w:tblPr>
      <w:tblGrid>
        <w:gridCol w:w="2220"/>
        <w:gridCol w:w="2221"/>
      </w:tblGrid>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Församlingens medlemsantal</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Församlingsrådets medlemsantal</w:t>
            </w:r>
          </w:p>
        </w:tc>
      </w:tr>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2 000 eller mindre</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8</w:t>
            </w:r>
          </w:p>
        </w:tc>
      </w:tr>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2 001–4 000</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10</w:t>
            </w:r>
          </w:p>
        </w:tc>
      </w:tr>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4 001-10 000</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12</w:t>
            </w:r>
          </w:p>
        </w:tc>
      </w:tr>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10 001-20 000</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14</w:t>
            </w:r>
          </w:p>
        </w:tc>
      </w:tr>
      <w:tr w:rsidR="00AE44DB" w:rsidRPr="00A11C6F" w:rsidTr="00681B0F">
        <w:tc>
          <w:tcPr>
            <w:tcW w:w="2220" w:type="dxa"/>
            <w:shd w:val="clear" w:color="auto" w:fill="auto"/>
          </w:tcPr>
          <w:p w:rsidR="00AE44DB" w:rsidRPr="00A11C6F" w:rsidRDefault="00AE44DB" w:rsidP="00681B0F">
            <w:pPr>
              <w:jc w:val="both"/>
              <w:rPr>
                <w:rFonts w:eastAsia="MS Mincho"/>
                <w:lang w:val="sv-SE"/>
              </w:rPr>
            </w:pPr>
            <w:r w:rsidRPr="00A11C6F">
              <w:rPr>
                <w:lang w:val="sv-SE"/>
              </w:rPr>
              <w:t>över 20 000</w:t>
            </w:r>
          </w:p>
        </w:tc>
        <w:tc>
          <w:tcPr>
            <w:tcW w:w="2221" w:type="dxa"/>
            <w:shd w:val="clear" w:color="auto" w:fill="auto"/>
          </w:tcPr>
          <w:p w:rsidR="00AE44DB" w:rsidRPr="00A11C6F" w:rsidRDefault="00AE44DB" w:rsidP="00681B0F">
            <w:pPr>
              <w:jc w:val="both"/>
              <w:rPr>
                <w:rFonts w:eastAsia="MS Mincho"/>
                <w:lang w:val="sv-SE"/>
              </w:rPr>
            </w:pPr>
            <w:r w:rsidRPr="00A11C6F">
              <w:rPr>
                <w:lang w:val="sv-SE"/>
              </w:rPr>
              <w:t>16</w:t>
            </w:r>
          </w:p>
        </w:tc>
      </w:tr>
    </w:tbl>
    <w:p w:rsidR="00AE44DB" w:rsidRPr="00A11C6F" w:rsidRDefault="00AE44DB" w:rsidP="00AE44DB">
      <w:pPr>
        <w:ind w:firstLine="142"/>
        <w:jc w:val="both"/>
        <w:rPr>
          <w:rFonts w:eastAsia="MS Mincho"/>
          <w:lang w:val="sv-SE"/>
        </w:rPr>
      </w:pPr>
      <w:r w:rsidRPr="00A11C6F">
        <w:rPr>
          <w:lang w:val="sv-SE"/>
        </w:rPr>
        <w:t xml:space="preserve">Församlingsfullmäktige utser inom sig en vice ordförande vid det första sammanträdet under det första och tredje året av mandatperioden. </w:t>
      </w:r>
    </w:p>
    <w:p w:rsidR="00AE44DB" w:rsidRPr="00A11C6F" w:rsidRDefault="00AE44DB" w:rsidP="00AE44DB">
      <w:pPr>
        <w:jc w:val="both"/>
        <w:rPr>
          <w:rFonts w:eastAsia="MS Mincho"/>
          <w:lang w:val="sv-SE"/>
        </w:rPr>
      </w:pPr>
    </w:p>
    <w:p w:rsidR="00AE44DB" w:rsidRPr="00A11C6F" w:rsidRDefault="00AE44DB" w:rsidP="00AE44DB">
      <w:pPr>
        <w:jc w:val="center"/>
        <w:rPr>
          <w:rFonts w:eastAsia="MS Mincho"/>
          <w:lang w:val="sv-SE"/>
        </w:rPr>
      </w:pPr>
      <w:r w:rsidRPr="00A11C6F">
        <w:rPr>
          <w:lang w:val="sv-SE"/>
        </w:rPr>
        <w:t>49 §</w:t>
      </w:r>
    </w:p>
    <w:p w:rsidR="00AE44DB" w:rsidRPr="00A11C6F" w:rsidRDefault="00AE44DB" w:rsidP="00AE44DB">
      <w:pPr>
        <w:jc w:val="center"/>
        <w:rPr>
          <w:rFonts w:eastAsia="MS Mincho"/>
          <w:i/>
          <w:lang w:val="sv-SE"/>
        </w:rPr>
      </w:pPr>
      <w:r w:rsidRPr="00A11C6F">
        <w:rPr>
          <w:i/>
          <w:lang w:val="sv-SE"/>
        </w:rPr>
        <w:t>Församlingsrådets direktioner</w:t>
      </w:r>
    </w:p>
    <w:p w:rsidR="00AE44DB" w:rsidRPr="00A11C6F" w:rsidRDefault="00AE44DB" w:rsidP="00AE44DB">
      <w:pPr>
        <w:jc w:val="both"/>
        <w:rPr>
          <w:rFonts w:eastAsia="MS Mincho"/>
          <w:lang w:val="sv-SE"/>
        </w:rPr>
      </w:pPr>
    </w:p>
    <w:p w:rsidR="00AE44DB" w:rsidRPr="00A11C6F" w:rsidRDefault="00AE44DB" w:rsidP="00AE44DB">
      <w:pPr>
        <w:ind w:firstLine="142"/>
        <w:jc w:val="both"/>
        <w:rPr>
          <w:rFonts w:eastAsia="MS Mincho"/>
          <w:lang w:val="sv-SE"/>
        </w:rPr>
      </w:pPr>
      <w:r w:rsidRPr="00A11C6F">
        <w:rPr>
          <w:lang w:val="sv-SE"/>
        </w:rPr>
        <w:t xml:space="preserve">Församlingsrådet kan tillsätta direktioner vars uppgifter bestäms i instruktioner. På direktionerna tillämpas vad som föreskrivs om direktioner som lyder under kyrkorådet. </w:t>
      </w:r>
    </w:p>
    <w:p w:rsidR="00AE44DB" w:rsidRPr="00A11C6F" w:rsidRDefault="00AE44DB" w:rsidP="00AE44DB">
      <w:pPr>
        <w:rPr>
          <w:rFonts w:eastAsia="MS Mincho"/>
          <w:lang w:val="sv-SE"/>
        </w:rPr>
      </w:pPr>
    </w:p>
    <w:p w:rsidR="00AE44DB" w:rsidRPr="00A11C6F" w:rsidRDefault="00AE44DB" w:rsidP="00AE44DB">
      <w:pPr>
        <w:jc w:val="center"/>
        <w:rPr>
          <w:rFonts w:eastAsia="MS Mincho"/>
          <w:lang w:val="sv-SE"/>
        </w:rPr>
      </w:pPr>
      <w:r w:rsidRPr="00A11C6F">
        <w:rPr>
          <w:lang w:val="sv-SE"/>
        </w:rPr>
        <w:t>50 §</w:t>
      </w:r>
    </w:p>
    <w:p w:rsidR="00AE44DB" w:rsidRPr="00A11C6F" w:rsidRDefault="00AE44DB" w:rsidP="00AE44DB">
      <w:pPr>
        <w:jc w:val="center"/>
        <w:rPr>
          <w:rFonts w:eastAsia="MS Mincho"/>
          <w:i/>
          <w:lang w:val="sv-SE"/>
        </w:rPr>
      </w:pPr>
      <w:r w:rsidRPr="00A11C6F">
        <w:rPr>
          <w:i/>
          <w:lang w:val="sv-SE"/>
        </w:rPr>
        <w:t>Samråd med församlingsrådet</w:t>
      </w:r>
    </w:p>
    <w:p w:rsidR="00AE44DB" w:rsidRPr="00A11C6F" w:rsidRDefault="00AE44DB" w:rsidP="00AE44DB">
      <w:pPr>
        <w:jc w:val="center"/>
        <w:rPr>
          <w:rFonts w:eastAsia="MS Mincho"/>
          <w:i/>
          <w:lang w:val="sv-SE"/>
        </w:rPr>
      </w:pPr>
    </w:p>
    <w:p w:rsidR="00AE44DB" w:rsidRPr="00A11C6F" w:rsidRDefault="00AE44DB" w:rsidP="00AE44DB">
      <w:pPr>
        <w:ind w:firstLine="142"/>
        <w:jc w:val="both"/>
        <w:rPr>
          <w:rFonts w:eastAsia="MS Mincho"/>
          <w:lang w:val="sv-SE"/>
        </w:rPr>
      </w:pPr>
      <w:r w:rsidRPr="00A11C6F">
        <w:rPr>
          <w:lang w:val="sv-SE"/>
        </w:rPr>
        <w:t>Församlingsrådet ska ges tillfälle att ge ett utlåtande innan gemensamma kyrkofullmäktige fattar beslut i ett ärende som gäller</w:t>
      </w:r>
    </w:p>
    <w:p w:rsidR="00AE44DB" w:rsidRPr="00A11C6F" w:rsidRDefault="00AE44DB" w:rsidP="00AE44DB">
      <w:pPr>
        <w:ind w:firstLine="142"/>
        <w:jc w:val="both"/>
        <w:rPr>
          <w:rFonts w:eastAsia="MS Mincho"/>
          <w:lang w:val="sv-SE"/>
        </w:rPr>
      </w:pPr>
      <w:r w:rsidRPr="00A11C6F">
        <w:rPr>
          <w:lang w:val="sv-SE"/>
        </w:rPr>
        <w:t>1) ändring av grundstadgan,</w:t>
      </w:r>
    </w:p>
    <w:p w:rsidR="00AE44DB" w:rsidRPr="00A11C6F" w:rsidRDefault="00AE44DB" w:rsidP="00AE44DB">
      <w:pPr>
        <w:ind w:firstLine="142"/>
        <w:jc w:val="both"/>
        <w:rPr>
          <w:rFonts w:eastAsia="MS Mincho"/>
          <w:lang w:val="sv-SE"/>
        </w:rPr>
      </w:pPr>
      <w:r w:rsidRPr="00A11C6F">
        <w:rPr>
          <w:lang w:val="sv-SE"/>
        </w:rPr>
        <w:t>2) verksamhets- och ekonomiplanen för den kyrkliga samfälligheten,</w:t>
      </w:r>
    </w:p>
    <w:p w:rsidR="00AE44DB" w:rsidRPr="00A11C6F" w:rsidRDefault="00AE44DB" w:rsidP="00AE44DB">
      <w:pPr>
        <w:ind w:firstLine="142"/>
        <w:jc w:val="both"/>
        <w:rPr>
          <w:rFonts w:eastAsia="MS Mincho"/>
          <w:lang w:val="sv-SE"/>
        </w:rPr>
      </w:pPr>
      <w:r w:rsidRPr="00A11C6F">
        <w:rPr>
          <w:lang w:val="sv-SE"/>
        </w:rPr>
        <w:t>3) budgeten för den kyrkliga samfälligheten,</w:t>
      </w:r>
    </w:p>
    <w:p w:rsidR="00AE44DB" w:rsidRPr="00A11C6F" w:rsidRDefault="00AE44DB" w:rsidP="00AE44DB">
      <w:pPr>
        <w:ind w:firstLine="142"/>
        <w:jc w:val="both"/>
        <w:rPr>
          <w:rFonts w:eastAsia="MS Mincho"/>
          <w:lang w:val="sv-SE"/>
        </w:rPr>
      </w:pPr>
      <w:r w:rsidRPr="00A11C6F">
        <w:rPr>
          <w:lang w:val="sv-SE"/>
        </w:rPr>
        <w:t>4) ordnande av gemensamma arbetsformer,</w:t>
      </w:r>
    </w:p>
    <w:p w:rsidR="00AE44DB" w:rsidRPr="00A11C6F" w:rsidRDefault="00AE44DB" w:rsidP="00AE44DB">
      <w:pPr>
        <w:ind w:firstLine="142"/>
        <w:jc w:val="both"/>
        <w:rPr>
          <w:rFonts w:eastAsia="MS Mincho"/>
          <w:lang w:val="sv-SE"/>
        </w:rPr>
      </w:pPr>
      <w:r w:rsidRPr="00A11C6F">
        <w:rPr>
          <w:lang w:val="sv-SE"/>
        </w:rPr>
        <w:t>5) ändring av församlingsindelningen,</w:t>
      </w:r>
    </w:p>
    <w:p w:rsidR="00AE44DB" w:rsidRPr="00A11C6F" w:rsidRDefault="00AE44DB" w:rsidP="00AE44DB">
      <w:pPr>
        <w:ind w:firstLine="142"/>
        <w:jc w:val="both"/>
        <w:rPr>
          <w:rFonts w:eastAsia="MS Mincho"/>
          <w:lang w:val="sv-SE"/>
        </w:rPr>
      </w:pPr>
      <w:r w:rsidRPr="00A11C6F">
        <w:rPr>
          <w:lang w:val="sv-SE"/>
        </w:rPr>
        <w:t>6) inrättande, indragning eller ändring av tjänster i en församling,</w:t>
      </w:r>
    </w:p>
    <w:p w:rsidR="00AE44DB" w:rsidRPr="00A11C6F" w:rsidRDefault="00AE44DB" w:rsidP="00AE44DB">
      <w:pPr>
        <w:ind w:firstLine="142"/>
        <w:jc w:val="both"/>
        <w:rPr>
          <w:rFonts w:eastAsia="MS Mincho"/>
          <w:lang w:val="sv-SE"/>
        </w:rPr>
      </w:pPr>
      <w:r w:rsidRPr="00A11C6F">
        <w:rPr>
          <w:lang w:val="sv-SE"/>
        </w:rPr>
        <w:t>7) byggnader som används i församlingens verksamhet.</w:t>
      </w:r>
    </w:p>
    <w:p w:rsidR="00AE44DB" w:rsidRPr="00A11C6F" w:rsidRDefault="00AE44DB" w:rsidP="00AE44DB">
      <w:pPr>
        <w:jc w:val="both"/>
        <w:rPr>
          <w:rFonts w:eastAsia="MS Mincho"/>
          <w:lang w:val="sv-SE"/>
        </w:rPr>
      </w:pPr>
    </w:p>
    <w:p w:rsidR="00AE44DB" w:rsidRPr="00A11C6F" w:rsidRDefault="00AE44DB" w:rsidP="00AE44DB">
      <w:pPr>
        <w:jc w:val="center"/>
        <w:rPr>
          <w:rFonts w:eastAsia="MS Mincho"/>
          <w:lang w:val="sv-SE"/>
        </w:rPr>
      </w:pPr>
      <w:r w:rsidRPr="00A11C6F">
        <w:rPr>
          <w:lang w:val="sv-SE"/>
        </w:rPr>
        <w:t>51 §</w:t>
      </w:r>
    </w:p>
    <w:p w:rsidR="00AE44DB" w:rsidRPr="00A11C6F" w:rsidRDefault="00AE44DB" w:rsidP="00AE44DB">
      <w:pPr>
        <w:jc w:val="center"/>
        <w:rPr>
          <w:rFonts w:eastAsia="MS Mincho"/>
          <w:i/>
          <w:lang w:val="sv-SE"/>
        </w:rPr>
      </w:pPr>
      <w:r w:rsidRPr="00A11C6F">
        <w:rPr>
          <w:i/>
          <w:lang w:val="sv-SE"/>
        </w:rPr>
        <w:t>Samarbetsavtal</w:t>
      </w:r>
    </w:p>
    <w:p w:rsidR="00AE44DB" w:rsidRPr="00A11C6F" w:rsidRDefault="00AE44DB" w:rsidP="00AE44DB">
      <w:pPr>
        <w:jc w:val="both"/>
        <w:rPr>
          <w:rFonts w:eastAsia="MS Mincho"/>
          <w:lang w:val="sv-SE"/>
        </w:rPr>
      </w:pPr>
    </w:p>
    <w:p w:rsidR="00AE44DB" w:rsidRPr="00A11C6F" w:rsidRDefault="00AE44DB" w:rsidP="00AE44DB">
      <w:pPr>
        <w:ind w:firstLine="142"/>
        <w:jc w:val="both"/>
        <w:rPr>
          <w:rFonts w:eastAsia="MS Mincho"/>
          <w:lang w:val="sv-SE"/>
        </w:rPr>
      </w:pPr>
      <w:r w:rsidRPr="00A11C6F">
        <w:rPr>
          <w:lang w:val="sv-SE"/>
        </w:rPr>
        <w:t xml:space="preserve">I ett avtal enligt 3 kap. 20 § 1 mom. i kyrkolagen ska anges </w:t>
      </w:r>
    </w:p>
    <w:p w:rsidR="00AE44DB" w:rsidRPr="00A11C6F" w:rsidRDefault="00AE44DB" w:rsidP="00AE44DB">
      <w:pPr>
        <w:ind w:firstLine="142"/>
        <w:jc w:val="both"/>
        <w:rPr>
          <w:rFonts w:eastAsia="MS Mincho"/>
          <w:lang w:val="sv-SE"/>
        </w:rPr>
      </w:pPr>
      <w:r w:rsidRPr="00A11C6F">
        <w:rPr>
          <w:lang w:val="sv-SE"/>
        </w:rPr>
        <w:t xml:space="preserve">1) den församling eller kyrkliga samfällighet som sköter uppgiften i fråga, </w:t>
      </w:r>
    </w:p>
    <w:p w:rsidR="00AE44DB" w:rsidRPr="00A11C6F" w:rsidRDefault="00AE44DB" w:rsidP="00AE44DB">
      <w:pPr>
        <w:ind w:firstLine="142"/>
        <w:jc w:val="both"/>
        <w:rPr>
          <w:rFonts w:eastAsia="MS Mincho"/>
          <w:lang w:val="sv-SE"/>
        </w:rPr>
      </w:pPr>
      <w:r w:rsidRPr="00A11C6F">
        <w:rPr>
          <w:lang w:val="sv-SE"/>
        </w:rPr>
        <w:t xml:space="preserve">2) de grunder enligt vilka kostnaderna för skötseln av uppgiften fördelas, </w:t>
      </w:r>
    </w:p>
    <w:p w:rsidR="00AE44DB" w:rsidRPr="00A11C6F" w:rsidRDefault="00AE44DB" w:rsidP="00AE44DB">
      <w:pPr>
        <w:ind w:firstLine="142"/>
        <w:jc w:val="both"/>
        <w:rPr>
          <w:rFonts w:eastAsia="MS Mincho"/>
          <w:lang w:val="sv-SE"/>
        </w:rPr>
      </w:pPr>
      <w:r w:rsidRPr="00A11C6F">
        <w:rPr>
          <w:lang w:val="sv-SE"/>
        </w:rPr>
        <w:t xml:space="preserve">3) villkoren för uppsägning av avtalet och utredning av ekonomin. </w:t>
      </w:r>
    </w:p>
    <w:p w:rsidR="00AE44DB" w:rsidRPr="00A11C6F" w:rsidRDefault="00AE44DB" w:rsidP="00AE44DB">
      <w:pPr>
        <w:ind w:firstLine="142"/>
        <w:jc w:val="both"/>
        <w:rPr>
          <w:rFonts w:eastAsia="MS Mincho"/>
          <w:lang w:val="sv-SE"/>
        </w:rPr>
      </w:pPr>
      <w:r w:rsidRPr="00A11C6F">
        <w:rPr>
          <w:lang w:val="sv-SE"/>
        </w:rPr>
        <w:t>Om det har avtalats att en uppgift inom en församling eller kyrklig samfällighet ska skötas av en annan församling eller kyrklig samfällighet som har en direktion för uppgiften i fråga, kan det i samarbetsavtalet bestämmas att församlingen eller den kyrkliga samfälligheten får utse personer som är valbara till förtroendeuppdrag i den egna församlingen till medlemmar av direktionen. I samarbetsavtalet fastställs antalet medlemmar av direktionen och det antal medlemmar som varje församling eller kyrklig samfällighet har rätt att utse.</w:t>
      </w:r>
      <w:r w:rsidR="00D70BAF">
        <w:rPr>
          <w:lang w:val="sv-SE"/>
        </w:rPr>
        <w:t xml:space="preserve"> </w:t>
      </w:r>
      <w:r w:rsidRPr="00A11C6F">
        <w:rPr>
          <w:lang w:val="sv-SE"/>
        </w:rPr>
        <w:t>Avtalsparterna ska höras innan instruktionen för direktionen godkänns.</w:t>
      </w:r>
    </w:p>
    <w:p w:rsidR="00AE44DB" w:rsidRPr="00A11C6F" w:rsidRDefault="00AE44DB" w:rsidP="00AE44DB">
      <w:pPr>
        <w:jc w:val="center"/>
        <w:rPr>
          <w:rFonts w:eastAsia="Times New Roman"/>
          <w:i/>
          <w:iCs/>
          <w:lang w:val="sv-SE"/>
        </w:rPr>
      </w:pPr>
      <w:r w:rsidRPr="00A11C6F">
        <w:rPr>
          <w:i/>
          <w:iCs/>
          <w:lang w:val="sv-SE"/>
        </w:rPr>
        <w:t>Kyrkliga byggnader, begravningsväsendet och kulturhistoriskt värdefull egendom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52 §</w:t>
      </w:r>
    </w:p>
    <w:p w:rsidR="00AE44DB" w:rsidRPr="00A11C6F" w:rsidRDefault="00AE44DB" w:rsidP="00AE44DB">
      <w:pPr>
        <w:jc w:val="center"/>
        <w:rPr>
          <w:rFonts w:eastAsia="Times New Roman"/>
          <w:i/>
          <w:iCs/>
          <w:lang w:val="sv-SE"/>
        </w:rPr>
      </w:pPr>
      <w:r w:rsidRPr="00A11C6F">
        <w:rPr>
          <w:i/>
          <w:iCs/>
          <w:lang w:val="sv-SE"/>
        </w:rPr>
        <w:t>Kyrka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b/>
          <w:bCs/>
          <w:iCs/>
          <w:lang w:val="sv-SE"/>
        </w:rPr>
      </w:pPr>
      <w:r w:rsidRPr="00A11C6F">
        <w:rPr>
          <w:iCs/>
          <w:lang w:val="sv-SE"/>
        </w:rPr>
        <w:t>Varje församling ska ha en kyrka. Med domkapitlets tillstånd kan en församling använda en annan församlings eller ett annat samfunds kyrka som sin kyrka.</w:t>
      </w:r>
    </w:p>
    <w:p w:rsidR="00AE44DB" w:rsidRPr="00A11C6F" w:rsidRDefault="00AE44DB" w:rsidP="00AE44DB">
      <w:pPr>
        <w:ind w:firstLine="142"/>
        <w:jc w:val="both"/>
        <w:rPr>
          <w:rFonts w:eastAsia="Times New Roman"/>
          <w:iCs/>
          <w:lang w:val="sv-SE"/>
        </w:rPr>
      </w:pPr>
      <w:r w:rsidRPr="00A11C6F">
        <w:rPr>
          <w:iCs/>
          <w:lang w:val="sv-SE"/>
        </w:rPr>
        <w:t xml:space="preserve">Om två församlingar på grund av språklig indelning verkar på samma område kan de ha en gemensam kyrka.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53 §</w:t>
      </w:r>
    </w:p>
    <w:p w:rsidR="00AE44DB" w:rsidRPr="00A11C6F" w:rsidRDefault="00AE44DB" w:rsidP="00AE44DB">
      <w:pPr>
        <w:jc w:val="center"/>
        <w:rPr>
          <w:rFonts w:eastAsia="Times New Roman"/>
          <w:bCs/>
          <w:i/>
          <w:iCs/>
          <w:lang w:val="sv-SE"/>
        </w:rPr>
      </w:pPr>
      <w:r w:rsidRPr="00A11C6F">
        <w:rPr>
          <w:bCs/>
          <w:i/>
          <w:iCs/>
          <w:lang w:val="sv-SE"/>
        </w:rPr>
        <w:t>Invigning och användning av en kyrka</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En ny kyrka ska invigas till ett rum som helgats åt Gud. </w:t>
      </w:r>
    </w:p>
    <w:p w:rsidR="00AE44DB" w:rsidRPr="00A11C6F" w:rsidRDefault="00AE44DB" w:rsidP="00AE44DB">
      <w:pPr>
        <w:ind w:firstLine="142"/>
        <w:jc w:val="both"/>
        <w:rPr>
          <w:rFonts w:eastAsia="Times New Roman"/>
          <w:bCs/>
          <w:iCs/>
          <w:lang w:val="sv-SE"/>
        </w:rPr>
      </w:pPr>
      <w:r w:rsidRPr="00A11C6F">
        <w:rPr>
          <w:bCs/>
          <w:iCs/>
          <w:lang w:val="sv-SE"/>
        </w:rPr>
        <w:t xml:space="preserve">När kyrkan är invigd får den användas endast för ändamål som är förenliga med dess helgd. Kyrkoherden beslutar tillsammans med kyrkorådet eller församlingsrådet om användningen av kyrkan. Kyrkoherden har tillsyn över användningen av kyrkan.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54 §</w:t>
      </w:r>
    </w:p>
    <w:p w:rsidR="00AE44DB" w:rsidRPr="00A11C6F" w:rsidRDefault="00AE44DB" w:rsidP="00AE44DB">
      <w:pPr>
        <w:jc w:val="center"/>
        <w:rPr>
          <w:rFonts w:eastAsia="Times New Roman"/>
          <w:bCs/>
          <w:i/>
          <w:iCs/>
          <w:lang w:val="sv-SE"/>
        </w:rPr>
      </w:pPr>
      <w:r w:rsidRPr="00A11C6F">
        <w:rPr>
          <w:bCs/>
          <w:i/>
          <w:iCs/>
          <w:lang w:val="sv-SE"/>
        </w:rPr>
        <w:t>Kapell</w:t>
      </w:r>
    </w:p>
    <w:p w:rsidR="00AE44DB" w:rsidRPr="00A11C6F" w:rsidRDefault="00AE44DB" w:rsidP="00AE44DB">
      <w:pPr>
        <w:jc w:val="center"/>
        <w:rPr>
          <w:rFonts w:eastAsia="Times New Roman"/>
          <w:b/>
          <w:bCs/>
          <w:iCs/>
          <w:lang w:val="sv-SE" w:eastAsia="fi-FI"/>
        </w:rPr>
      </w:pPr>
    </w:p>
    <w:p w:rsidR="00AE44DB" w:rsidRDefault="00AE44DB" w:rsidP="00AE44DB">
      <w:pPr>
        <w:ind w:firstLine="142"/>
        <w:jc w:val="both"/>
        <w:rPr>
          <w:bCs/>
          <w:iCs/>
          <w:lang w:val="sv-SE"/>
        </w:rPr>
      </w:pPr>
      <w:r w:rsidRPr="00A11C6F">
        <w:rPr>
          <w:bCs/>
          <w:iCs/>
          <w:lang w:val="sv-SE"/>
        </w:rPr>
        <w:t>En församling kan ha kapell för gudstjänster, annat andaktsliv och kyrkliga förrättningar. På kapell tillämpas bestämmelserna om invigning och användning av en kyrka.</w:t>
      </w:r>
    </w:p>
    <w:p w:rsidR="00E06076" w:rsidRPr="00A11C6F" w:rsidRDefault="00E06076" w:rsidP="00AE44DB">
      <w:pPr>
        <w:ind w:firstLine="142"/>
        <w:jc w:val="both"/>
        <w:rPr>
          <w:rFonts w:eastAsia="Times New Roman"/>
          <w:bCs/>
          <w:iCs/>
          <w:lang w:val="sv-SE"/>
        </w:rPr>
      </w:pPr>
    </w:p>
    <w:p w:rsidR="00AE44DB" w:rsidRPr="00A11C6F" w:rsidRDefault="00AE44DB" w:rsidP="00AE44DB">
      <w:pPr>
        <w:jc w:val="center"/>
        <w:rPr>
          <w:rFonts w:eastAsia="Times New Roman"/>
          <w:iCs/>
          <w:lang w:val="sv-SE"/>
        </w:rPr>
      </w:pPr>
      <w:r w:rsidRPr="00A11C6F">
        <w:rPr>
          <w:iCs/>
          <w:lang w:val="sv-SE"/>
        </w:rPr>
        <w:t>55 §</w:t>
      </w:r>
    </w:p>
    <w:p w:rsidR="00AE44DB" w:rsidRPr="00A11C6F" w:rsidRDefault="00AE44DB" w:rsidP="00AE44DB">
      <w:pPr>
        <w:jc w:val="center"/>
        <w:rPr>
          <w:rFonts w:eastAsia="Times New Roman"/>
          <w:bCs/>
          <w:i/>
          <w:iCs/>
          <w:lang w:val="sv-SE"/>
        </w:rPr>
      </w:pPr>
      <w:r w:rsidRPr="00A11C6F">
        <w:rPr>
          <w:bCs/>
          <w:i/>
          <w:iCs/>
          <w:lang w:val="sv-SE"/>
        </w:rPr>
        <w:t>Begravningsplats och utrymme för förvaring av de avlidna</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Församlingen ska ha en egen begravningsplats eller en gemensam begravningsplats med någon annan församling eller kyrklig samfällighet eller rätt att använda någon annan invigd begravningsplats. </w:t>
      </w:r>
    </w:p>
    <w:p w:rsidR="00AE44DB" w:rsidRPr="00A11C6F" w:rsidRDefault="00AE44DB" w:rsidP="00AE44DB">
      <w:pPr>
        <w:ind w:firstLine="142"/>
        <w:jc w:val="both"/>
        <w:rPr>
          <w:rFonts w:eastAsia="Times New Roman"/>
          <w:bCs/>
          <w:iCs/>
          <w:lang w:val="sv-SE"/>
        </w:rPr>
      </w:pPr>
      <w:r w:rsidRPr="00A11C6F">
        <w:rPr>
          <w:bCs/>
          <w:iCs/>
          <w:lang w:val="sv-SE"/>
        </w:rPr>
        <w:t xml:space="preserve">Begravningsplatsen och det konfessionslösa </w:t>
      </w:r>
      <w:proofErr w:type="spellStart"/>
      <w:r w:rsidRPr="00A11C6F">
        <w:rPr>
          <w:bCs/>
          <w:iCs/>
          <w:lang w:val="sv-SE"/>
        </w:rPr>
        <w:t>gravområdet</w:t>
      </w:r>
      <w:proofErr w:type="spellEnd"/>
      <w:r w:rsidRPr="00A11C6F">
        <w:rPr>
          <w:bCs/>
          <w:iCs/>
          <w:lang w:val="sv-SE"/>
        </w:rPr>
        <w:t xml:space="preserve"> ska omgärdas eller i övrigt avgränsas på ett klart urskiljbart sätt. </w:t>
      </w:r>
    </w:p>
    <w:p w:rsidR="00AE44DB" w:rsidRPr="00A11C6F" w:rsidRDefault="00AE44DB" w:rsidP="00AE44DB">
      <w:pPr>
        <w:ind w:firstLine="142"/>
        <w:jc w:val="both"/>
        <w:rPr>
          <w:rFonts w:eastAsia="Times New Roman"/>
          <w:bCs/>
          <w:iCs/>
          <w:lang w:val="sv-SE"/>
        </w:rPr>
      </w:pPr>
      <w:r w:rsidRPr="00A11C6F">
        <w:rPr>
          <w:bCs/>
          <w:iCs/>
          <w:lang w:val="sv-SE"/>
        </w:rPr>
        <w:t>På begravningsplatsen eller på någon annan lämplig plats ska församlingen ha ett utrymme för förvaring av de avlidna.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56 §</w:t>
      </w:r>
    </w:p>
    <w:p w:rsidR="00AE44DB" w:rsidRPr="00A11C6F" w:rsidRDefault="00AE44DB" w:rsidP="00AE44DB">
      <w:pPr>
        <w:jc w:val="center"/>
        <w:rPr>
          <w:rFonts w:eastAsia="Times New Roman"/>
          <w:bCs/>
          <w:i/>
          <w:iCs/>
          <w:lang w:val="sv-SE"/>
        </w:rPr>
      </w:pPr>
      <w:r w:rsidRPr="00A11C6F">
        <w:rPr>
          <w:bCs/>
          <w:i/>
          <w:iCs/>
          <w:lang w:val="sv-SE"/>
        </w:rPr>
        <w:t xml:space="preserve">Invigning av en begravningsplats </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En begravningsplats och ett begravningskapell ska invigas innan de tas i bruk. Ett i </w:t>
      </w:r>
      <w:proofErr w:type="spellStart"/>
      <w:r w:rsidRPr="00A11C6F">
        <w:rPr>
          <w:bCs/>
          <w:iCs/>
          <w:lang w:val="sv-SE"/>
        </w:rPr>
        <w:t>begravningslagen</w:t>
      </w:r>
      <w:proofErr w:type="spellEnd"/>
      <w:r w:rsidRPr="00A11C6F">
        <w:rPr>
          <w:bCs/>
          <w:iCs/>
          <w:lang w:val="sv-SE"/>
        </w:rPr>
        <w:t xml:space="preserve"> (457/2003) avsett konfessionslöst </w:t>
      </w:r>
      <w:proofErr w:type="spellStart"/>
      <w:r w:rsidRPr="00A11C6F">
        <w:rPr>
          <w:bCs/>
          <w:iCs/>
          <w:lang w:val="sv-SE"/>
        </w:rPr>
        <w:t>gravområde</w:t>
      </w:r>
      <w:proofErr w:type="spellEnd"/>
      <w:r w:rsidRPr="00A11C6F">
        <w:rPr>
          <w:bCs/>
          <w:iCs/>
          <w:lang w:val="sv-SE"/>
        </w:rPr>
        <w:t xml:space="preserve"> ska dock inte invigas.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57 §</w:t>
      </w:r>
    </w:p>
    <w:p w:rsidR="00AE44DB" w:rsidRPr="00A11C6F" w:rsidRDefault="00AE44DB" w:rsidP="00AE44DB">
      <w:pPr>
        <w:jc w:val="center"/>
        <w:rPr>
          <w:rFonts w:eastAsia="Times New Roman"/>
          <w:bCs/>
          <w:i/>
          <w:iCs/>
          <w:lang w:val="sv-SE"/>
        </w:rPr>
      </w:pPr>
      <w:r w:rsidRPr="00A11C6F">
        <w:rPr>
          <w:bCs/>
          <w:i/>
          <w:iCs/>
          <w:lang w:val="sv-SE"/>
        </w:rPr>
        <w:t>Gravgårdsplan och dispositionsplan för begravningsplatsen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En gravgårdsplan och en dispositionsplan ska göras upp för begravningsplatsen. </w:t>
      </w:r>
    </w:p>
    <w:p w:rsidR="00AE44DB" w:rsidRPr="00A11C6F" w:rsidRDefault="00AE44DB" w:rsidP="00AE44DB">
      <w:pPr>
        <w:ind w:firstLine="142"/>
        <w:jc w:val="both"/>
        <w:rPr>
          <w:rFonts w:eastAsia="Times New Roman"/>
          <w:bCs/>
          <w:iCs/>
          <w:lang w:val="sv-SE"/>
        </w:rPr>
      </w:pPr>
      <w:r w:rsidRPr="00A11C6F">
        <w:rPr>
          <w:bCs/>
          <w:iCs/>
          <w:lang w:val="sv-SE"/>
        </w:rPr>
        <w:t>Gravgårdsplanen är en allmän karta, som görs upp så att terrängens art på det område som reserverats, landskapsvärdena och församlingens ekonomiska bärkraft beaktas. I gravgårdsplanen anges</w:t>
      </w:r>
    </w:p>
    <w:p w:rsidR="00AE44DB" w:rsidRPr="00A11C6F" w:rsidRDefault="00AE44DB" w:rsidP="00AE44DB">
      <w:pPr>
        <w:numPr>
          <w:ilvl w:val="0"/>
          <w:numId w:val="2"/>
        </w:numPr>
        <w:contextualSpacing/>
        <w:jc w:val="both"/>
        <w:rPr>
          <w:rFonts w:eastAsia="Times New Roman"/>
          <w:bCs/>
          <w:iCs/>
          <w:lang w:val="sv-SE"/>
        </w:rPr>
      </w:pPr>
      <w:r w:rsidRPr="00A11C6F">
        <w:rPr>
          <w:bCs/>
          <w:iCs/>
          <w:lang w:val="sv-SE"/>
        </w:rPr>
        <w:t>begravningsplatsens gränser,</w:t>
      </w:r>
    </w:p>
    <w:p w:rsidR="00AE44DB" w:rsidRPr="00A11C6F" w:rsidRDefault="00AE44DB" w:rsidP="00AE44DB">
      <w:pPr>
        <w:numPr>
          <w:ilvl w:val="0"/>
          <w:numId w:val="2"/>
        </w:numPr>
        <w:contextualSpacing/>
        <w:jc w:val="both"/>
        <w:rPr>
          <w:rFonts w:eastAsia="Times New Roman"/>
          <w:bCs/>
          <w:iCs/>
          <w:lang w:val="sv-SE"/>
        </w:rPr>
      </w:pPr>
      <w:r w:rsidRPr="00A11C6F">
        <w:rPr>
          <w:bCs/>
          <w:iCs/>
          <w:lang w:val="sv-SE"/>
        </w:rPr>
        <w:t xml:space="preserve">placeringen av </w:t>
      </w:r>
      <w:proofErr w:type="spellStart"/>
      <w:r w:rsidRPr="00A11C6F">
        <w:rPr>
          <w:bCs/>
          <w:iCs/>
          <w:lang w:val="sv-SE"/>
        </w:rPr>
        <w:t>gravområden</w:t>
      </w:r>
      <w:proofErr w:type="spellEnd"/>
      <w:r w:rsidRPr="00A11C6F">
        <w:rPr>
          <w:bCs/>
          <w:iCs/>
          <w:lang w:val="sv-SE"/>
        </w:rPr>
        <w:t xml:space="preserve"> och byggnader, </w:t>
      </w:r>
    </w:p>
    <w:p w:rsidR="00AE44DB" w:rsidRPr="00A11C6F" w:rsidRDefault="00AE44DB" w:rsidP="00AE44DB">
      <w:pPr>
        <w:numPr>
          <w:ilvl w:val="0"/>
          <w:numId w:val="2"/>
        </w:numPr>
        <w:contextualSpacing/>
        <w:jc w:val="both"/>
        <w:rPr>
          <w:rFonts w:eastAsia="Times New Roman"/>
          <w:bCs/>
          <w:iCs/>
          <w:lang w:val="sv-SE"/>
        </w:rPr>
      </w:pPr>
      <w:r w:rsidRPr="00A11C6F">
        <w:rPr>
          <w:bCs/>
          <w:iCs/>
          <w:lang w:val="sv-SE"/>
        </w:rPr>
        <w:t>trafikarrangemang och gångarnas placering,</w:t>
      </w:r>
    </w:p>
    <w:p w:rsidR="00AE44DB" w:rsidRPr="00A11C6F" w:rsidRDefault="00AE44DB" w:rsidP="00AE44DB">
      <w:pPr>
        <w:numPr>
          <w:ilvl w:val="0"/>
          <w:numId w:val="2"/>
        </w:numPr>
        <w:contextualSpacing/>
        <w:jc w:val="both"/>
        <w:rPr>
          <w:rFonts w:eastAsia="Times New Roman"/>
          <w:bCs/>
          <w:iCs/>
          <w:lang w:val="sv-SE"/>
        </w:rPr>
      </w:pPr>
      <w:proofErr w:type="spellStart"/>
      <w:r w:rsidRPr="00A11C6F">
        <w:rPr>
          <w:bCs/>
          <w:iCs/>
          <w:lang w:val="sv-SE"/>
        </w:rPr>
        <w:t>gravområdenas</w:t>
      </w:r>
      <w:proofErr w:type="spellEnd"/>
      <w:r w:rsidRPr="00A11C6F">
        <w:rPr>
          <w:bCs/>
          <w:iCs/>
          <w:lang w:val="sv-SE"/>
        </w:rPr>
        <w:t xml:space="preserve"> uppdelning,</w:t>
      </w:r>
    </w:p>
    <w:p w:rsidR="00AE44DB" w:rsidRPr="00A11C6F" w:rsidRDefault="00AE44DB" w:rsidP="00AE44DB">
      <w:pPr>
        <w:numPr>
          <w:ilvl w:val="0"/>
          <w:numId w:val="2"/>
        </w:numPr>
        <w:contextualSpacing/>
        <w:jc w:val="both"/>
        <w:rPr>
          <w:rFonts w:eastAsia="Times New Roman"/>
          <w:bCs/>
          <w:iCs/>
          <w:lang w:val="sv-SE"/>
        </w:rPr>
      </w:pPr>
      <w:r w:rsidRPr="00A11C6F">
        <w:rPr>
          <w:bCs/>
          <w:iCs/>
          <w:lang w:val="sv-SE"/>
        </w:rPr>
        <w:t>en torrläggnings- och vattenförsörjningsplan för begravningsplatsområdet samt ordnandet av avfallshanteringen.</w:t>
      </w:r>
    </w:p>
    <w:p w:rsidR="00AE44DB" w:rsidRPr="00A11C6F" w:rsidRDefault="00AE44DB" w:rsidP="00AE44DB">
      <w:pPr>
        <w:ind w:firstLine="142"/>
        <w:jc w:val="both"/>
        <w:rPr>
          <w:rFonts w:eastAsia="Times New Roman"/>
          <w:bCs/>
          <w:iCs/>
          <w:lang w:val="sv-SE"/>
        </w:rPr>
      </w:pPr>
      <w:r w:rsidRPr="00A11C6F">
        <w:rPr>
          <w:bCs/>
          <w:iCs/>
          <w:lang w:val="sv-SE"/>
        </w:rPr>
        <w:t>Dispositionsplanen ska beakta särdragen i de delar av begravningsplatsen som grundats under olika tider och de kulturhistoriska värdena. I dispositionsplanen anges</w:t>
      </w:r>
    </w:p>
    <w:p w:rsidR="00AE44DB" w:rsidRPr="00A11C6F" w:rsidRDefault="00AE44DB" w:rsidP="00AE44DB">
      <w:pPr>
        <w:ind w:firstLine="142"/>
        <w:jc w:val="both"/>
        <w:rPr>
          <w:rFonts w:eastAsia="Times New Roman"/>
          <w:bCs/>
          <w:iCs/>
          <w:lang w:val="sv-SE"/>
        </w:rPr>
      </w:pPr>
      <w:r w:rsidRPr="00A11C6F">
        <w:rPr>
          <w:bCs/>
          <w:iCs/>
          <w:lang w:val="sv-SE"/>
        </w:rPr>
        <w:t>1) en verbal redogörelse för gravgårdsplanen,</w:t>
      </w:r>
    </w:p>
    <w:p w:rsidR="00AE44DB" w:rsidRPr="00A11C6F" w:rsidRDefault="00AE44DB" w:rsidP="00AE44DB">
      <w:pPr>
        <w:ind w:firstLine="142"/>
        <w:jc w:val="both"/>
        <w:rPr>
          <w:rFonts w:eastAsia="Times New Roman"/>
          <w:bCs/>
          <w:iCs/>
          <w:lang w:val="sv-SE"/>
        </w:rPr>
      </w:pPr>
      <w:r w:rsidRPr="00A11C6F">
        <w:rPr>
          <w:bCs/>
          <w:iCs/>
          <w:lang w:val="sv-SE"/>
        </w:rPr>
        <w:t>2) bestämmelser om huruvida begravningsplatsen eller delar av den ska användas för gravar på olika djup,</w:t>
      </w:r>
    </w:p>
    <w:p w:rsidR="00AE44DB" w:rsidRPr="00A11C6F" w:rsidRDefault="00AE44DB" w:rsidP="00AE44DB">
      <w:pPr>
        <w:ind w:firstLine="142"/>
        <w:jc w:val="both"/>
        <w:rPr>
          <w:rFonts w:eastAsia="Times New Roman"/>
          <w:bCs/>
          <w:iCs/>
          <w:lang w:val="sv-SE"/>
        </w:rPr>
      </w:pPr>
      <w:r w:rsidRPr="00A11C6F">
        <w:rPr>
          <w:bCs/>
          <w:iCs/>
          <w:lang w:val="sv-SE"/>
        </w:rPr>
        <w:t>3) bestämmelser om i vilken ordning gravavdelningarna tas i bruk,</w:t>
      </w:r>
    </w:p>
    <w:p w:rsidR="00AE44DB" w:rsidRPr="00A11C6F" w:rsidRDefault="00AE44DB" w:rsidP="00AE44DB">
      <w:pPr>
        <w:ind w:firstLine="142"/>
        <w:jc w:val="both"/>
        <w:rPr>
          <w:rFonts w:eastAsia="Times New Roman"/>
          <w:bCs/>
          <w:iCs/>
          <w:lang w:val="sv-SE"/>
        </w:rPr>
      </w:pPr>
      <w:r w:rsidRPr="00A11C6F">
        <w:rPr>
          <w:bCs/>
          <w:iCs/>
          <w:lang w:val="sv-SE"/>
        </w:rPr>
        <w:t>4) begränsningar i användningen av begravningsplatsen.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58 §</w:t>
      </w:r>
    </w:p>
    <w:p w:rsidR="00AE44DB" w:rsidRPr="00A11C6F" w:rsidRDefault="00AE44DB" w:rsidP="00AE44DB">
      <w:pPr>
        <w:jc w:val="center"/>
        <w:rPr>
          <w:rFonts w:eastAsia="Times New Roman"/>
          <w:bCs/>
          <w:i/>
          <w:iCs/>
          <w:lang w:val="sv-SE"/>
        </w:rPr>
      </w:pPr>
      <w:r w:rsidRPr="00A11C6F">
        <w:rPr>
          <w:bCs/>
          <w:i/>
          <w:iCs/>
          <w:lang w:val="sv-SE"/>
        </w:rPr>
        <w:t>Skötselplan för en begravningsplats</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En skötselplan ska göras upp för en begravningsplats, i vilken fastställs den grundskötsel av begravningsplatsen som är församlingens uppgift. I skötselplanen presenteras även årliga skötselåtgärder och underhållsarbeten som genomförs på längre sikt.</w:t>
      </w:r>
    </w:p>
    <w:p w:rsidR="00AE44DB" w:rsidRPr="00A11C6F" w:rsidRDefault="00AE44DB" w:rsidP="00AE44DB">
      <w:pPr>
        <w:jc w:val="center"/>
        <w:rPr>
          <w:rFonts w:eastAsia="Times New Roman"/>
          <w:bCs/>
          <w:iCs/>
          <w:lang w:val="sv-SE" w:eastAsia="fi-FI"/>
        </w:rPr>
      </w:pPr>
    </w:p>
    <w:p w:rsidR="00AE44DB" w:rsidRPr="00A11C6F" w:rsidRDefault="00AE44DB" w:rsidP="00AE44DB">
      <w:pPr>
        <w:jc w:val="center"/>
        <w:rPr>
          <w:rFonts w:eastAsia="Times New Roman"/>
          <w:bCs/>
          <w:iCs/>
          <w:lang w:val="sv-SE"/>
        </w:rPr>
      </w:pPr>
      <w:r w:rsidRPr="00A11C6F">
        <w:rPr>
          <w:bCs/>
          <w:iCs/>
          <w:lang w:val="sv-SE"/>
        </w:rPr>
        <w:t>59 §</w:t>
      </w:r>
    </w:p>
    <w:p w:rsidR="00AE44DB" w:rsidRPr="00A11C6F" w:rsidRDefault="00AE44DB" w:rsidP="00AE44DB">
      <w:pPr>
        <w:jc w:val="center"/>
        <w:rPr>
          <w:rFonts w:eastAsia="Times New Roman"/>
          <w:bCs/>
          <w:i/>
          <w:iCs/>
          <w:lang w:val="sv-SE"/>
        </w:rPr>
      </w:pPr>
      <w:proofErr w:type="spellStart"/>
      <w:r w:rsidRPr="00A11C6F">
        <w:rPr>
          <w:bCs/>
          <w:i/>
          <w:iCs/>
          <w:lang w:val="sv-SE"/>
        </w:rPr>
        <w:t>Gravkarta</w:t>
      </w:r>
      <w:proofErr w:type="spellEnd"/>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En </w:t>
      </w:r>
      <w:proofErr w:type="spellStart"/>
      <w:r w:rsidRPr="00A11C6F">
        <w:rPr>
          <w:bCs/>
          <w:iCs/>
          <w:lang w:val="sv-SE"/>
        </w:rPr>
        <w:t>gravkarta</w:t>
      </w:r>
      <w:proofErr w:type="spellEnd"/>
      <w:r w:rsidRPr="00A11C6F">
        <w:rPr>
          <w:bCs/>
          <w:iCs/>
          <w:lang w:val="sv-SE"/>
        </w:rPr>
        <w:t xml:space="preserve"> ska göras upp över en begravningsplats. En grav kan bestå av en eller flera gravplatser, och en gravplats kan ha flera gravutrymmen. Begravningsplatsen eller en del av den kan vara en minneslund där den avlidnas aska sprids ut eller göms utan att ett gravutrymme märks ut.</w:t>
      </w:r>
      <w:r w:rsidR="00D70BAF">
        <w:rPr>
          <w:bCs/>
          <w:iCs/>
          <w:lang w:val="sv-SE"/>
        </w:rPr>
        <w:t xml:space="preserve">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60 §</w:t>
      </w:r>
    </w:p>
    <w:p w:rsidR="00AE44DB" w:rsidRPr="00A11C6F" w:rsidRDefault="00AE44DB" w:rsidP="00AE44DB">
      <w:pPr>
        <w:jc w:val="center"/>
        <w:rPr>
          <w:rFonts w:eastAsia="Times New Roman"/>
          <w:bCs/>
          <w:i/>
          <w:iCs/>
          <w:lang w:val="sv-SE"/>
        </w:rPr>
      </w:pPr>
      <w:r w:rsidRPr="00A11C6F">
        <w:rPr>
          <w:bCs/>
          <w:i/>
          <w:iCs/>
          <w:lang w:val="sv-SE"/>
        </w:rPr>
        <w:t>Minnesmärken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En plats där en kyrka, en begravningsplats eller ett begravningskapell har funnits och som innehas av en församling eller en kyrklig samfällighet ska märkas ut med en minnestavla eller något annat minnesmärke.</w:t>
      </w:r>
    </w:p>
    <w:p w:rsidR="00AE44DB" w:rsidRDefault="00AE44DB" w:rsidP="00AE44DB">
      <w:pPr>
        <w:ind w:firstLine="142"/>
        <w:jc w:val="both"/>
        <w:rPr>
          <w:bCs/>
          <w:iCs/>
          <w:lang w:val="sv-SE"/>
        </w:rPr>
      </w:pPr>
      <w:r w:rsidRPr="00A11C6F">
        <w:rPr>
          <w:bCs/>
          <w:iCs/>
          <w:lang w:val="sv-SE"/>
        </w:rPr>
        <w:t>Om det på en grav efter att gravrätten upphört finns konstnärligt eller historiskt värdefulla konstruktioner eller minnesmärken som inte kan lämnas kvar, ska de flyttas till ett lämpligt ställe på begravningsplatsen eller bevaras på annat sätt.</w:t>
      </w:r>
    </w:p>
    <w:p w:rsidR="00E06076" w:rsidRPr="00A11C6F" w:rsidRDefault="00E06076" w:rsidP="00AE44DB">
      <w:pPr>
        <w:ind w:firstLine="142"/>
        <w:jc w:val="both"/>
        <w:rPr>
          <w:rFonts w:eastAsia="Times New Roman"/>
          <w:bCs/>
          <w:iCs/>
          <w:lang w:val="sv-SE"/>
        </w:rPr>
      </w:pPr>
    </w:p>
    <w:p w:rsidR="00AE44DB" w:rsidRPr="00A11C6F" w:rsidRDefault="00AE44DB" w:rsidP="00AE44DB">
      <w:pPr>
        <w:jc w:val="center"/>
        <w:rPr>
          <w:rFonts w:eastAsia="Times New Roman"/>
          <w:iCs/>
          <w:lang w:val="sv-SE"/>
        </w:rPr>
      </w:pPr>
      <w:r w:rsidRPr="00A11C6F">
        <w:rPr>
          <w:iCs/>
          <w:lang w:val="sv-SE"/>
        </w:rPr>
        <w:t>61 §</w:t>
      </w:r>
    </w:p>
    <w:p w:rsidR="00AE44DB" w:rsidRPr="00A11C6F" w:rsidRDefault="00AE44DB" w:rsidP="00AE44DB">
      <w:pPr>
        <w:jc w:val="center"/>
        <w:rPr>
          <w:rFonts w:eastAsia="Times New Roman"/>
          <w:i/>
          <w:iCs/>
          <w:lang w:val="sv-SE"/>
        </w:rPr>
      </w:pPr>
      <w:r w:rsidRPr="00A11C6F">
        <w:rPr>
          <w:i/>
          <w:iCs/>
          <w:lang w:val="sv-SE"/>
        </w:rPr>
        <w:t>Kulturhistoriskt värdefull egendom</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Församlingarna och de kyrkliga samfälligheterna ska med särskild omvårdnad sköta egendom och föremål av kulturhistoriskt värde som de äger eller innehar. Sådan egendom får inte utan särskilda skäl ändras genom reparation, flyttas bort från sina traditionella platser eller avlägsnas.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eastAsia="fi-FI"/>
        </w:rPr>
      </w:pPr>
    </w:p>
    <w:p w:rsidR="00AE44DB" w:rsidRPr="00A11C6F" w:rsidRDefault="00AE44DB" w:rsidP="00AE44DB">
      <w:pPr>
        <w:jc w:val="center"/>
        <w:rPr>
          <w:rFonts w:eastAsia="Times New Roman"/>
          <w:i/>
          <w:iCs/>
          <w:lang w:val="sv-SE"/>
        </w:rPr>
      </w:pPr>
      <w:r w:rsidRPr="00A11C6F">
        <w:rPr>
          <w:i/>
          <w:iCs/>
          <w:lang w:val="sv-SE"/>
        </w:rPr>
        <w:t>Kyrkböckerna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62 §</w:t>
      </w:r>
    </w:p>
    <w:p w:rsidR="00AE44DB" w:rsidRPr="00A11C6F" w:rsidRDefault="00AE44DB" w:rsidP="00AE44DB">
      <w:pPr>
        <w:jc w:val="center"/>
        <w:rPr>
          <w:rFonts w:eastAsia="Times New Roman"/>
          <w:bCs/>
          <w:i/>
          <w:iCs/>
          <w:lang w:val="sv-SE"/>
        </w:rPr>
      </w:pPr>
      <w:r w:rsidRPr="00A11C6F">
        <w:rPr>
          <w:bCs/>
          <w:i/>
          <w:iCs/>
          <w:lang w:val="sv-SE"/>
        </w:rPr>
        <w:t>Uppgifter i medlemsregistret</w:t>
      </w:r>
    </w:p>
    <w:p w:rsidR="00AE44DB" w:rsidRPr="00A11C6F" w:rsidRDefault="00AE44DB" w:rsidP="00AE44DB">
      <w:pPr>
        <w:jc w:val="center"/>
        <w:rPr>
          <w:rFonts w:eastAsia="Times New Roman"/>
          <w:bCs/>
          <w:i/>
          <w:iCs/>
          <w:lang w:val="sv-SE" w:eastAsia="fi-FI"/>
        </w:rPr>
      </w:pPr>
    </w:p>
    <w:p w:rsidR="00AE44DB" w:rsidRPr="00A11C6F" w:rsidRDefault="00AE44DB" w:rsidP="00AE44DB">
      <w:pPr>
        <w:ind w:firstLine="142"/>
        <w:jc w:val="both"/>
        <w:rPr>
          <w:rFonts w:eastAsia="Times New Roman"/>
          <w:iCs/>
          <w:lang w:val="sv-SE"/>
        </w:rPr>
      </w:pPr>
      <w:r w:rsidRPr="00A11C6F">
        <w:rPr>
          <w:lang w:val="sv-SE"/>
        </w:rPr>
        <w:t>Utöver uppgifter om dop, vigsel och begravning registreras i medlemsregistret som uppgifter om andra motsvarande förrättningar enligt 5 § 6 punkten i lagen om trossamfundens medlemsregister (614/1998) uppgifter om att en medlem genomgått skriftskola, konfirmerats, välsignats till äktenskap eller jordfästs.</w:t>
      </w:r>
    </w:p>
    <w:p w:rsidR="00AE44DB" w:rsidRPr="00A11C6F" w:rsidRDefault="00AE44DB" w:rsidP="00AE44DB">
      <w:pPr>
        <w:ind w:firstLine="142"/>
        <w:jc w:val="both"/>
        <w:rPr>
          <w:rFonts w:eastAsia="Times New Roman"/>
          <w:bCs/>
          <w:iCs/>
          <w:lang w:val="sv-SE"/>
        </w:rPr>
      </w:pPr>
      <w:r w:rsidRPr="00A11C6F">
        <w:rPr>
          <w:lang w:val="sv-SE"/>
        </w:rPr>
        <w:t>Som uppgifter om förtroendeuppdrag eller därmed jämförbara uppgifter i anslutning till religionssamfundet enligt 5 § 7 punkten i lagen om trossamfundens medlemsregister registreras i medlemsregistret uppgifter om medlemskap i kyrkofullmäktige, gemensamma kyrkofullmäktige, kyrkorådet, församlingsrådet, gemensamma kyrkorådet, domkapitlet, stiftsfullmäktige, kyrkostyrelsen, delegationen för kyrkans arbetsmarknadsverk och kyrkomötet.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63 §</w:t>
      </w:r>
    </w:p>
    <w:p w:rsidR="00AE44DB" w:rsidRPr="00A11C6F" w:rsidRDefault="00AE44DB" w:rsidP="00AE44DB">
      <w:pPr>
        <w:jc w:val="center"/>
        <w:rPr>
          <w:rFonts w:eastAsia="Times New Roman"/>
          <w:bCs/>
          <w:i/>
          <w:iCs/>
          <w:lang w:val="sv-SE"/>
        </w:rPr>
      </w:pPr>
      <w:r w:rsidRPr="00A11C6F">
        <w:rPr>
          <w:bCs/>
          <w:i/>
          <w:iCs/>
          <w:lang w:val="sv-SE"/>
        </w:rPr>
        <w:t>Centralregister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Församlingarna kan komma överens om att ordna kyrkobokföringen helt eller till vissa delar inom ett gemensamt centralregister. Församlingarnas kyrkofullmäktige beslutar om ett gemensamt centralregister. </w:t>
      </w:r>
    </w:p>
    <w:p w:rsidR="00AE44DB" w:rsidRPr="00A11C6F" w:rsidRDefault="00AE44DB" w:rsidP="00AE44DB">
      <w:pPr>
        <w:ind w:firstLine="142"/>
        <w:jc w:val="both"/>
        <w:rPr>
          <w:rFonts w:eastAsia="Times New Roman"/>
          <w:bCs/>
          <w:iCs/>
          <w:lang w:val="sv-SE"/>
        </w:rPr>
      </w:pPr>
      <w:r w:rsidRPr="00A11C6F">
        <w:rPr>
          <w:bCs/>
          <w:iCs/>
          <w:lang w:val="sv-SE"/>
        </w:rPr>
        <w:t xml:space="preserve">I en kyrklig samfällighet beslutar gemensamma kyrkofullmäktige om att ett centralregister ska inrättas. I ärendet ska utlåtanden begäras av församlingsråden. </w:t>
      </w:r>
    </w:p>
    <w:p w:rsidR="00AE44DB" w:rsidRPr="00A11C6F" w:rsidRDefault="00AE44DB" w:rsidP="00AE44DB">
      <w:pPr>
        <w:ind w:firstLine="142"/>
        <w:jc w:val="both"/>
        <w:rPr>
          <w:rFonts w:eastAsia="Times New Roman"/>
          <w:bCs/>
          <w:iCs/>
          <w:lang w:val="sv-SE"/>
        </w:rPr>
      </w:pPr>
      <w:r w:rsidRPr="00A11C6F">
        <w:rPr>
          <w:bCs/>
          <w:iCs/>
          <w:lang w:val="sv-SE"/>
        </w:rPr>
        <w:t>Ett utlåtande om inrättandet av ett centralregister ska begäras av kyrkostyrelsen.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64 §</w:t>
      </w:r>
    </w:p>
    <w:p w:rsidR="00AE44DB" w:rsidRPr="00A11C6F" w:rsidRDefault="00AE44DB" w:rsidP="00AE44DB">
      <w:pPr>
        <w:jc w:val="center"/>
        <w:rPr>
          <w:rFonts w:eastAsia="Times New Roman"/>
          <w:bCs/>
          <w:i/>
          <w:iCs/>
          <w:lang w:val="sv-SE"/>
        </w:rPr>
      </w:pPr>
      <w:r w:rsidRPr="00A11C6F">
        <w:rPr>
          <w:bCs/>
          <w:i/>
          <w:iCs/>
          <w:lang w:val="sv-SE"/>
        </w:rPr>
        <w:t>Intyg</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Intyg, utdrag och kopior som grundar sig på kyrkböckerna utfärdas av kyrkoherden och i centralregistret av dess direktör eller av någon annan tjänsteinnehavare eller av arbetstagare som har utsetts av dem och som är insatt i hur kyrkböcker ska föras.</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65 §</w:t>
      </w:r>
    </w:p>
    <w:p w:rsidR="00AE44DB" w:rsidRPr="00A11C6F" w:rsidRDefault="00AE44DB" w:rsidP="00AE44DB">
      <w:pPr>
        <w:jc w:val="center"/>
        <w:rPr>
          <w:rFonts w:eastAsia="Times New Roman"/>
          <w:bCs/>
          <w:i/>
          <w:iCs/>
          <w:lang w:val="sv-SE"/>
        </w:rPr>
      </w:pPr>
      <w:r w:rsidRPr="00A11C6F">
        <w:rPr>
          <w:bCs/>
          <w:i/>
          <w:iCs/>
          <w:lang w:val="sv-SE"/>
        </w:rPr>
        <w:t>Att lämna ut uppgifter i medlemsregistret</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Kyrkostyrelsen kan själv lämna ut de uppgifter i medlemsregistret som avses i ett beslut om att lämna ut uppgifter i medlemsregistret enligt 3 kap. 44 § 2 mom. i kyrkolagen eller avtala med församlingen eller centralregistret om utlämnandet av uppgifterna.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66 §</w:t>
      </w:r>
    </w:p>
    <w:p w:rsidR="00AE44DB" w:rsidRPr="00A11C6F" w:rsidRDefault="00AE44DB" w:rsidP="00AE44DB">
      <w:pPr>
        <w:jc w:val="center"/>
        <w:rPr>
          <w:rFonts w:eastAsia="Times New Roman"/>
          <w:bCs/>
          <w:i/>
          <w:iCs/>
          <w:lang w:val="sv-SE"/>
        </w:rPr>
      </w:pPr>
      <w:r w:rsidRPr="00A11C6F">
        <w:rPr>
          <w:bCs/>
          <w:i/>
          <w:iCs/>
          <w:lang w:val="sv-SE"/>
        </w:rPr>
        <w:t>Förvaring och deponering av kyrkböcker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De manuella kyrkböckerna ska förvaras i ett ändamålsenligt arkivrum.</w:t>
      </w:r>
    </w:p>
    <w:p w:rsidR="00AE44DB" w:rsidRPr="00A11C6F" w:rsidRDefault="00AE44DB" w:rsidP="00AE44DB">
      <w:pPr>
        <w:ind w:firstLine="142"/>
        <w:jc w:val="both"/>
        <w:rPr>
          <w:rFonts w:eastAsia="Times New Roman"/>
          <w:bCs/>
          <w:iCs/>
          <w:lang w:val="sv-SE"/>
        </w:rPr>
      </w:pPr>
      <w:r w:rsidRPr="00A11C6F">
        <w:rPr>
          <w:bCs/>
          <w:iCs/>
          <w:lang w:val="sv-SE"/>
        </w:rPr>
        <w:t>Manuella kyrkböcker som är äldre än hundra år samt kyrkböcker som är yngre än hundra år och som har digitaliserats i medlemsregistret kan på beslut av kyrkofullmäktige eller församlingsrådet deponeras i arkivverket.</w:t>
      </w:r>
    </w:p>
    <w:p w:rsidR="00AE44DB" w:rsidRDefault="00AE44DB" w:rsidP="00AE44DB">
      <w:pPr>
        <w:rPr>
          <w:rFonts w:eastAsia="Times New Roman"/>
          <w:lang w:val="sv-SE" w:eastAsia="fi-FI"/>
        </w:rPr>
      </w:pPr>
    </w:p>
    <w:p w:rsidR="00E06076" w:rsidRPr="00A11C6F" w:rsidRDefault="00E06076" w:rsidP="00AE44DB">
      <w:pPr>
        <w:rPr>
          <w:rFonts w:eastAsia="Times New Roman"/>
          <w:lang w:val="sv-SE" w:eastAsia="fi-FI"/>
        </w:rPr>
      </w:pPr>
    </w:p>
    <w:p w:rsidR="00AE44DB" w:rsidRPr="00A11C6F" w:rsidRDefault="00AE44DB" w:rsidP="00AE44DB">
      <w:pPr>
        <w:jc w:val="center"/>
        <w:rPr>
          <w:rFonts w:eastAsia="Times New Roman"/>
          <w:iCs/>
          <w:lang w:val="sv-SE"/>
        </w:rPr>
      </w:pPr>
      <w:r w:rsidRPr="00A11C6F">
        <w:rPr>
          <w:iCs/>
          <w:lang w:val="sv-SE"/>
        </w:rPr>
        <w:t>4 kap.</w:t>
      </w:r>
    </w:p>
    <w:p w:rsidR="00AE44DB" w:rsidRPr="00A11C6F" w:rsidRDefault="00AE44DB" w:rsidP="00AE44DB">
      <w:pPr>
        <w:jc w:val="center"/>
        <w:rPr>
          <w:rFonts w:eastAsia="Times New Roman"/>
          <w:iCs/>
          <w:lang w:val="sv-SE" w:eastAsia="fi-FI"/>
        </w:rPr>
      </w:pPr>
    </w:p>
    <w:p w:rsidR="00AE44DB" w:rsidRPr="00A11C6F" w:rsidRDefault="00126E78" w:rsidP="00AE44DB">
      <w:pPr>
        <w:jc w:val="center"/>
        <w:rPr>
          <w:rFonts w:eastAsia="Times New Roman"/>
          <w:b/>
          <w:iCs/>
          <w:lang w:val="sv-SE"/>
        </w:rPr>
      </w:pPr>
      <w:r>
        <w:rPr>
          <w:b/>
          <w:iCs/>
          <w:lang w:val="sv-SE"/>
        </w:rPr>
        <w:t>Stiften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Tillsättande av biskopstjänst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en biskopstjänst är vakant ska domkapitlet bestämma att biskopsval ska förrättas.</w:t>
      </w:r>
    </w:p>
    <w:p w:rsidR="00AE44DB" w:rsidRPr="00A11C6F" w:rsidRDefault="00AE44DB" w:rsidP="00AE44DB">
      <w:pPr>
        <w:ind w:firstLine="142"/>
        <w:jc w:val="both"/>
        <w:rPr>
          <w:rFonts w:eastAsia="Times New Roman"/>
          <w:iCs/>
          <w:lang w:val="sv-SE"/>
        </w:rPr>
      </w:pPr>
      <w:r w:rsidRPr="00A11C6F">
        <w:rPr>
          <w:iCs/>
          <w:lang w:val="sv-SE"/>
        </w:rPr>
        <w:t>Domkapitlet utfärdar tjänsteförordnande för den som blivit utsedd till biskop.</w:t>
      </w: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Vigning eller installation av en biskop</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biskop ska vigas till sitt ämbete eller installeras i tjänsten av ärkebiskopen eller vid förhinder för ärkebiskopen av den i tjänsten äldsta biskopen. </w:t>
      </w:r>
    </w:p>
    <w:p w:rsidR="00AE44DB" w:rsidRPr="00A11C6F" w:rsidRDefault="00AE44DB" w:rsidP="00AE44DB">
      <w:pPr>
        <w:ind w:firstLine="142"/>
        <w:jc w:val="both"/>
        <w:rPr>
          <w:rFonts w:eastAsia="Times New Roman"/>
          <w:iCs/>
          <w:lang w:val="sv-SE"/>
        </w:rPr>
      </w:pPr>
      <w:r w:rsidRPr="00A11C6F">
        <w:rPr>
          <w:iCs/>
          <w:lang w:val="sv-SE"/>
        </w:rPr>
        <w:t xml:space="preserve">Vigning eller installation av en biskop förrättas i stiftets domkyrka.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Biskopslöftet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som vigs till biskop ska ge följande löfte: Jag N.N. lovar vid Gud den allsmäktige och allvetande, att jag vid utövandet av biskopsämbetet i N stift, som jag nu är redo att motta, vill hålla mig till Guds heliga och rena ord samt till den evangelisk-lutherska kyrkans därpå grundade bekännelse. Jag vill även göra mitt bästa, så att även alla andra i mitt stift, såväl Ordets tjänare som dess åhörare, förblir därvid och lever därefter. Härvid vill jag iaktta vad den Heliga Skrift undervisar om en riktig församlingsföreståndares ämbete och plikter. I det stift som anförtrotts mig vill jag tillse att Guds ord rent förkunnas och sakramenten rätt förvaltas enligt Kristi instiftelse. Jag vill viga och installera präster som befinns vara därtill skickade. Jag vill även främja landsfred och hörsamhet mot den lagliga överheten, i allt iaktta kyrkans lag och ordning samt allvarligt uppmana och förplikta stiftets präster att handla på samma sätt. Allt detta vill jag redligt efterkomma så, att jag kan svara därför inför Gud och människor. Härtill </w:t>
      </w:r>
      <w:proofErr w:type="spellStart"/>
      <w:r w:rsidRPr="00A11C6F">
        <w:rPr>
          <w:iCs/>
          <w:lang w:val="sv-SE"/>
        </w:rPr>
        <w:t>förhjälpe</w:t>
      </w:r>
      <w:proofErr w:type="spellEnd"/>
      <w:r w:rsidRPr="00A11C6F">
        <w:rPr>
          <w:iCs/>
          <w:lang w:val="sv-SE"/>
        </w:rPr>
        <w:t xml:space="preserve"> mig Gud.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Biskopens uppgifter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Biskopen i respektive stift har den högsta tillsynen över församlingarna och prästerna. </w:t>
      </w:r>
    </w:p>
    <w:p w:rsidR="00AE44DB" w:rsidRPr="00A11C6F" w:rsidRDefault="00AE44DB" w:rsidP="00AE44DB">
      <w:pPr>
        <w:ind w:firstLine="142"/>
        <w:jc w:val="both"/>
        <w:rPr>
          <w:rFonts w:eastAsia="Times New Roman"/>
          <w:iCs/>
          <w:lang w:val="sv-SE"/>
        </w:rPr>
      </w:pPr>
      <w:r w:rsidRPr="00A11C6F">
        <w:rPr>
          <w:iCs/>
          <w:lang w:val="sv-SE"/>
        </w:rPr>
        <w:t xml:space="preserve">Utöver vad som föreskrivs i kyrkolagen och annanstans i kyrkoordningen ska biskopen </w:t>
      </w:r>
    </w:p>
    <w:p w:rsidR="00AE44DB" w:rsidRPr="00A11C6F" w:rsidRDefault="00AE44DB" w:rsidP="00AE44DB">
      <w:pPr>
        <w:ind w:firstLine="142"/>
        <w:jc w:val="both"/>
        <w:rPr>
          <w:rFonts w:eastAsia="Times New Roman"/>
          <w:iCs/>
          <w:lang w:val="sv-SE"/>
        </w:rPr>
      </w:pPr>
      <w:r w:rsidRPr="00A11C6F">
        <w:rPr>
          <w:iCs/>
          <w:lang w:val="sv-SE"/>
        </w:rPr>
        <w:t xml:space="preserve">1) vårda kyrkans enhet och fullgörandet av kyrkans uppgift i stiftet samt främja församlingarnas samarbete och en god arbetsgemenskap i församlingarna och i de kyrkliga samfälligheterna, </w:t>
      </w:r>
    </w:p>
    <w:p w:rsidR="00AE44DB" w:rsidRPr="00A11C6F" w:rsidRDefault="00AE44DB" w:rsidP="00AE44DB">
      <w:pPr>
        <w:ind w:firstLine="142"/>
        <w:jc w:val="both"/>
        <w:rPr>
          <w:rFonts w:eastAsia="Times New Roman"/>
          <w:iCs/>
          <w:lang w:val="sv-SE"/>
        </w:rPr>
      </w:pPr>
      <w:r w:rsidRPr="00A11C6F">
        <w:rPr>
          <w:iCs/>
          <w:lang w:val="sv-SE"/>
        </w:rPr>
        <w:t xml:space="preserve">2) ha tillsyn över att det som hör till kyrkans uppgift sköts i församlingarna och i de kyrkliga samfälligheterna i enlighet med kyrkans bekännelse, kyrkolagen och de bestämmelser och föreskrifter som meddelats med stöd av den, </w:t>
      </w:r>
    </w:p>
    <w:p w:rsidR="00AE44DB" w:rsidRPr="00A11C6F" w:rsidRDefault="00AE44DB" w:rsidP="00AE44DB">
      <w:pPr>
        <w:ind w:firstLine="142"/>
        <w:jc w:val="both"/>
        <w:rPr>
          <w:rFonts w:eastAsia="Times New Roman"/>
          <w:iCs/>
          <w:lang w:val="sv-SE"/>
        </w:rPr>
      </w:pPr>
      <w:r w:rsidRPr="00A11C6F">
        <w:rPr>
          <w:iCs/>
          <w:lang w:val="sv-SE"/>
        </w:rPr>
        <w:t xml:space="preserve">3) stödja och vägleda prästerna i deras arbete samt ha tillsyn över att de fullgör de skyldigheter som hör till prästämbetet och till deras prästtjänst i enlighet med kyrkans bekännelse, kyrkolagen och de bestämmelser och föreskrifter som meddelats med stöd av den, </w:t>
      </w:r>
    </w:p>
    <w:p w:rsidR="00AE44DB" w:rsidRPr="00A11C6F" w:rsidRDefault="00AE44DB" w:rsidP="00AE44DB">
      <w:pPr>
        <w:ind w:firstLine="142"/>
        <w:jc w:val="both"/>
        <w:rPr>
          <w:rFonts w:eastAsia="Times New Roman"/>
          <w:iCs/>
          <w:lang w:val="sv-SE"/>
        </w:rPr>
      </w:pPr>
      <w:r w:rsidRPr="00A11C6F">
        <w:rPr>
          <w:iCs/>
          <w:lang w:val="sv-SE"/>
        </w:rPr>
        <w:t xml:space="preserve">4) främja och ha tillsyn över att församlingarnas ekonomi och förvaltning sköts på ett ändamålsenligt sätt och att bestämmelserna om detta följs, </w:t>
      </w:r>
    </w:p>
    <w:p w:rsidR="00AE44DB" w:rsidRPr="00A11C6F" w:rsidRDefault="00AE44DB" w:rsidP="00AE44DB">
      <w:pPr>
        <w:ind w:firstLine="142"/>
        <w:jc w:val="both"/>
        <w:rPr>
          <w:rFonts w:eastAsia="Times New Roman"/>
          <w:iCs/>
          <w:lang w:val="sv-SE"/>
        </w:rPr>
      </w:pPr>
      <w:r w:rsidRPr="00A11C6F">
        <w:rPr>
          <w:iCs/>
          <w:lang w:val="sv-SE"/>
        </w:rPr>
        <w:t xml:space="preserve">5) förrätta biskopsvisitationer i församlingarna och de kyrkliga samfälligheterna, </w:t>
      </w:r>
    </w:p>
    <w:p w:rsidR="00AE44DB" w:rsidRPr="00A11C6F" w:rsidRDefault="00AE44DB" w:rsidP="00AE44DB">
      <w:pPr>
        <w:ind w:firstLine="142"/>
        <w:jc w:val="both"/>
        <w:rPr>
          <w:rFonts w:eastAsia="Times New Roman"/>
          <w:iCs/>
          <w:lang w:val="sv-SE"/>
        </w:rPr>
      </w:pPr>
      <w:r w:rsidRPr="00A11C6F">
        <w:rPr>
          <w:iCs/>
          <w:lang w:val="sv-SE"/>
        </w:rPr>
        <w:t xml:space="preserve">6) förrätta vigningar, invigningar och installationer eller utse någon annan präst att utföra sådana förrättningar, om inte något annat föreskrivs.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 xml:space="preserve">Ansvarsområden för ärkebiskopen och biskopen </w:t>
      </w:r>
      <w:r w:rsidR="00E82946">
        <w:rPr>
          <w:i/>
          <w:iCs/>
          <w:lang w:val="sv-SE"/>
        </w:rPr>
        <w:br/>
      </w:r>
      <w:r w:rsidRPr="00A11C6F">
        <w:rPr>
          <w:i/>
          <w:iCs/>
          <w:lang w:val="sv-SE"/>
        </w:rPr>
        <w:t xml:space="preserve">i ärkestiftet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I ärkestiftet fördelas biskopens ansvar och uppgifter mellan ärkebiskopen och biskopen.</w:t>
      </w:r>
      <w:r w:rsidRPr="00A11C6F">
        <w:rPr>
          <w:lang w:val="sv-SE"/>
        </w:rPr>
        <w:t xml:space="preserve"> </w:t>
      </w:r>
      <w:r w:rsidRPr="00A11C6F">
        <w:rPr>
          <w:iCs/>
          <w:lang w:val="sv-SE"/>
        </w:rPr>
        <w:t>En del av ärkestiftets församlingar hör till ärkebiskopens och en del till biskopens primära ansvarsområde.</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De präster som är anställda hos kyrkostyrelsen och hör till ärkestiftet är underställda ärkebiskopen. </w:t>
      </w:r>
    </w:p>
    <w:p w:rsidR="00AE44DB" w:rsidRPr="00A11C6F" w:rsidRDefault="00AE44DB" w:rsidP="00AE44DB">
      <w:pPr>
        <w:jc w:val="center"/>
        <w:rPr>
          <w:rFonts w:eastAsia="Times New Roman"/>
          <w:iCs/>
          <w:lang w:val="sv-SE" w:eastAsia="fi-FI"/>
        </w:rPr>
      </w:pPr>
    </w:p>
    <w:p w:rsidR="00AE44DB" w:rsidRPr="00A11C6F" w:rsidRDefault="00AE44DB" w:rsidP="00E06076">
      <w:pPr>
        <w:keepNext/>
        <w:jc w:val="center"/>
        <w:rPr>
          <w:rFonts w:eastAsia="Times New Roman"/>
          <w:iCs/>
          <w:lang w:val="sv-SE"/>
        </w:rPr>
      </w:pPr>
      <w:r w:rsidRPr="00A11C6F">
        <w:rPr>
          <w:iCs/>
          <w:lang w:val="sv-SE"/>
        </w:rPr>
        <w:t>6 §</w:t>
      </w:r>
    </w:p>
    <w:p w:rsidR="00AE44DB" w:rsidRPr="00A11C6F" w:rsidRDefault="00AE44DB" w:rsidP="00E06076">
      <w:pPr>
        <w:keepNext/>
        <w:jc w:val="center"/>
        <w:rPr>
          <w:rFonts w:eastAsia="Times New Roman"/>
          <w:iCs/>
          <w:lang w:val="sv-SE"/>
        </w:rPr>
      </w:pPr>
      <w:r w:rsidRPr="00A11C6F">
        <w:rPr>
          <w:bCs/>
          <w:i/>
          <w:iCs/>
          <w:lang w:val="sv-SE"/>
        </w:rPr>
        <w:t xml:space="preserve">Tillfällig skötsel av biskopens uppgifter </w:t>
      </w:r>
    </w:p>
    <w:p w:rsidR="00AE44DB" w:rsidRPr="00A11C6F" w:rsidRDefault="00AE44DB" w:rsidP="00E06076">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en biskopstjänst är vakant eller biskopen är förhindrad att sköta sin tjänst ska biskopens brådskande och nödvändiga uppgifter skötas av domprosten eller, när denna har förhinder, av den i tjänsten äldre prästassessorn. En domprost eller prästassessor kan inte förrätta biskops- eller prästvigning. </w:t>
      </w:r>
    </w:p>
    <w:p w:rsidR="00AE44DB" w:rsidRPr="00A11C6F" w:rsidRDefault="00AE44DB" w:rsidP="00AE44DB">
      <w:pPr>
        <w:ind w:firstLine="142"/>
        <w:jc w:val="both"/>
        <w:rPr>
          <w:rFonts w:eastAsia="Times New Roman"/>
          <w:iCs/>
          <w:lang w:val="sv-SE"/>
        </w:rPr>
      </w:pPr>
      <w:r w:rsidRPr="00A11C6F">
        <w:rPr>
          <w:iCs/>
          <w:lang w:val="sv-SE"/>
        </w:rPr>
        <w:t>I ett ärkestift sköter ärkebiskopen och biskopen varandras uppgifter i stiftet när en tjänst är vakant eller den ena av dem är förhindrad att sköta sin tjänst. I fråga om brådskande och nödvändiga uppgifter som sköts av biskopen i ett ärkestift iakttas 1 mom.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Biskopsvisitation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Biskopen ska förrätta visitationer i församlingarna och de kyrkliga samfälligheterna i sitt stift. Syftet med en biskopsvisitation är att stödja och vägleda det andliga livet och verksamheten samt utvecklingen av förvaltningen och ekonomiförvaltningen i församlingen. </w:t>
      </w:r>
    </w:p>
    <w:p w:rsidR="00AE44DB" w:rsidRPr="00A11C6F" w:rsidRDefault="00AE44DB" w:rsidP="00AE44DB">
      <w:pPr>
        <w:ind w:firstLine="142"/>
        <w:jc w:val="both"/>
        <w:rPr>
          <w:rFonts w:eastAsia="Times New Roman"/>
          <w:iCs/>
          <w:lang w:val="sv-SE"/>
        </w:rPr>
      </w:pPr>
      <w:r w:rsidRPr="00A11C6F">
        <w:rPr>
          <w:iCs/>
          <w:lang w:val="sv-SE"/>
        </w:rPr>
        <w:t xml:space="preserve">Biskopen bestämmer tidpunkt, omfattning och program för visitationen samt vilka personer som ska biträda honom eller henne. Biskopen kan bestämma att sakkunniga ska användas som hjälp vid visitationen. </w:t>
      </w:r>
    </w:p>
    <w:p w:rsidR="00AE44DB" w:rsidRPr="00A11C6F" w:rsidRDefault="00AE44DB" w:rsidP="00AE44DB">
      <w:pPr>
        <w:ind w:firstLine="142"/>
        <w:jc w:val="both"/>
        <w:rPr>
          <w:rFonts w:eastAsia="Times New Roman"/>
          <w:iCs/>
          <w:lang w:val="sv-SE"/>
        </w:rPr>
      </w:pPr>
      <w:r w:rsidRPr="00A11C6F">
        <w:rPr>
          <w:iCs/>
          <w:lang w:val="sv-SE"/>
        </w:rPr>
        <w:t>Kyrkostyrelsen ger närmare anvisningar för granskningar av förvaltningen och ekonomin.</w:t>
      </w:r>
      <w:r w:rsidR="00D70BAF">
        <w:rPr>
          <w:iCs/>
          <w:lang w:val="sv-SE"/>
        </w:rPr>
        <w:t xml:space="preserve"> </w:t>
      </w:r>
      <w:r w:rsidRPr="00A11C6F">
        <w:rPr>
          <w:iCs/>
          <w:lang w:val="sv-SE"/>
        </w:rPr>
        <w:t xml:space="preserve">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Synodalmöte och stiftsdagar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Biskopen ska vid behov kalla prästerna och lektorerna i sitt stift till synodalmöte för att behandla teologiska frågor samt frågor som gäller skötseln av församlingarna och annan verksamhet och förvaltning inom kyrkan.</w:t>
      </w:r>
    </w:p>
    <w:p w:rsidR="00AE44DB" w:rsidRPr="00A11C6F" w:rsidRDefault="00AE44DB" w:rsidP="00AE44DB">
      <w:pPr>
        <w:ind w:firstLine="142"/>
        <w:jc w:val="both"/>
        <w:rPr>
          <w:rFonts w:eastAsia="Times New Roman"/>
          <w:iCs/>
          <w:lang w:val="sv-SE"/>
        </w:rPr>
      </w:pPr>
      <w:r w:rsidRPr="00A11C6F">
        <w:rPr>
          <w:iCs/>
          <w:lang w:val="sv-SE"/>
        </w:rPr>
        <w:t>Biskopen sammankallar vid behov församlingarnas förtroendevalda, tjänsteinnehavare och arbetstagare samt företrädare för sammanslutningar till stiftsdagar där frågor som är aktuella för kyrkan och stiftet behandlas.</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left="142"/>
        <w:jc w:val="center"/>
        <w:rPr>
          <w:rFonts w:eastAsia="Times New Roman"/>
          <w:bCs/>
          <w:iCs/>
          <w:lang w:val="sv-SE"/>
        </w:rPr>
      </w:pPr>
      <w:r w:rsidRPr="00A11C6F">
        <w:rPr>
          <w:bCs/>
          <w:iCs/>
          <w:lang w:val="sv-SE"/>
        </w:rPr>
        <w:t>9 §</w:t>
      </w:r>
    </w:p>
    <w:p w:rsidR="00AE44DB" w:rsidRPr="00A11C6F" w:rsidRDefault="00AE44DB" w:rsidP="00AE44DB">
      <w:pPr>
        <w:ind w:left="142"/>
        <w:jc w:val="center"/>
        <w:rPr>
          <w:rFonts w:eastAsia="Times New Roman"/>
          <w:bCs/>
          <w:i/>
          <w:iCs/>
          <w:lang w:val="sv-SE"/>
        </w:rPr>
      </w:pPr>
      <w:r w:rsidRPr="00A11C6F">
        <w:rPr>
          <w:bCs/>
          <w:i/>
          <w:iCs/>
          <w:lang w:val="sv-SE"/>
        </w:rPr>
        <w:t>Stiftsfullmäktiges sammansättning</w:t>
      </w:r>
    </w:p>
    <w:p w:rsidR="00AE44DB" w:rsidRPr="00A11C6F" w:rsidRDefault="00AE44DB" w:rsidP="00AE44DB">
      <w:pPr>
        <w:ind w:left="142"/>
        <w:jc w:val="center"/>
        <w:rPr>
          <w:rFonts w:eastAsia="Times New Roman"/>
          <w:bCs/>
          <w:i/>
          <w:iCs/>
          <w:lang w:val="sv-SE" w:eastAsia="fi-FI"/>
        </w:rPr>
      </w:pPr>
    </w:p>
    <w:p w:rsidR="00AE44DB" w:rsidRPr="00A11C6F" w:rsidRDefault="00AE44DB" w:rsidP="00AE44DB">
      <w:pPr>
        <w:ind w:firstLine="142"/>
        <w:jc w:val="both"/>
        <w:rPr>
          <w:rFonts w:eastAsia="Times New Roman"/>
          <w:bCs/>
          <w:iCs/>
          <w:lang w:val="sv-SE"/>
        </w:rPr>
      </w:pPr>
      <w:r w:rsidRPr="00A11C6F">
        <w:rPr>
          <w:iCs/>
          <w:lang w:val="sv-SE"/>
        </w:rPr>
        <w:t xml:space="preserve">Medlemmar av stiftsfullmäktige är 14 lekmän och 7 präster. En av lekmannamedlemmarna av stiftsfullmäktige i Borgå stift utses av församlingarna på Åland och en av lekmannamedlemmarna av stiftsfullmäktige i Uleåborgs stift av sametinget. </w:t>
      </w:r>
    </w:p>
    <w:p w:rsidR="00AE44DB" w:rsidRPr="00A11C6F" w:rsidRDefault="00AE44DB" w:rsidP="00AE44DB">
      <w:pPr>
        <w:ind w:firstLine="142"/>
        <w:jc w:val="both"/>
        <w:rPr>
          <w:rFonts w:eastAsia="Times New Roman"/>
          <w:iCs/>
          <w:lang w:val="sv-SE"/>
        </w:rPr>
      </w:pPr>
      <w:r w:rsidRPr="00A11C6F">
        <w:rPr>
          <w:iCs/>
          <w:lang w:val="sv-SE"/>
        </w:rPr>
        <w:t xml:space="preserve">Stiftsfullmäktige utser inom sig en ordförande och en vice ordförande. Den som utses till ordförande ska vara en lekman. </w:t>
      </w:r>
    </w:p>
    <w:p w:rsidR="00AE44DB" w:rsidRPr="00A11C6F" w:rsidRDefault="00AE44DB" w:rsidP="00AE44DB">
      <w:pPr>
        <w:ind w:firstLine="142"/>
        <w:jc w:val="both"/>
        <w:rPr>
          <w:rFonts w:eastAsia="Times New Roman"/>
          <w:iCs/>
          <w:lang w:val="sv-SE"/>
        </w:rPr>
      </w:pPr>
      <w:r w:rsidRPr="00A11C6F">
        <w:rPr>
          <w:iCs/>
          <w:lang w:val="sv-SE"/>
        </w:rPr>
        <w:t xml:space="preserve">Biskopen, medlemmarna av domkapitlet och den lekman som från stiftet utsetts till medlem av kyrkostyrelsen har rätt att närvara och yttra sig vid stiftsfullmäktiges sammanträden. I ärkestiftet har ärkebiskopen och biskopen denna rätt.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Cs/>
          <w:lang w:val="sv-SE"/>
        </w:rPr>
      </w:pPr>
      <w:r w:rsidRPr="00A11C6F">
        <w:rPr>
          <w:bCs/>
          <w:i/>
          <w:iCs/>
          <w:lang w:val="sv-SE"/>
        </w:rPr>
        <w:t>Stiftsfullmäktiges uppgifter</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bCs/>
          <w:iCs/>
          <w:lang w:val="sv-SE"/>
        </w:rPr>
      </w:pPr>
      <w:r w:rsidRPr="00A11C6F">
        <w:rPr>
          <w:bCs/>
          <w:iCs/>
          <w:lang w:val="sv-SE"/>
        </w:rPr>
        <w:t xml:space="preserve">Utöver vad som föreskrivs i kyrkolagen har stiftsfullmäktige i uppgift att </w:t>
      </w:r>
    </w:p>
    <w:p w:rsidR="00AE44DB" w:rsidRPr="00A11C6F" w:rsidRDefault="00AE44DB" w:rsidP="00AE44DB">
      <w:pPr>
        <w:numPr>
          <w:ilvl w:val="0"/>
          <w:numId w:val="3"/>
        </w:numPr>
        <w:contextualSpacing/>
        <w:jc w:val="both"/>
        <w:rPr>
          <w:rFonts w:eastAsia="Times New Roman"/>
          <w:bCs/>
          <w:iCs/>
          <w:lang w:val="sv-SE"/>
        </w:rPr>
      </w:pPr>
      <w:r w:rsidRPr="00A11C6F">
        <w:rPr>
          <w:bCs/>
          <w:iCs/>
          <w:lang w:val="sv-SE"/>
        </w:rPr>
        <w:t xml:space="preserve">godkänna stiftets budgetförslag samt förslag till verksamhets- och ekonomiplan, </w:t>
      </w:r>
    </w:p>
    <w:p w:rsidR="00AE44DB" w:rsidRPr="00A11C6F" w:rsidRDefault="00AE44DB" w:rsidP="00AE44DB">
      <w:pPr>
        <w:numPr>
          <w:ilvl w:val="0"/>
          <w:numId w:val="3"/>
        </w:numPr>
        <w:contextualSpacing/>
        <w:jc w:val="both"/>
        <w:rPr>
          <w:rFonts w:eastAsia="Times New Roman"/>
          <w:bCs/>
          <w:iCs/>
          <w:lang w:val="sv-SE"/>
        </w:rPr>
      </w:pPr>
      <w:r w:rsidRPr="00A11C6F">
        <w:rPr>
          <w:bCs/>
          <w:iCs/>
          <w:lang w:val="sv-SE"/>
        </w:rPr>
        <w:t xml:space="preserve">godkänna stiftets verksamhets- och ekonomiberättelse, </w:t>
      </w:r>
    </w:p>
    <w:p w:rsidR="00AE44DB" w:rsidRPr="00A11C6F" w:rsidRDefault="00AE44DB" w:rsidP="00AE44DB">
      <w:pPr>
        <w:numPr>
          <w:ilvl w:val="0"/>
          <w:numId w:val="3"/>
        </w:numPr>
        <w:contextualSpacing/>
        <w:jc w:val="both"/>
        <w:rPr>
          <w:rFonts w:eastAsia="Times New Roman"/>
          <w:bCs/>
          <w:iCs/>
          <w:lang w:val="sv-SE"/>
        </w:rPr>
      </w:pPr>
      <w:r w:rsidRPr="00A11C6F">
        <w:rPr>
          <w:bCs/>
          <w:iCs/>
          <w:lang w:val="sv-SE"/>
        </w:rPr>
        <w:t xml:space="preserve">inrätta och dra in domkapitlets tjänster, om inte något annat följer av 5 kap. 2 § 2 mom. i kyrkolagen. </w:t>
      </w:r>
    </w:p>
    <w:p w:rsidR="00AE44DB" w:rsidRPr="00A11C6F" w:rsidRDefault="00AE44DB" w:rsidP="00AE44DB">
      <w:pPr>
        <w:ind w:left="142"/>
        <w:jc w:val="both"/>
        <w:rPr>
          <w:rFonts w:eastAsia="Times New Roman"/>
          <w:bCs/>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Biskopen som ledare för domkapitlet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Biskopen leder och har tillsyn över domkapitlets förvaltning och verksamhet. Biskopen är chef för personalen vid domkapitlet. I ärkestiftet hör dessa uppgifter till biskopen i ärkestiftet.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Cs/>
          <w:lang w:val="sv-SE"/>
        </w:rPr>
      </w:pPr>
      <w:r w:rsidRPr="00A11C6F">
        <w:rPr>
          <w:bCs/>
          <w:i/>
          <w:iCs/>
          <w:lang w:val="sv-SE"/>
        </w:rPr>
        <w:t xml:space="preserve">Domkapitlets medlemmar och personer med närvaro- och yttranderätt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Medlemmar av domkapitlet är biskopen som ordförande, kyrkoherden i domkyrkoförsamlingen (</w:t>
      </w:r>
      <w:r w:rsidRPr="00A11C6F">
        <w:rPr>
          <w:i/>
          <w:iCs/>
          <w:lang w:val="sv-SE"/>
        </w:rPr>
        <w:t>domprosten</w:t>
      </w:r>
      <w:r w:rsidRPr="00A11C6F">
        <w:rPr>
          <w:iCs/>
          <w:lang w:val="sv-SE"/>
        </w:rPr>
        <w:t xml:space="preserve">) som vice ordförande, två prästassessorer, en lekmannamedlem samt domkapitlets lagfarna assessor och stiftsdekan. </w:t>
      </w:r>
    </w:p>
    <w:p w:rsidR="00AE44DB" w:rsidRPr="00A11C6F" w:rsidRDefault="00AE44DB" w:rsidP="00AE44DB">
      <w:pPr>
        <w:ind w:firstLine="142"/>
        <w:jc w:val="both"/>
        <w:rPr>
          <w:rFonts w:eastAsia="Times New Roman"/>
          <w:iCs/>
          <w:lang w:val="sv-SE"/>
        </w:rPr>
      </w:pPr>
      <w:r w:rsidRPr="00A11C6F">
        <w:rPr>
          <w:iCs/>
          <w:lang w:val="sv-SE"/>
        </w:rPr>
        <w:t xml:space="preserve">I ärkestiftet är ärkebiskopen eller biskopen domkapitlets ordförande i enlighet med vad som föreskrivs i arbetsordningen för domkapitlet. När biskopen inte är ordförande har han eller hon rätt att närvara och yttra sig vid domkapitlets sammanträden. </w:t>
      </w:r>
    </w:p>
    <w:p w:rsidR="00AE44DB" w:rsidRPr="00A11C6F" w:rsidRDefault="00AE44DB" w:rsidP="00AE44DB">
      <w:pPr>
        <w:ind w:firstLine="142"/>
        <w:jc w:val="both"/>
        <w:rPr>
          <w:rFonts w:eastAsia="Times New Roman"/>
          <w:iCs/>
          <w:lang w:val="sv-SE"/>
        </w:rPr>
      </w:pPr>
      <w:r w:rsidRPr="00A11C6F">
        <w:rPr>
          <w:iCs/>
          <w:lang w:val="sv-SE"/>
        </w:rPr>
        <w:t>Ordföranden för stiftsfullmäktige och, om ordföranden har förhinder, vice ordföranden har rätt att närvara och att yttra sig vid domkapitlets sammanträden.</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Cs/>
          <w:lang w:val="sv-SE"/>
        </w:rPr>
      </w:pPr>
      <w:r w:rsidRPr="00A11C6F">
        <w:rPr>
          <w:i/>
          <w:iCs/>
          <w:lang w:val="sv-SE"/>
        </w:rPr>
        <w:t>Ersättare och extra medlem av domkapitlet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utser för fem år åt gången fem präster till ersättare för prästmedlemmarna och två ersättare för domkapitlets lagfarna assessor samt bestämmer i vilken ordning de ska kallas till medlemmar. </w:t>
      </w:r>
    </w:p>
    <w:p w:rsidR="00AE44DB" w:rsidRPr="00A11C6F" w:rsidRDefault="00AE44DB" w:rsidP="00AE44DB">
      <w:pPr>
        <w:ind w:firstLine="142"/>
        <w:jc w:val="both"/>
        <w:rPr>
          <w:rFonts w:eastAsia="Times New Roman"/>
          <w:iCs/>
          <w:lang w:val="sv-SE"/>
        </w:rPr>
      </w:pPr>
      <w:r w:rsidRPr="00A11C6F">
        <w:rPr>
          <w:iCs/>
          <w:lang w:val="sv-SE"/>
        </w:rPr>
        <w:t>En lekmannamedlem har en första och en andra ersättare.</w:t>
      </w:r>
    </w:p>
    <w:p w:rsidR="00AE44DB" w:rsidRPr="00A11C6F" w:rsidRDefault="00AE44DB" w:rsidP="00AE44DB">
      <w:pPr>
        <w:ind w:firstLine="142"/>
        <w:jc w:val="both"/>
        <w:rPr>
          <w:rFonts w:eastAsia="Times New Roman"/>
          <w:iCs/>
          <w:lang w:val="sv-SE"/>
        </w:rPr>
      </w:pPr>
      <w:r w:rsidRPr="00A11C6F">
        <w:rPr>
          <w:lang w:val="sv-SE"/>
        </w:rPr>
        <w:t>Fältbiskopen är extra medlem vid behandlingen av ärenden som gäller militärpräster och som avses i 7 kap. 4 eller 5 § i kyrkolagen.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14 §</w:t>
      </w:r>
    </w:p>
    <w:p w:rsidR="00AE44DB" w:rsidRPr="00A11C6F" w:rsidRDefault="00AE44DB" w:rsidP="00AE44DB">
      <w:pPr>
        <w:jc w:val="center"/>
        <w:rPr>
          <w:rFonts w:eastAsia="Times New Roman"/>
          <w:iCs/>
          <w:lang w:val="sv-SE"/>
        </w:rPr>
      </w:pPr>
      <w:r w:rsidRPr="00A11C6F">
        <w:rPr>
          <w:bCs/>
          <w:i/>
          <w:iCs/>
          <w:lang w:val="sv-SE"/>
        </w:rPr>
        <w:t>Domkapitelsmedlemmars behörighet och hur de utses</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Behörig som prästassessor är en präst som innehar ett tillsvidare gällande tjänsteförhållande i en församling eller kyrklig samfällighet i stiftet och som har avlagt högre pastoralexamen. En prästassessor utses för tre år åt gången.</w:t>
      </w:r>
    </w:p>
    <w:p w:rsidR="00AE44DB" w:rsidRPr="00A11C6F" w:rsidRDefault="00AE44DB" w:rsidP="00AE44DB">
      <w:pPr>
        <w:ind w:firstLine="142"/>
        <w:jc w:val="both"/>
        <w:rPr>
          <w:rFonts w:eastAsia="Times New Roman"/>
          <w:iCs/>
          <w:lang w:val="sv-SE"/>
        </w:rPr>
      </w:pPr>
      <w:r w:rsidRPr="00A11C6F">
        <w:rPr>
          <w:iCs/>
          <w:lang w:val="sv-SE"/>
        </w:rPr>
        <w:t xml:space="preserve"> Stiftsfullmäktiges lekmannamedlemmar utser domkapitlets lekmannamedlem och ersättare för fyra år åt gången. </w:t>
      </w:r>
    </w:p>
    <w:p w:rsidR="00AE44DB" w:rsidRPr="00A11C6F" w:rsidRDefault="00AE44DB" w:rsidP="00AE44DB">
      <w:pPr>
        <w:ind w:firstLine="142"/>
        <w:jc w:val="both"/>
        <w:rPr>
          <w:rFonts w:eastAsia="Times New Roman"/>
          <w:iCs/>
          <w:lang w:val="sv-SE"/>
        </w:rPr>
      </w:pPr>
      <w:r w:rsidRPr="00A11C6F">
        <w:rPr>
          <w:iCs/>
          <w:lang w:val="sv-SE"/>
        </w:rPr>
        <w:t xml:space="preserve">Behörig som lagfaren assessor och ersättare för denna är den som avlagt annan högre högskoleexamen i juridik än juris magisterexamen i internationell och komparativ rätt och som har insikter i förvaltning. </w:t>
      </w:r>
    </w:p>
    <w:p w:rsidR="00AE44DB" w:rsidRPr="00A11C6F" w:rsidRDefault="00AE44DB" w:rsidP="00AE44DB">
      <w:pPr>
        <w:ind w:firstLine="142"/>
        <w:jc w:val="both"/>
        <w:rPr>
          <w:rFonts w:eastAsia="Times New Roman"/>
          <w:iCs/>
          <w:lang w:val="sv-SE"/>
        </w:rPr>
      </w:pPr>
      <w:r w:rsidRPr="00A11C6F">
        <w:rPr>
          <w:iCs/>
          <w:lang w:val="sv-SE"/>
        </w:rPr>
        <w:t>Behörig som stiftsdekan är en präst som har avlagt högre pastoralexamen och som har insikter i kyrkligt liv och utbildningsuppgifter.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Begränsning av mandatperioden för en prästassessor och en lekmannamedlem</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person kan i samma stift utses till lekmannamedlem eller prästassessor för högst två mandatperioder.</w:t>
      </w:r>
    </w:p>
    <w:p w:rsidR="00AE44DB" w:rsidRPr="00A11C6F" w:rsidRDefault="00AE44DB" w:rsidP="00AE44DB">
      <w:pPr>
        <w:ind w:firstLine="142"/>
        <w:jc w:val="both"/>
        <w:rPr>
          <w:rFonts w:eastAsia="Times New Roman"/>
          <w:iCs/>
          <w:lang w:val="sv-SE"/>
        </w:rPr>
      </w:pPr>
      <w:r w:rsidRPr="00A11C6F">
        <w:rPr>
          <w:iCs/>
          <w:lang w:val="sv-SE"/>
        </w:rPr>
        <w:t>Om en lekmannamedlem eller en prästassessor förlorar sin valbarhet eller avlider, förrättas ett nytt val av lekmannamedlem för den återstående mandatperioden och av prästassessor för följande treårsperiod.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Domkapitlets uppgifter</w:t>
      </w:r>
    </w:p>
    <w:p w:rsidR="00AE44DB" w:rsidRPr="00A11C6F" w:rsidRDefault="00AE44DB" w:rsidP="00AE44DB">
      <w:pPr>
        <w:rPr>
          <w:rFonts w:eastAsia="Times New Roman"/>
          <w:i/>
          <w:iCs/>
          <w:lang w:val="sv-SE" w:eastAsia="fi-FI"/>
        </w:rPr>
      </w:pPr>
    </w:p>
    <w:p w:rsidR="00AE44DB" w:rsidRPr="00A11C6F" w:rsidRDefault="00AE44DB" w:rsidP="00AE44DB">
      <w:pPr>
        <w:ind w:firstLine="142"/>
        <w:rPr>
          <w:rFonts w:eastAsia="Times New Roman"/>
          <w:iCs/>
          <w:lang w:val="sv-SE"/>
        </w:rPr>
      </w:pPr>
      <w:r w:rsidRPr="00A11C6F">
        <w:rPr>
          <w:iCs/>
          <w:lang w:val="sv-SE"/>
        </w:rPr>
        <w:t xml:space="preserve">Utöver vad som föreskrivs i kyrkolagen har domkapitlet i uppgift att </w:t>
      </w:r>
    </w:p>
    <w:p w:rsidR="00AE44DB" w:rsidRPr="00A11C6F" w:rsidRDefault="00AE44DB" w:rsidP="00AE44DB">
      <w:pPr>
        <w:numPr>
          <w:ilvl w:val="0"/>
          <w:numId w:val="4"/>
        </w:numPr>
        <w:contextualSpacing/>
        <w:rPr>
          <w:rFonts w:eastAsia="Times New Roman"/>
          <w:iCs/>
          <w:lang w:val="sv-SE"/>
        </w:rPr>
      </w:pPr>
      <w:r w:rsidRPr="00A11C6F">
        <w:rPr>
          <w:iCs/>
          <w:lang w:val="sv-SE"/>
        </w:rPr>
        <w:t xml:space="preserve">stödja församlingarnas och de kyrkliga samfälligheternas verksamhet och förvaltning, </w:t>
      </w:r>
    </w:p>
    <w:p w:rsidR="00AE44DB" w:rsidRPr="00A11C6F" w:rsidRDefault="00AE44DB" w:rsidP="00AE44DB">
      <w:pPr>
        <w:numPr>
          <w:ilvl w:val="0"/>
          <w:numId w:val="4"/>
        </w:numPr>
        <w:contextualSpacing/>
        <w:rPr>
          <w:rFonts w:eastAsia="Times New Roman"/>
          <w:iCs/>
          <w:lang w:val="sv-SE"/>
        </w:rPr>
      </w:pPr>
      <w:r w:rsidRPr="00A11C6F">
        <w:rPr>
          <w:iCs/>
          <w:lang w:val="sv-SE"/>
        </w:rPr>
        <w:t xml:space="preserve">bereda ärenden för stiftsfullmäktige och se till att fullmäktiges beslut verkställs, </w:t>
      </w:r>
    </w:p>
    <w:p w:rsidR="00AE44DB" w:rsidRPr="00A11C6F" w:rsidRDefault="00AE44DB" w:rsidP="00AE44DB">
      <w:pPr>
        <w:numPr>
          <w:ilvl w:val="0"/>
          <w:numId w:val="4"/>
        </w:numPr>
        <w:ind w:left="499" w:hanging="357"/>
        <w:contextualSpacing/>
        <w:rPr>
          <w:rFonts w:eastAsia="Times New Roman"/>
          <w:iCs/>
          <w:lang w:val="sv-SE"/>
        </w:rPr>
      </w:pPr>
      <w:r w:rsidRPr="00A11C6F">
        <w:rPr>
          <w:iCs/>
          <w:lang w:val="sv-SE"/>
        </w:rPr>
        <w:t xml:space="preserve">anställa domkapitlets tjänsteinnehavare och arbetstagare i ett tjänsteförhållande samt säga upp och häva tjänsteförhållanden, </w:t>
      </w:r>
    </w:p>
    <w:p w:rsidR="00AE44DB" w:rsidRPr="00A11C6F" w:rsidRDefault="00AE44DB" w:rsidP="00AE44DB">
      <w:pPr>
        <w:numPr>
          <w:ilvl w:val="0"/>
          <w:numId w:val="4"/>
        </w:numPr>
        <w:contextualSpacing/>
        <w:rPr>
          <w:rFonts w:eastAsia="Times New Roman"/>
          <w:iCs/>
          <w:lang w:val="sv-SE"/>
        </w:rPr>
      </w:pPr>
      <w:r w:rsidRPr="00A11C6F">
        <w:rPr>
          <w:iCs/>
          <w:lang w:val="sv-SE"/>
        </w:rPr>
        <w:t xml:space="preserve">besluta om indelningen i prosterier.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Föredragning av ärenden för domkapitlet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Ärenden avgörs på föredragning av en tjänsteinnehavare vid domkapitlet på det sätt som anges i domkapitlets arbetsordning. Ärenden som ska avgöras av en tjänsteinnehavare kan avgöras utan föredragning.</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Prosteri</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Stiftet indelas i prosterier. Ett prosteri består av två eller flera församlingar.</w:t>
      </w:r>
    </w:p>
    <w:p w:rsidR="00AE44DB" w:rsidRPr="00A11C6F" w:rsidRDefault="00AE44DB" w:rsidP="00AE44DB">
      <w:pPr>
        <w:ind w:firstLine="142"/>
        <w:jc w:val="both"/>
        <w:rPr>
          <w:rFonts w:eastAsia="Times New Roman"/>
          <w:iCs/>
          <w:lang w:val="sv-SE"/>
        </w:rPr>
      </w:pPr>
      <w:r w:rsidRPr="00A11C6F">
        <w:rPr>
          <w:iCs/>
          <w:lang w:val="sv-SE"/>
        </w:rPr>
        <w:t xml:space="preserve">Ett domprosteri är ett prosteri som domkyrkoförsamlingen hör till.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Val av kontraktsprost och dennas uppgifter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Biskopen och domkapitlet bistås i förvaltningen av prosteriet av en kontraktsprost, som utses av domkapitlet för fyra år åt gången bland kyrkoherdarna i prosteriets församlingar.</w:t>
      </w:r>
    </w:p>
    <w:p w:rsidR="00AE44DB" w:rsidRPr="00A11C6F" w:rsidRDefault="00AE44DB" w:rsidP="00AE44DB">
      <w:pPr>
        <w:ind w:firstLine="142"/>
        <w:jc w:val="both"/>
        <w:rPr>
          <w:rFonts w:eastAsia="Times New Roman"/>
          <w:iCs/>
          <w:lang w:val="sv-SE"/>
        </w:rPr>
      </w:pPr>
      <w:r w:rsidRPr="00A11C6F">
        <w:rPr>
          <w:iCs/>
          <w:lang w:val="sv-SE"/>
        </w:rPr>
        <w:t xml:space="preserve">Kontraktsprostens uppgift är att i sitt prosteri </w:t>
      </w:r>
    </w:p>
    <w:p w:rsidR="00AE44DB" w:rsidRPr="00A11C6F" w:rsidRDefault="00AE44DB" w:rsidP="00AE44DB">
      <w:pPr>
        <w:ind w:firstLine="142"/>
        <w:jc w:val="both"/>
        <w:rPr>
          <w:rFonts w:eastAsia="Times New Roman"/>
          <w:iCs/>
          <w:lang w:val="sv-SE"/>
        </w:rPr>
      </w:pPr>
      <w:r w:rsidRPr="00A11C6F">
        <w:rPr>
          <w:iCs/>
          <w:lang w:val="sv-SE"/>
        </w:rPr>
        <w:t xml:space="preserve">1) främja fullgörandet av kyrkans uppgift, </w:t>
      </w:r>
    </w:p>
    <w:p w:rsidR="00AE44DB" w:rsidRPr="00A11C6F" w:rsidRDefault="00AE44DB" w:rsidP="00AE44DB">
      <w:pPr>
        <w:ind w:firstLine="142"/>
        <w:jc w:val="both"/>
        <w:rPr>
          <w:rFonts w:eastAsia="Times New Roman"/>
          <w:iCs/>
          <w:lang w:val="sv-SE"/>
        </w:rPr>
      </w:pPr>
      <w:r w:rsidRPr="00A11C6F">
        <w:rPr>
          <w:iCs/>
          <w:lang w:val="sv-SE"/>
        </w:rPr>
        <w:t xml:space="preserve">2) ha tillsyn över att det som hör till kyrkans uppgift sköts troget i församlingarna och i enlighet med kyrkans bekännelse, kyrkolagen och kyrkoordningen samt de föreskrifter och anvisningar som baserar sig på dem, </w:t>
      </w:r>
    </w:p>
    <w:p w:rsidR="00AE44DB" w:rsidRPr="00A11C6F" w:rsidRDefault="00AE44DB" w:rsidP="00AE44DB">
      <w:pPr>
        <w:ind w:firstLine="142"/>
        <w:jc w:val="both"/>
        <w:rPr>
          <w:rFonts w:eastAsia="Times New Roman"/>
          <w:iCs/>
          <w:lang w:val="sv-SE"/>
        </w:rPr>
      </w:pPr>
      <w:r w:rsidRPr="00A11C6F">
        <w:rPr>
          <w:iCs/>
          <w:lang w:val="sv-SE"/>
        </w:rPr>
        <w:t xml:space="preserve">3) tillsätta samarbetsorgan inom prosteriet och även i övrigt främja församlingarnas samarbete samt leda prosteriverksamheten, </w:t>
      </w:r>
    </w:p>
    <w:p w:rsidR="00AE44DB" w:rsidRPr="00A11C6F" w:rsidRDefault="00AE44DB" w:rsidP="00AE44DB">
      <w:pPr>
        <w:ind w:firstLine="142"/>
        <w:jc w:val="both"/>
        <w:rPr>
          <w:rFonts w:eastAsia="Times New Roman"/>
          <w:iCs/>
          <w:lang w:val="sv-SE"/>
        </w:rPr>
      </w:pPr>
      <w:r w:rsidRPr="00A11C6F">
        <w:rPr>
          <w:iCs/>
          <w:lang w:val="sv-SE"/>
        </w:rPr>
        <w:t xml:space="preserve">4) sköta de övriga uppgifter som föreskrivs för kontraktsprosten eller som biskopen eller domkapitlet ger kontraktsprosten.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E06076" w:rsidRDefault="00E06076">
      <w:pPr>
        <w:rPr>
          <w:iCs/>
          <w:lang w:val="sv-SE"/>
        </w:rPr>
      </w:pPr>
      <w:r>
        <w:rPr>
          <w:iCs/>
          <w:lang w:val="sv-SE"/>
        </w:rPr>
        <w:br w:type="page"/>
      </w:r>
    </w:p>
    <w:p w:rsidR="00AE44DB" w:rsidRPr="00A11C6F" w:rsidRDefault="00AE44DB" w:rsidP="00AE44DB">
      <w:pPr>
        <w:jc w:val="center"/>
        <w:rPr>
          <w:rFonts w:eastAsia="Times New Roman"/>
          <w:iCs/>
          <w:lang w:val="sv-SE"/>
        </w:rPr>
      </w:pPr>
      <w:r w:rsidRPr="00A11C6F">
        <w:rPr>
          <w:iCs/>
          <w:lang w:val="sv-SE"/>
        </w:rPr>
        <w:t>5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Centralförvaltningen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bCs/>
          <w:i/>
          <w:iCs/>
          <w:lang w:val="sv-SE"/>
        </w:rPr>
      </w:pPr>
      <w:r w:rsidRPr="00A11C6F">
        <w:rPr>
          <w:bCs/>
          <w:i/>
          <w:iCs/>
          <w:lang w:val="sv-SE"/>
        </w:rPr>
        <w:t>Fördelningen av mandaten för kyrkomötesombud</w:t>
      </w:r>
    </w:p>
    <w:p w:rsidR="00AE44DB" w:rsidRPr="00A11C6F" w:rsidRDefault="00AE44DB" w:rsidP="00AE44DB">
      <w:pPr>
        <w:jc w:val="center"/>
        <w:rPr>
          <w:rFonts w:eastAsia="Times New Roman"/>
          <w:iCs/>
          <w:lang w:val="sv-SE"/>
        </w:rPr>
      </w:pPr>
      <w:r w:rsidRPr="00A11C6F">
        <w:rPr>
          <w:bCs/>
          <w:i/>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Kyrkostyrelsen beslutar hur mandaten för kyrkomötesombuden fördelas mellan stiften. Antalet ombud som väljs från de olika stiften fördelas mellan stiften i förhållande till antalet närvarande medlemmar så att det totala antalet ombud som ska utses i stiftet först konstateras och därefter bestäms hur mandaten ska fördelas mellan prästombuden och lekmannaombuden. När mandaten fördelas mellan stiften beaktas inte det lekmannaombud som utses från församlingarna på Åland, och inte heller antalet närvarande medlemmar i dessa församlingar. I varje stift utses minst två präster och fyra lekmän.</w:t>
      </w:r>
    </w:p>
    <w:p w:rsidR="00AE44DB" w:rsidRPr="00A11C6F" w:rsidRDefault="00AE44DB" w:rsidP="00AE44DB">
      <w:pPr>
        <w:ind w:firstLine="142"/>
        <w:jc w:val="both"/>
        <w:rPr>
          <w:rFonts w:eastAsia="Times New Roman"/>
          <w:iCs/>
          <w:lang w:val="sv-SE"/>
        </w:rPr>
      </w:pPr>
      <w:r w:rsidRPr="00A11C6F">
        <w:rPr>
          <w:iCs/>
          <w:lang w:val="sv-SE"/>
        </w:rPr>
        <w:t>Om ett ombud flyttar bort från det stift där han eller hon har utsetts till ombud eller i övrigt förlorar sin valbarhet upphör uppdraget som ombud.</w:t>
      </w:r>
    </w:p>
    <w:p w:rsidR="00AE44DB" w:rsidRPr="00A11C6F" w:rsidRDefault="00AE44DB" w:rsidP="00AE44DB">
      <w:pPr>
        <w:ind w:firstLine="142"/>
        <w:jc w:val="both"/>
        <w:rPr>
          <w:rFonts w:eastAsia="Times New Roman"/>
          <w:iCs/>
          <w:lang w:val="sv-SE"/>
        </w:rPr>
      </w:pPr>
      <w:r w:rsidRPr="00A11C6F">
        <w:rPr>
          <w:iCs/>
          <w:lang w:val="sv-SE"/>
        </w:rPr>
        <w:t>I Borgå stift tillämpas vid valet av lekmannaombud bestämmelserna om kandidaternas valbarhet separat för Åland och för den övriga delen av stiftet.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Kyrkomötets sammanträde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Kyrkomötet sammanträder varje år under de dagar som bestäms i arbetsordningen eller som annars bestäms av kyrkomötet. </w:t>
      </w:r>
    </w:p>
    <w:p w:rsidR="00AE44DB" w:rsidRPr="00A11C6F" w:rsidRDefault="00AE44DB" w:rsidP="00AE44DB">
      <w:pPr>
        <w:ind w:firstLine="142"/>
        <w:jc w:val="both"/>
        <w:rPr>
          <w:rFonts w:eastAsia="Times New Roman"/>
          <w:iCs/>
          <w:lang w:val="sv-SE"/>
        </w:rPr>
      </w:pPr>
      <w:r w:rsidRPr="00A11C6F">
        <w:rPr>
          <w:iCs/>
          <w:lang w:val="sv-SE"/>
        </w:rPr>
        <w:t xml:space="preserve">Ett ombud som är förhindrat att delta i kyrkomötet ska meddela detta till domkapitlet, som ska kalla ersättaren och utfärda fullmakt för denna. </w:t>
      </w:r>
    </w:p>
    <w:p w:rsidR="00AE44DB" w:rsidRDefault="00AE44DB" w:rsidP="00AE44DB">
      <w:pPr>
        <w:ind w:firstLine="142"/>
        <w:jc w:val="both"/>
        <w:rPr>
          <w:iCs/>
          <w:lang w:val="sv-SE"/>
        </w:rPr>
      </w:pPr>
      <w:r w:rsidRPr="00A11C6F">
        <w:rPr>
          <w:iCs/>
          <w:lang w:val="sv-SE"/>
        </w:rPr>
        <w:t>Kyrkomötets sessionsperiod inleds med en gudstjänst.</w:t>
      </w:r>
    </w:p>
    <w:p w:rsidR="00576BA3" w:rsidRPr="00A11C6F" w:rsidRDefault="00576BA3" w:rsidP="00AE44DB">
      <w:pPr>
        <w:ind w:firstLine="142"/>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Cs/>
          <w:lang w:val="sv-SE"/>
        </w:rPr>
      </w:pPr>
      <w:r w:rsidRPr="00A11C6F">
        <w:rPr>
          <w:bCs/>
          <w:i/>
          <w:iCs/>
          <w:lang w:val="sv-SE"/>
        </w:rPr>
        <w:t>Kyrkomötets ordförande och organ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Ordförande för kyrkomötet är ärkebiskopen eller, om tjänsten som ärkebiskop är vakant, den biskop som är äldst i tjänsten.</w:t>
      </w:r>
    </w:p>
    <w:p w:rsidR="00AE44DB" w:rsidRPr="00A11C6F" w:rsidRDefault="00AE44DB" w:rsidP="00AE44DB">
      <w:pPr>
        <w:ind w:firstLine="142"/>
        <w:jc w:val="both"/>
        <w:rPr>
          <w:rFonts w:eastAsia="Times New Roman"/>
          <w:iCs/>
          <w:lang w:val="sv-SE"/>
        </w:rPr>
      </w:pPr>
      <w:r w:rsidRPr="00A11C6F">
        <w:rPr>
          <w:iCs/>
          <w:lang w:val="sv-SE"/>
        </w:rPr>
        <w:t xml:space="preserve">Kyrkomötet utser två vice ordförande och tillsätter nödvändiga utskott. I arbetsordningen bestäms om kyrkomötets talmanskonferens, utvidgade talmanskonferens, elektorer och utskott. </w:t>
      </w:r>
    </w:p>
    <w:p w:rsidR="00AE44DB" w:rsidRPr="00A11C6F" w:rsidRDefault="00AE44DB" w:rsidP="00AE44DB">
      <w:pPr>
        <w:ind w:firstLine="142"/>
        <w:jc w:val="both"/>
        <w:rPr>
          <w:rFonts w:eastAsia="Times New Roman"/>
          <w:iCs/>
          <w:lang w:val="sv-SE"/>
        </w:rPr>
      </w:pPr>
      <w:r w:rsidRPr="00A11C6F">
        <w:rPr>
          <w:iCs/>
          <w:lang w:val="sv-SE"/>
        </w:rPr>
        <w:t>Kyrkomötet fastställer de arvoden och ersättningar som ska betalas till ombuden och tjänsteinnehavarna.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Närvaro- och yttranderätt vid kyrkomötets plenum</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ledande tjänsteinnehavaren vid kyrkostyrelsens kansli, kyrkostyrelsens avdelningschefer och de lagfarna sakkunniga som kyrkomötet utser för sin mandatperiod har närvaro- och yttranderätt vid plenum. </w:t>
      </w:r>
    </w:p>
    <w:p w:rsidR="00AE44DB" w:rsidRPr="00A11C6F" w:rsidRDefault="00AE44DB" w:rsidP="00AE44DB">
      <w:pPr>
        <w:ind w:firstLine="142"/>
        <w:jc w:val="both"/>
        <w:rPr>
          <w:rFonts w:eastAsia="Times New Roman"/>
          <w:iCs/>
          <w:lang w:val="sv-SE"/>
        </w:rPr>
      </w:pPr>
      <w:r w:rsidRPr="00A11C6F">
        <w:rPr>
          <w:iCs/>
          <w:lang w:val="sv-SE"/>
        </w:rPr>
        <w:t>I arbetsordningen för kyrkomötet kan det föreskrivas om rätten för kyrkostyrelsens medlemmar att närvara och yttra sig vid plenum.</w:t>
      </w:r>
    </w:p>
    <w:p w:rsidR="00AE44DB" w:rsidRPr="00A11C6F" w:rsidRDefault="00AE44DB" w:rsidP="00AE44DB">
      <w:pPr>
        <w:jc w:val="center"/>
        <w:rPr>
          <w:rFonts w:eastAsia="Times New Roman"/>
          <w:iCs/>
          <w:lang w:val="sv-SE" w:eastAsia="fi-FI"/>
        </w:rPr>
      </w:pPr>
    </w:p>
    <w:p w:rsidR="00AE44DB" w:rsidRPr="00A11C6F" w:rsidRDefault="00AE44DB" w:rsidP="00576BA3">
      <w:pPr>
        <w:keepNext/>
        <w:jc w:val="center"/>
        <w:rPr>
          <w:rFonts w:eastAsia="Times New Roman"/>
          <w:iCs/>
          <w:lang w:val="sv-SE"/>
        </w:rPr>
      </w:pPr>
      <w:r w:rsidRPr="00A11C6F">
        <w:rPr>
          <w:iCs/>
          <w:lang w:val="sv-SE"/>
        </w:rPr>
        <w:t>5 §</w:t>
      </w:r>
    </w:p>
    <w:p w:rsidR="00AE44DB" w:rsidRPr="00A11C6F" w:rsidRDefault="00AE44DB" w:rsidP="00576BA3">
      <w:pPr>
        <w:keepNext/>
        <w:jc w:val="center"/>
        <w:rPr>
          <w:rFonts w:eastAsia="Times New Roman"/>
          <w:i/>
          <w:iCs/>
          <w:lang w:val="sv-SE"/>
        </w:rPr>
      </w:pPr>
      <w:r w:rsidRPr="00A11C6F">
        <w:rPr>
          <w:i/>
          <w:iCs/>
          <w:lang w:val="sv-SE"/>
        </w:rPr>
        <w:t>Behandling av framställningar och initiativ under kyrkomötet</w:t>
      </w:r>
    </w:p>
    <w:p w:rsidR="00AE44DB" w:rsidRPr="00A11C6F" w:rsidRDefault="00AE44DB" w:rsidP="00576BA3">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I arbetsordningen finns närmare bestämmelser om ombudsinitiativ och ordningen för inlämning av dem, om behandlingen av framställningar och initiativ vid kyrkomötets plenum och utskott samt om omröstning och valförrättning. </w:t>
      </w:r>
    </w:p>
    <w:p w:rsidR="00AE44DB" w:rsidRPr="00A11C6F" w:rsidRDefault="00AE44DB" w:rsidP="00AE44DB">
      <w:pPr>
        <w:ind w:firstLine="142"/>
        <w:jc w:val="both"/>
        <w:rPr>
          <w:rFonts w:eastAsia="Times New Roman"/>
          <w:iCs/>
          <w:lang w:val="sv-SE"/>
        </w:rPr>
      </w:pPr>
      <w:r w:rsidRPr="00A11C6F">
        <w:rPr>
          <w:iCs/>
          <w:lang w:val="sv-SE"/>
        </w:rPr>
        <w:t>En framställning eller ett initiativ ska remitteras till ett utskott om det inte förkastas efter att ha bordlagts.</w:t>
      </w:r>
    </w:p>
    <w:p w:rsidR="00AE44DB" w:rsidRPr="00A11C6F" w:rsidRDefault="00AE44DB" w:rsidP="00AE44DB">
      <w:pPr>
        <w:ind w:firstLine="142"/>
        <w:jc w:val="both"/>
        <w:rPr>
          <w:rFonts w:eastAsia="Times New Roman"/>
          <w:iCs/>
          <w:lang w:val="sv-SE"/>
        </w:rPr>
      </w:pPr>
      <w:r w:rsidRPr="00A11C6F">
        <w:rPr>
          <w:iCs/>
          <w:lang w:val="sv-SE"/>
        </w:rPr>
        <w:t>Ett ärende förfaller om det inte före utgången av kyrkomötets mandatperiod har slutbehandlats eller sänts för beredning till något annat organ än ett utskott vid kyrkomötet.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Utlåtanden för kyrkomötet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lang w:val="sv-SE"/>
        </w:rPr>
        <w:t>Biskopsmötet ska ges möjlighet att ge ett utlåtande i ärenden som avses i 5 kap. 2 § 2 mom. 1 och 2 punkterna i kyrkolagen.</w:t>
      </w:r>
      <w:r w:rsidRPr="00A11C6F">
        <w:rPr>
          <w:iCs/>
          <w:lang w:val="sv-SE"/>
        </w:rPr>
        <w:t xml:space="preserve"> Kyrkostyrelsen ska ges möjlighet att ge ett utlåtande i ärenden som avses i 3 punkten i det momentet.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Kyrkans laggranskningsnämnd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Kyrkans laggranskningsnämnd granskar lagtekniskt och språkligt de författningar som ska behandlas av kyrkomötet samt de författningar som biskopsmötet eller kyrkostyrelsen utfärdar med stöd av kyrkolagen eller kyrkoordningen. </w:t>
      </w:r>
    </w:p>
    <w:p w:rsidR="00AE44DB" w:rsidRPr="00A11C6F" w:rsidRDefault="00AE44DB" w:rsidP="00AE44DB">
      <w:pPr>
        <w:ind w:firstLine="142"/>
        <w:jc w:val="both"/>
        <w:rPr>
          <w:rFonts w:eastAsia="Times New Roman"/>
          <w:iCs/>
          <w:lang w:val="sv-SE"/>
        </w:rPr>
      </w:pPr>
      <w:r w:rsidRPr="00A11C6F">
        <w:rPr>
          <w:iCs/>
          <w:lang w:val="sv-SE"/>
        </w:rPr>
        <w:t>Reglementet för laggranskningsnämnden ska godkännas av kyrkomötet och medlemmarna utses av kyrkostyrelsen.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Cs/>
          <w:lang w:val="sv-SE"/>
        </w:rPr>
      </w:pPr>
      <w:r w:rsidRPr="00A11C6F">
        <w:rPr>
          <w:i/>
          <w:iCs/>
          <w:lang w:val="sv-SE"/>
        </w:rPr>
        <w:t>Reglementet för kyrkostyrelsen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284"/>
        <w:jc w:val="both"/>
        <w:rPr>
          <w:rFonts w:eastAsia="Times New Roman"/>
          <w:lang w:val="sv-SE"/>
        </w:rPr>
      </w:pPr>
      <w:r w:rsidRPr="00A11C6F">
        <w:rPr>
          <w:lang w:val="sv-SE"/>
        </w:rPr>
        <w:t>Kyrkomötet ska godkänna ett reglemente för kyrkostyrelsen, ha tillsyn över kyrkostyrelsens verksamhet och ge den anvisningar för verksamheten.</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lang w:val="sv-SE"/>
        </w:rPr>
      </w:pPr>
      <w:r w:rsidRPr="00A11C6F">
        <w:rPr>
          <w:bCs/>
          <w:i/>
          <w:iCs/>
          <w:lang w:val="sv-SE"/>
        </w:rPr>
        <w:t xml:space="preserve">Biskopsmötets uppgifter </w:t>
      </w:r>
    </w:p>
    <w:p w:rsidR="00AE44DB" w:rsidRPr="00A11C6F" w:rsidRDefault="00AE44DB" w:rsidP="00AE44DB">
      <w:pPr>
        <w:jc w:val="center"/>
        <w:rPr>
          <w:rFonts w:eastAsia="Times New Roman"/>
          <w:bCs/>
          <w:lang w:val="sv-SE" w:eastAsia="fi-FI"/>
        </w:rPr>
      </w:pPr>
    </w:p>
    <w:p w:rsidR="00AE44DB" w:rsidRPr="00A11C6F" w:rsidRDefault="00AE44DB" w:rsidP="00AE44DB">
      <w:pPr>
        <w:ind w:firstLine="142"/>
        <w:jc w:val="both"/>
        <w:rPr>
          <w:rFonts w:eastAsia="Times New Roman"/>
          <w:bCs/>
          <w:lang w:val="sv-SE"/>
        </w:rPr>
      </w:pPr>
      <w:r w:rsidRPr="00A11C6F">
        <w:rPr>
          <w:bCs/>
          <w:lang w:val="sv-SE"/>
        </w:rPr>
        <w:t xml:space="preserve">Utöver vad som föreskrivs i kyrkolagen och annanstans i kyrkoordningen ska biskopsmötet </w:t>
      </w:r>
    </w:p>
    <w:p w:rsidR="00AE44DB" w:rsidRPr="00A11C6F" w:rsidRDefault="00AE44DB" w:rsidP="00AE44DB">
      <w:pPr>
        <w:ind w:firstLine="142"/>
        <w:jc w:val="both"/>
        <w:rPr>
          <w:rFonts w:eastAsia="Times New Roman"/>
          <w:bCs/>
          <w:lang w:val="sv-SE"/>
        </w:rPr>
      </w:pPr>
      <w:r w:rsidRPr="00A11C6F">
        <w:rPr>
          <w:bCs/>
          <w:lang w:val="sv-SE"/>
        </w:rPr>
        <w:t xml:space="preserve">1) behandla ärenden som gäller skötseln av stiften, </w:t>
      </w:r>
    </w:p>
    <w:p w:rsidR="00AE44DB" w:rsidRPr="00A11C6F" w:rsidRDefault="00AE44DB" w:rsidP="00AE44DB">
      <w:pPr>
        <w:ind w:firstLine="142"/>
        <w:jc w:val="both"/>
        <w:rPr>
          <w:rFonts w:eastAsia="Times New Roman"/>
          <w:bCs/>
          <w:lang w:val="sv-SE"/>
        </w:rPr>
      </w:pPr>
      <w:r w:rsidRPr="00A11C6F">
        <w:rPr>
          <w:bCs/>
          <w:lang w:val="sv-SE"/>
        </w:rPr>
        <w:t>2) behandla ärenden som gäller kyrkans enhet, ekumeniska relationer, kyrkans missionsuppgift och kyrkans förhållande till andra religioner samt besluta om hur kyrkan ska företrädas i dessa ärenden,</w:t>
      </w:r>
    </w:p>
    <w:p w:rsidR="00AE44DB" w:rsidRPr="00A11C6F" w:rsidRDefault="00AE44DB" w:rsidP="00AE44DB">
      <w:pPr>
        <w:ind w:firstLine="142"/>
        <w:jc w:val="both"/>
        <w:rPr>
          <w:rFonts w:eastAsia="Times New Roman"/>
          <w:bCs/>
          <w:lang w:val="sv-SE"/>
        </w:rPr>
      </w:pPr>
      <w:r w:rsidRPr="00A11C6F">
        <w:rPr>
          <w:bCs/>
          <w:lang w:val="sv-SE"/>
        </w:rPr>
        <w:t>3) lägga fram förslag för kyrkomötet om att en organisation ska godkännas som kyrkans missionsorganisation och om att denna ställning ska upphävas,</w:t>
      </w:r>
    </w:p>
    <w:p w:rsidR="00AE44DB" w:rsidRPr="00A11C6F" w:rsidRDefault="00AE44DB" w:rsidP="00AE44DB">
      <w:pPr>
        <w:ind w:firstLine="142"/>
        <w:jc w:val="both"/>
        <w:rPr>
          <w:rFonts w:eastAsia="Times New Roman"/>
          <w:bCs/>
          <w:lang w:val="sv-SE"/>
        </w:rPr>
      </w:pPr>
      <w:r w:rsidRPr="00A11C6F">
        <w:rPr>
          <w:bCs/>
          <w:lang w:val="sv-SE"/>
        </w:rPr>
        <w:t>4) meddela närmare föreskrifter om verkställigheten av kyrkoordningen i ärenden som gäller</w:t>
      </w:r>
    </w:p>
    <w:p w:rsidR="00AE44DB" w:rsidRPr="00A11C6F" w:rsidRDefault="00AE44DB" w:rsidP="00AE44DB">
      <w:pPr>
        <w:ind w:firstLine="142"/>
        <w:jc w:val="both"/>
        <w:rPr>
          <w:rFonts w:eastAsia="Times New Roman"/>
          <w:bCs/>
          <w:lang w:val="sv-SE"/>
        </w:rPr>
      </w:pPr>
      <w:r w:rsidRPr="00A11C6F">
        <w:rPr>
          <w:bCs/>
          <w:lang w:val="sv-SE"/>
        </w:rPr>
        <w:t>a) undervisning som ges en person som ansluter sig till kyrkan,</w:t>
      </w:r>
    </w:p>
    <w:p w:rsidR="00AE44DB" w:rsidRPr="00A11C6F" w:rsidRDefault="00AE44DB" w:rsidP="00AE44DB">
      <w:pPr>
        <w:ind w:firstLine="142"/>
        <w:jc w:val="both"/>
        <w:rPr>
          <w:rFonts w:eastAsia="Times New Roman"/>
          <w:bCs/>
          <w:lang w:val="sv-SE"/>
        </w:rPr>
      </w:pPr>
      <w:r w:rsidRPr="00A11C6F">
        <w:rPr>
          <w:bCs/>
          <w:lang w:val="sv-SE"/>
        </w:rPr>
        <w:t xml:space="preserve">b) de förutsättningar under vilka en präst i någon annan evangelisk-luthersk kyrka eller något annat kristet religionssamfund eller någon annan kristen sammanslutning i enskilda fall kan utföra kyrkliga förrättningar eller en döpt medlem av en annan kristen kyrka kan delta i nattvarden, </w:t>
      </w:r>
    </w:p>
    <w:p w:rsidR="00AE44DB" w:rsidRPr="00A11C6F" w:rsidRDefault="00AE44DB" w:rsidP="00AE44DB">
      <w:pPr>
        <w:ind w:firstLine="142"/>
        <w:jc w:val="both"/>
        <w:rPr>
          <w:rFonts w:eastAsia="Times New Roman"/>
          <w:bCs/>
          <w:lang w:val="sv-SE"/>
        </w:rPr>
      </w:pPr>
      <w:r w:rsidRPr="00A11C6F">
        <w:rPr>
          <w:bCs/>
          <w:lang w:val="sv-SE"/>
        </w:rPr>
        <w:t>c) skriftskola, tillstånd för att ordna skriftskola eller läroböcker som används i skriftskolan,</w:t>
      </w:r>
    </w:p>
    <w:p w:rsidR="00AE44DB" w:rsidRPr="00A11C6F" w:rsidRDefault="00AE44DB" w:rsidP="00AE44DB">
      <w:pPr>
        <w:ind w:firstLine="142"/>
        <w:jc w:val="both"/>
        <w:rPr>
          <w:rFonts w:eastAsia="Times New Roman"/>
          <w:bCs/>
          <w:lang w:val="sv-SE"/>
        </w:rPr>
      </w:pPr>
      <w:r w:rsidRPr="00A11C6F">
        <w:rPr>
          <w:bCs/>
          <w:lang w:val="sv-SE"/>
        </w:rPr>
        <w:t>d) prästämbetet,</w:t>
      </w:r>
    </w:p>
    <w:p w:rsidR="00AE44DB" w:rsidRPr="00A11C6F" w:rsidRDefault="00AE44DB" w:rsidP="00AE44DB">
      <w:pPr>
        <w:ind w:firstLine="142"/>
        <w:jc w:val="both"/>
        <w:rPr>
          <w:rFonts w:eastAsia="Times New Roman"/>
          <w:bCs/>
          <w:lang w:val="sv-SE"/>
        </w:rPr>
      </w:pPr>
      <w:r w:rsidRPr="00A11C6F">
        <w:rPr>
          <w:bCs/>
          <w:lang w:val="sv-SE"/>
        </w:rPr>
        <w:t xml:space="preserve">e) präst- eller lektorstjänster eller examen som krävs av sökande till en sådan tjänst, </w:t>
      </w:r>
    </w:p>
    <w:p w:rsidR="00AE44DB" w:rsidRPr="00A11C6F" w:rsidRDefault="00AE44DB" w:rsidP="00AE44DB">
      <w:pPr>
        <w:ind w:firstLine="142"/>
        <w:jc w:val="both"/>
        <w:rPr>
          <w:rFonts w:eastAsia="Times New Roman"/>
          <w:bCs/>
          <w:lang w:val="sv-SE"/>
        </w:rPr>
      </w:pPr>
      <w:r w:rsidRPr="00A11C6F">
        <w:rPr>
          <w:bCs/>
          <w:lang w:val="sv-SE"/>
        </w:rPr>
        <w:t xml:space="preserve">5) göra framställningar och ge utlåtanden till kyrkomötet och kyrkostyrelsen.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Ordförande för biskopsmötet och personer med närvaro- och yttranderätt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Ordförande för biskopsmötet är ärkebiskopen eller, om denna har förhinder, den i tjänsten äldste närvarande biskopen.</w:t>
      </w:r>
    </w:p>
    <w:p w:rsidR="00AE44DB" w:rsidRPr="00A11C6F" w:rsidRDefault="00AE44DB" w:rsidP="00AE44DB">
      <w:pPr>
        <w:ind w:firstLine="142"/>
        <w:jc w:val="both"/>
        <w:rPr>
          <w:rFonts w:eastAsia="Times New Roman"/>
          <w:iCs/>
          <w:lang w:val="sv-SE"/>
        </w:rPr>
      </w:pPr>
      <w:r w:rsidRPr="00A11C6F">
        <w:rPr>
          <w:iCs/>
          <w:lang w:val="sv-SE"/>
        </w:rPr>
        <w:t>Om en biskopstjänst är vakant eller biskopen har förhinder, ska domkapitlet inom sig utse en prästmedlem som deltar i biskopsmötet. Prästmedlemmen har närvaro- och yttranderätt vid biskopsmötet. Domkapitlet i ärkestiftet utser en prästmedlem endast om varken ärkebiskopen eller biskopen deltar i biskopsmötet.</w:t>
      </w:r>
    </w:p>
    <w:p w:rsidR="00AE44DB" w:rsidRPr="00A11C6F" w:rsidRDefault="00AE44DB" w:rsidP="00AE44DB">
      <w:pPr>
        <w:ind w:firstLine="142"/>
        <w:jc w:val="both"/>
        <w:rPr>
          <w:rFonts w:eastAsia="Times New Roman"/>
          <w:iCs/>
          <w:lang w:val="sv-SE"/>
        </w:rPr>
      </w:pPr>
      <w:r w:rsidRPr="00A11C6F">
        <w:rPr>
          <w:iCs/>
          <w:lang w:val="sv-SE"/>
        </w:rPr>
        <w:t>Fältbiskopen har närvaro- och yttranderätt vid biskopsmötet.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Val av kyrkostyrelsens medlemmar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Kyrkomötet förrättar val av medlemmar av kyrkostyrelsen i maj under mandatperiodens första år och biskopsmötet samma år senast i maj.</w:t>
      </w:r>
    </w:p>
    <w:p w:rsidR="00AE44DB" w:rsidRPr="00A11C6F" w:rsidRDefault="00AE44DB" w:rsidP="00AE44DB">
      <w:pPr>
        <w:ind w:firstLine="142"/>
        <w:jc w:val="both"/>
        <w:rPr>
          <w:rFonts w:eastAsia="Times New Roman"/>
          <w:iCs/>
          <w:lang w:val="sv-SE"/>
        </w:rPr>
      </w:pPr>
      <w:r w:rsidRPr="00A11C6F">
        <w:rPr>
          <w:iCs/>
          <w:lang w:val="sv-SE"/>
        </w:rPr>
        <w:t>Från varje stift utses en lekmannamedlem utifrån stiftsfullmäktiges förslag. För val av lekmannamedlem ställer stiftsfullmäktiges lekmannamedlemmar upp tre lekmän på förslag och för val av prästmedlemmar ställer stiftsfullmäktiges prästmedlemmar upp två präster. Som lekmannamedlem och prästmedlem ska föreslås både män och kvinnor.</w:t>
      </w:r>
    </w:p>
    <w:p w:rsidR="00AE44DB" w:rsidRPr="00A11C6F" w:rsidRDefault="00AE44DB" w:rsidP="00AE44DB">
      <w:pPr>
        <w:ind w:firstLine="142"/>
        <w:jc w:val="both"/>
        <w:rPr>
          <w:rFonts w:eastAsia="Times New Roman"/>
          <w:iCs/>
          <w:lang w:val="sv-SE"/>
        </w:rPr>
      </w:pPr>
      <w:r w:rsidRPr="00A11C6F">
        <w:rPr>
          <w:iCs/>
          <w:lang w:val="sv-SE"/>
        </w:rPr>
        <w:t xml:space="preserve">Mandatperioden för dem som utsetts börjar den första dagen i därpå följande juni månad. Att en medlem flyttar till en församling i ett annat stift </w:t>
      </w:r>
      <w:proofErr w:type="gramStart"/>
      <w:r w:rsidRPr="00A11C6F">
        <w:rPr>
          <w:iCs/>
          <w:lang w:val="sv-SE"/>
        </w:rPr>
        <w:t>påverkar inte</w:t>
      </w:r>
      <w:proofErr w:type="gramEnd"/>
      <w:r w:rsidRPr="00A11C6F">
        <w:rPr>
          <w:iCs/>
          <w:lang w:val="sv-SE"/>
        </w:rPr>
        <w:t xml:space="preserve"> medlemskapet. Om en medlem avlider eller avgår utses för den återstående tiden en ny medlem i stället för honom eller henne. </w:t>
      </w:r>
    </w:p>
    <w:p w:rsidR="00AE44DB" w:rsidRPr="00A11C6F" w:rsidRDefault="00AE44DB" w:rsidP="00AE44DB">
      <w:pPr>
        <w:ind w:firstLine="142"/>
        <w:jc w:val="center"/>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12 §</w:t>
      </w:r>
    </w:p>
    <w:p w:rsidR="00AE44DB" w:rsidRPr="00A11C6F" w:rsidRDefault="00AE44DB" w:rsidP="00AE44DB">
      <w:pPr>
        <w:ind w:firstLine="142"/>
        <w:jc w:val="center"/>
        <w:rPr>
          <w:rFonts w:eastAsia="Times New Roman"/>
          <w:i/>
          <w:iCs/>
          <w:lang w:val="sv-SE"/>
        </w:rPr>
      </w:pPr>
      <w:r w:rsidRPr="00A11C6F">
        <w:rPr>
          <w:i/>
          <w:iCs/>
          <w:lang w:val="sv-SE"/>
        </w:rPr>
        <w:t>Kyrkostyrelsens uppgifter</w:t>
      </w:r>
    </w:p>
    <w:p w:rsidR="00AE44DB" w:rsidRPr="00A11C6F" w:rsidRDefault="00AE44DB" w:rsidP="00AE44DB">
      <w:pPr>
        <w:ind w:firstLine="142"/>
        <w:jc w:val="center"/>
        <w:rPr>
          <w:rFonts w:eastAsia="Times New Roman"/>
          <w:i/>
          <w:iCs/>
          <w:lang w:val="sv-SE" w:eastAsia="fi-FI"/>
        </w:rPr>
      </w:pPr>
    </w:p>
    <w:p w:rsidR="00AE44DB" w:rsidRPr="00A11C6F" w:rsidRDefault="00AE44DB" w:rsidP="00AE44DB">
      <w:pPr>
        <w:ind w:firstLine="142"/>
        <w:jc w:val="both"/>
        <w:rPr>
          <w:rFonts w:eastAsia="Times New Roman"/>
          <w:bCs/>
          <w:lang w:val="sv-SE"/>
        </w:rPr>
      </w:pPr>
      <w:r w:rsidRPr="00A11C6F">
        <w:rPr>
          <w:bCs/>
          <w:lang w:val="sv-SE"/>
        </w:rPr>
        <w:t>Kyrkostyrelsen ska, om inte något annat föreskrivs i kyrkolagen eller kyrkoordningen,</w:t>
      </w:r>
    </w:p>
    <w:p w:rsidR="00AE44DB" w:rsidRPr="00A11C6F" w:rsidRDefault="00AE44DB" w:rsidP="00AE44DB">
      <w:pPr>
        <w:ind w:firstLine="142"/>
        <w:jc w:val="both"/>
        <w:rPr>
          <w:rFonts w:eastAsia="Times New Roman"/>
          <w:bCs/>
          <w:lang w:val="sv-SE"/>
        </w:rPr>
      </w:pPr>
      <w:r w:rsidRPr="00A11C6F">
        <w:rPr>
          <w:bCs/>
          <w:lang w:val="sv-SE"/>
        </w:rPr>
        <w:t>1) vara styrelse för kyrkans centralfond och kyrkans pensionsfond,</w:t>
      </w:r>
    </w:p>
    <w:p w:rsidR="00AE44DB" w:rsidRPr="00A11C6F" w:rsidRDefault="00AE44DB" w:rsidP="00AE44DB">
      <w:pPr>
        <w:ind w:firstLine="142"/>
        <w:jc w:val="both"/>
        <w:rPr>
          <w:rFonts w:eastAsia="Times New Roman"/>
          <w:bCs/>
          <w:lang w:val="sv-SE"/>
        </w:rPr>
      </w:pPr>
      <w:r w:rsidRPr="00A11C6F">
        <w:rPr>
          <w:bCs/>
          <w:lang w:val="sv-SE"/>
        </w:rPr>
        <w:t>2) bereda ärenden för kyrkomötet och se till att kyrkomötets beslut verkställs,</w:t>
      </w:r>
    </w:p>
    <w:p w:rsidR="00AE44DB" w:rsidRPr="00A11C6F" w:rsidRDefault="00AE44DB" w:rsidP="00AE44DB">
      <w:pPr>
        <w:ind w:firstLine="142"/>
        <w:jc w:val="both"/>
        <w:rPr>
          <w:rFonts w:eastAsia="Times New Roman"/>
          <w:bCs/>
          <w:lang w:val="sv-SE"/>
        </w:rPr>
      </w:pPr>
      <w:r w:rsidRPr="00A11C6F">
        <w:rPr>
          <w:bCs/>
          <w:lang w:val="sv-SE"/>
        </w:rPr>
        <w:t xml:space="preserve">3) främja kyrkans verksamhet och församlingarnas arbete, </w:t>
      </w:r>
    </w:p>
    <w:p w:rsidR="00AE44DB" w:rsidRPr="00A11C6F" w:rsidRDefault="00AE44DB" w:rsidP="00AE44DB">
      <w:pPr>
        <w:ind w:firstLine="142"/>
        <w:jc w:val="both"/>
        <w:rPr>
          <w:rFonts w:eastAsia="Times New Roman"/>
          <w:bCs/>
          <w:lang w:val="sv-SE"/>
        </w:rPr>
      </w:pPr>
      <w:r w:rsidRPr="00A11C6F">
        <w:rPr>
          <w:bCs/>
          <w:lang w:val="sv-SE"/>
        </w:rPr>
        <w:t>4) utöver vad som föreskrivs i kyrkolagen och annanstans i kyrkoordningen meddela närmare föreskrifter om</w:t>
      </w:r>
    </w:p>
    <w:p w:rsidR="00AE44DB" w:rsidRPr="00A11C6F" w:rsidRDefault="00AE44DB" w:rsidP="00AE44DB">
      <w:pPr>
        <w:ind w:firstLine="142"/>
        <w:jc w:val="both"/>
        <w:rPr>
          <w:rFonts w:eastAsia="Times New Roman"/>
          <w:bCs/>
          <w:lang w:val="sv-SE"/>
        </w:rPr>
      </w:pPr>
      <w:r w:rsidRPr="00A11C6F">
        <w:rPr>
          <w:lang w:val="sv-SE"/>
        </w:rPr>
        <w:t>a) examen som krävs av tjänsteinnehavare, om inte något annat följer av 9 §,</w:t>
      </w:r>
    </w:p>
    <w:p w:rsidR="00AE44DB" w:rsidRPr="00A11C6F" w:rsidRDefault="00AE44DB" w:rsidP="00AE44DB">
      <w:pPr>
        <w:ind w:firstLine="142"/>
        <w:jc w:val="both"/>
        <w:rPr>
          <w:rFonts w:eastAsia="Times New Roman"/>
          <w:bCs/>
          <w:lang w:val="sv-SE"/>
        </w:rPr>
      </w:pPr>
      <w:r w:rsidRPr="00A11C6F">
        <w:rPr>
          <w:bCs/>
          <w:lang w:val="sv-SE"/>
        </w:rPr>
        <w:t>b) församlingarnas och de kyrkliga samfälligheternas bokföring och löneräkning,</w:t>
      </w:r>
    </w:p>
    <w:p w:rsidR="00AE44DB" w:rsidRPr="00A11C6F" w:rsidRDefault="00AE44DB" w:rsidP="00AE44DB">
      <w:pPr>
        <w:ind w:firstLine="142"/>
        <w:jc w:val="both"/>
        <w:rPr>
          <w:rFonts w:eastAsia="Times New Roman"/>
          <w:bCs/>
          <w:lang w:val="sv-SE"/>
        </w:rPr>
      </w:pPr>
      <w:r w:rsidRPr="00A11C6F">
        <w:rPr>
          <w:bCs/>
          <w:lang w:val="sv-SE"/>
        </w:rPr>
        <w:t xml:space="preserve">5) sköta församlingarnas, de kyrkliga samfälligheternas, stiftens, kyrkans centralfonds och kyrkans pensionsfonds bokföring och löneräkning samt betalningsrörelsen i anslutning till dessa, </w:t>
      </w:r>
    </w:p>
    <w:p w:rsidR="00AE44DB" w:rsidRPr="00A11C6F" w:rsidRDefault="00AE44DB" w:rsidP="00AE44DB">
      <w:pPr>
        <w:ind w:firstLine="142"/>
        <w:jc w:val="both"/>
        <w:rPr>
          <w:rFonts w:eastAsia="Times New Roman"/>
          <w:bCs/>
          <w:lang w:val="sv-SE"/>
        </w:rPr>
      </w:pPr>
      <w:r w:rsidRPr="00A11C6F">
        <w:rPr>
          <w:bCs/>
          <w:lang w:val="sv-SE"/>
        </w:rPr>
        <w:t>6) förvalta fonder för kyrkliga ändamål samt ta emot egendom som ges till kyrkan som gåva eller genom testamente,</w:t>
      </w:r>
    </w:p>
    <w:p w:rsidR="00AE44DB" w:rsidRPr="00A11C6F" w:rsidRDefault="00AE44DB" w:rsidP="00AE44DB">
      <w:pPr>
        <w:ind w:firstLine="142"/>
        <w:jc w:val="both"/>
        <w:rPr>
          <w:rFonts w:eastAsia="Times New Roman"/>
          <w:bCs/>
          <w:lang w:val="sv-SE"/>
        </w:rPr>
      </w:pPr>
      <w:r w:rsidRPr="00A11C6F">
        <w:rPr>
          <w:bCs/>
          <w:lang w:val="sv-SE"/>
        </w:rPr>
        <w:t>7) bestämma de allmänna ändamålen för den kollekt som tas upp vid huvudgudstjänsterna,</w:t>
      </w:r>
    </w:p>
    <w:p w:rsidR="00AE44DB" w:rsidRPr="00A11C6F" w:rsidRDefault="00AE44DB" w:rsidP="00AE44DB">
      <w:pPr>
        <w:ind w:firstLine="142"/>
        <w:jc w:val="both"/>
        <w:rPr>
          <w:rFonts w:eastAsia="Times New Roman"/>
          <w:bCs/>
          <w:lang w:val="sv-SE"/>
        </w:rPr>
      </w:pPr>
      <w:r w:rsidRPr="00A11C6F">
        <w:rPr>
          <w:lang w:val="sv-SE"/>
        </w:rPr>
        <w:t>8) besluta om erkännande och jämställande av studier, utbildning och yrkespraktik utomlands samt om den behörighet som en examen ger enligt 8 kap. 15 § i kyrkolagen,</w:t>
      </w:r>
      <w:r w:rsidRPr="00A11C6F">
        <w:rPr>
          <w:bCs/>
          <w:lang w:val="sv-SE"/>
        </w:rPr>
        <w:t xml:space="preserve"> </w:t>
      </w:r>
    </w:p>
    <w:p w:rsidR="00AE44DB" w:rsidRPr="00A11C6F" w:rsidRDefault="00AE44DB" w:rsidP="00AE44DB">
      <w:pPr>
        <w:ind w:firstLine="142"/>
        <w:jc w:val="both"/>
        <w:rPr>
          <w:rFonts w:eastAsia="Times New Roman"/>
          <w:bCs/>
          <w:lang w:val="sv-SE"/>
        </w:rPr>
      </w:pPr>
      <w:r w:rsidRPr="00A11C6F">
        <w:rPr>
          <w:lang w:val="sv-SE"/>
        </w:rPr>
        <w:t>9) inrätta och dra in tjänster vid kyrkostyrelsen, om inte något annat följer av 5 kap. 2 § 2 mom. i kyrkolagen,</w:t>
      </w:r>
      <w:r w:rsidRPr="00A11C6F">
        <w:rPr>
          <w:bCs/>
          <w:lang w:val="sv-SE"/>
        </w:rPr>
        <w:t xml:space="preserve"> </w:t>
      </w:r>
    </w:p>
    <w:p w:rsidR="00AE44DB" w:rsidRPr="00A11C6F" w:rsidRDefault="00AE44DB" w:rsidP="00AE44DB">
      <w:pPr>
        <w:ind w:firstLine="142"/>
        <w:jc w:val="both"/>
        <w:rPr>
          <w:rFonts w:eastAsia="Times New Roman"/>
          <w:bCs/>
          <w:lang w:val="sv-SE"/>
        </w:rPr>
      </w:pPr>
      <w:r w:rsidRPr="00A11C6F">
        <w:rPr>
          <w:bCs/>
          <w:lang w:val="sv-SE"/>
        </w:rPr>
        <w:t>10) utse medlemmar och ersättare till delegationen för kyrkans arbetsmarknadsverk,</w:t>
      </w:r>
    </w:p>
    <w:p w:rsidR="00AE44DB" w:rsidRPr="00A11C6F" w:rsidRDefault="00AE44DB" w:rsidP="00AE44DB">
      <w:pPr>
        <w:ind w:firstLine="142"/>
        <w:jc w:val="both"/>
        <w:rPr>
          <w:rFonts w:eastAsia="Times New Roman"/>
          <w:bCs/>
          <w:lang w:val="sv-SE"/>
        </w:rPr>
      </w:pPr>
      <w:r w:rsidRPr="00A11C6F">
        <w:rPr>
          <w:bCs/>
          <w:lang w:val="sv-SE"/>
        </w:rPr>
        <w:t>11) i kyrkans författningssamling publicera de författningar som ska tas in i den.</w:t>
      </w:r>
    </w:p>
    <w:p w:rsidR="00AE44DB" w:rsidRPr="00A11C6F" w:rsidRDefault="00AE44DB" w:rsidP="00AE44DB">
      <w:pPr>
        <w:ind w:firstLine="142"/>
        <w:jc w:val="both"/>
        <w:rPr>
          <w:rFonts w:eastAsia="Times New Roman"/>
          <w:bCs/>
          <w:lang w:val="sv-SE" w:eastAsia="fi-FI"/>
        </w:rPr>
      </w:pPr>
    </w:p>
    <w:p w:rsidR="00AE44DB" w:rsidRPr="00A11C6F" w:rsidRDefault="00AE44DB" w:rsidP="00576BA3">
      <w:pPr>
        <w:keepNext/>
        <w:jc w:val="center"/>
        <w:rPr>
          <w:rFonts w:eastAsia="Times New Roman"/>
          <w:iCs/>
          <w:lang w:val="sv-SE"/>
        </w:rPr>
      </w:pPr>
      <w:r w:rsidRPr="00A11C6F">
        <w:rPr>
          <w:iCs/>
          <w:lang w:val="sv-SE"/>
        </w:rPr>
        <w:t>13 §</w:t>
      </w:r>
    </w:p>
    <w:p w:rsidR="00AE44DB" w:rsidRPr="00A11C6F" w:rsidRDefault="00AE44DB" w:rsidP="00576BA3">
      <w:pPr>
        <w:keepNext/>
        <w:jc w:val="center"/>
        <w:rPr>
          <w:rFonts w:eastAsia="Times New Roman"/>
          <w:i/>
          <w:iCs/>
          <w:lang w:val="sv-SE"/>
        </w:rPr>
      </w:pPr>
      <w:r w:rsidRPr="00A11C6F">
        <w:rPr>
          <w:i/>
          <w:iCs/>
          <w:lang w:val="sv-SE"/>
        </w:rPr>
        <w:t>Vice ordförande för kyrkostyrelsen och personer med närvaro- och yttranderätt</w:t>
      </w:r>
    </w:p>
    <w:p w:rsidR="00AE44DB" w:rsidRPr="00A11C6F" w:rsidRDefault="00AE44DB" w:rsidP="00576BA3">
      <w:pPr>
        <w:keepNext/>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Kyrkostyrelsen utser inom sig en vice ordförande för sin mandatperiod. Om både ordföranden och vice ordföranden är frånvarande eller jäviga leds ordet av den äldsta närvarande medlemmen av kyrkostyrelsen.</w:t>
      </w:r>
    </w:p>
    <w:p w:rsidR="00AE44DB" w:rsidRPr="00A11C6F" w:rsidRDefault="00AE44DB" w:rsidP="00AE44DB">
      <w:pPr>
        <w:ind w:firstLine="142"/>
        <w:jc w:val="both"/>
        <w:rPr>
          <w:rFonts w:eastAsia="Times New Roman"/>
          <w:iCs/>
          <w:lang w:val="sv-SE"/>
        </w:rPr>
      </w:pPr>
      <w:r w:rsidRPr="00A11C6F">
        <w:rPr>
          <w:iCs/>
          <w:lang w:val="sv-SE"/>
        </w:rPr>
        <w:t>Den ledande tjänsteinnehavaren vid kyrkostyrelsens kansli och avdelningscheferna har närvaro- och yttranderätt vid kyrkostyrelsens sammanträden.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14 §</w:t>
      </w:r>
    </w:p>
    <w:p w:rsidR="00AE44DB" w:rsidRPr="00A11C6F" w:rsidRDefault="00AE44DB" w:rsidP="00AE44DB">
      <w:pPr>
        <w:jc w:val="center"/>
        <w:rPr>
          <w:rFonts w:eastAsia="Times New Roman"/>
          <w:i/>
          <w:iCs/>
          <w:lang w:val="sv-SE"/>
        </w:rPr>
      </w:pPr>
      <w:r w:rsidRPr="00A11C6F">
        <w:rPr>
          <w:i/>
          <w:iCs/>
          <w:lang w:val="sv-SE"/>
        </w:rPr>
        <w:t xml:space="preserve">Delegering av kyrkostyrelsens beslutanderätt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Ämbetskollegiet kan ges behörighet att för kyrkostyrelsen avgöra ärenden som nämns i dess arbetsordning och där ärendets betydelse inte är av den arten att det ska anses nödvändigt att behandla ärendet vid kyrkostyrelsens plenum, dock inte i frågor som gäller</w:t>
      </w:r>
    </w:p>
    <w:p w:rsidR="00AE44DB" w:rsidRPr="00A11C6F" w:rsidRDefault="00AE44DB" w:rsidP="00AE44DB">
      <w:pPr>
        <w:ind w:firstLine="142"/>
        <w:jc w:val="both"/>
        <w:rPr>
          <w:rFonts w:eastAsia="Times New Roman"/>
          <w:iCs/>
          <w:lang w:val="sv-SE"/>
        </w:rPr>
      </w:pPr>
      <w:r w:rsidRPr="00A11C6F">
        <w:rPr>
          <w:iCs/>
          <w:lang w:val="sv-SE"/>
        </w:rPr>
        <w:t>1) framställningar till kyrkomötet,</w:t>
      </w:r>
    </w:p>
    <w:p w:rsidR="00AE44DB" w:rsidRPr="00A11C6F" w:rsidRDefault="00AE44DB" w:rsidP="00AE44DB">
      <w:pPr>
        <w:ind w:firstLine="142"/>
        <w:jc w:val="both"/>
        <w:rPr>
          <w:rFonts w:eastAsia="Times New Roman"/>
          <w:iCs/>
          <w:lang w:val="sv-SE"/>
        </w:rPr>
      </w:pPr>
      <w:r w:rsidRPr="00A11C6F">
        <w:rPr>
          <w:iCs/>
          <w:lang w:val="sv-SE"/>
        </w:rPr>
        <w:t>2) utlåtanden till statsrådet i frågor som gäller förhållandet mellan kyrkan och staten,</w:t>
      </w:r>
    </w:p>
    <w:p w:rsidR="00AE44DB" w:rsidRPr="00A11C6F" w:rsidRDefault="00AE44DB" w:rsidP="00AE44DB">
      <w:pPr>
        <w:ind w:firstLine="142"/>
        <w:jc w:val="both"/>
        <w:rPr>
          <w:rFonts w:eastAsia="Times New Roman"/>
          <w:iCs/>
          <w:lang w:val="sv-SE"/>
        </w:rPr>
      </w:pPr>
      <w:r w:rsidRPr="00A11C6F">
        <w:rPr>
          <w:iCs/>
          <w:lang w:val="sv-SE"/>
        </w:rPr>
        <w:t xml:space="preserve">3) understöd eller finansiering som beviljas en församling eller en kyrklig samfällighet, </w:t>
      </w:r>
    </w:p>
    <w:p w:rsidR="00AE44DB" w:rsidRPr="00A11C6F" w:rsidRDefault="00AE44DB" w:rsidP="00AE44DB">
      <w:pPr>
        <w:ind w:firstLine="142"/>
        <w:jc w:val="both"/>
        <w:rPr>
          <w:rFonts w:eastAsia="Times New Roman"/>
          <w:iCs/>
          <w:lang w:val="sv-SE"/>
        </w:rPr>
      </w:pPr>
      <w:r w:rsidRPr="00A11C6F">
        <w:rPr>
          <w:iCs/>
          <w:lang w:val="sv-SE"/>
        </w:rPr>
        <w:t>4) inrättande eller indragning av en tjänst,</w:t>
      </w:r>
    </w:p>
    <w:p w:rsidR="00AE44DB" w:rsidRPr="00A11C6F" w:rsidRDefault="00AE44DB" w:rsidP="00AE44DB">
      <w:pPr>
        <w:ind w:firstLine="142"/>
        <w:jc w:val="both"/>
        <w:rPr>
          <w:rFonts w:eastAsia="Times New Roman"/>
          <w:iCs/>
          <w:lang w:val="sv-SE"/>
        </w:rPr>
      </w:pPr>
      <w:r w:rsidRPr="00A11C6F">
        <w:rPr>
          <w:iCs/>
          <w:lang w:val="sv-SE"/>
        </w:rPr>
        <w:t>5) val av medlemmar och ersättare till delegationen för kyrkans arbetsmarknadsverk.</w:t>
      </w:r>
    </w:p>
    <w:p w:rsidR="00AE44DB" w:rsidRPr="00A11C6F" w:rsidRDefault="00AE44DB" w:rsidP="00AE44DB">
      <w:pPr>
        <w:ind w:firstLine="142"/>
        <w:jc w:val="both"/>
        <w:rPr>
          <w:rFonts w:eastAsia="Times New Roman"/>
          <w:iCs/>
          <w:lang w:val="sv-SE"/>
        </w:rPr>
      </w:pPr>
      <w:r w:rsidRPr="00A11C6F">
        <w:rPr>
          <w:iCs/>
          <w:lang w:val="sv-SE"/>
        </w:rPr>
        <w:t>Kyrkostyrelsens direktion och en tjänsteinnehavare vid kyrkostyrelsen kan i arbetsordningen ges rätt att avgöra frågor som enligt 1 mom. kan överföras till ämbetskollegiet.</w:t>
      </w:r>
    </w:p>
    <w:p w:rsidR="00AE44DB" w:rsidRPr="00A11C6F" w:rsidRDefault="00AE44DB" w:rsidP="00AE44DB">
      <w:pPr>
        <w:ind w:firstLine="142"/>
        <w:jc w:val="both"/>
        <w:rPr>
          <w:rFonts w:eastAsia="Times New Roman"/>
          <w:iCs/>
          <w:lang w:val="sv-SE"/>
        </w:rPr>
      </w:pPr>
      <w:r w:rsidRPr="00A11C6F">
        <w:rPr>
          <w:iCs/>
          <w:lang w:val="sv-SE"/>
        </w:rPr>
        <w:t>I kyrkostyrelsens arbetsordning föreskrivs om beredning, föredragning och behandling av ärenden i kyrkostyrelsen samt om uppdelning av kyrkostyrelsens avdelningar i enheter.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Överföring av beslut för avgörande vid kyrkostyrelsens plenum</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Beslut om att överföra ett beslut av kyrkostyrelsens ämbetskollegium eller av ett annat organ eller en tjänsteinnehavare som lyder under kyrkostyrelsen till kyrkostyrelsen för avgörande vid plenum fattas av</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1) kyrkostyrelsen, ärkebiskopen eller den ledande tjänsteinnehavaren vid kyrkostyrelsens kansli, om det gäller ett beslut av ämbetskollegiet, </w:t>
      </w:r>
    </w:p>
    <w:p w:rsidR="00AE44DB" w:rsidRPr="00A11C6F" w:rsidRDefault="00AE44DB" w:rsidP="00AE44DB">
      <w:pPr>
        <w:ind w:firstLine="142"/>
        <w:jc w:val="both"/>
        <w:rPr>
          <w:rFonts w:eastAsia="Times New Roman"/>
          <w:iCs/>
          <w:lang w:val="sv-SE"/>
        </w:rPr>
      </w:pPr>
      <w:r w:rsidRPr="00A11C6F">
        <w:rPr>
          <w:iCs/>
          <w:lang w:val="sv-SE"/>
        </w:rPr>
        <w:t xml:space="preserve">2) förutom de ovan nämnda även ämbetskollegiet eller avdelningschefen för den berörda avdelningen, om det gäller ett beslut av ett annat organ eller en tjänsteinnehavare. </w:t>
      </w:r>
    </w:p>
    <w:p w:rsidR="00AE44DB" w:rsidRPr="00A11C6F" w:rsidRDefault="00AE44DB" w:rsidP="00AE44DB">
      <w:pPr>
        <w:ind w:firstLine="142"/>
        <w:jc w:val="both"/>
        <w:rPr>
          <w:rFonts w:eastAsia="Times New Roman"/>
          <w:iCs/>
          <w:lang w:val="sv-SE"/>
        </w:rPr>
      </w:pPr>
      <w:r w:rsidRPr="00A11C6F">
        <w:rPr>
          <w:iCs/>
          <w:lang w:val="sv-SE"/>
        </w:rPr>
        <w:t>Beslutet kan dock inte överföras till kyrkostyrelsen för avgörande vid plenum om det gäller</w:t>
      </w:r>
    </w:p>
    <w:p w:rsidR="00AE44DB" w:rsidRPr="00A11C6F" w:rsidRDefault="00AE44DB" w:rsidP="00AE44DB">
      <w:pPr>
        <w:ind w:firstLine="142"/>
        <w:jc w:val="both"/>
        <w:rPr>
          <w:rFonts w:eastAsia="Times New Roman"/>
          <w:iCs/>
          <w:lang w:val="sv-SE"/>
        </w:rPr>
      </w:pPr>
      <w:r w:rsidRPr="00A11C6F">
        <w:rPr>
          <w:lang w:val="sv-SE"/>
        </w:rPr>
        <w:t>1) en uppgift för delegationen för kyrkans arbetsmarknadsverk enligt 5 kap. 18 § i kyrkolagen,</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lang w:val="sv-SE"/>
        </w:rPr>
        <w:t>2) en uppgift för direktionen för kyrkans pensionsfond enligt 16 § 2 mom.,</w:t>
      </w:r>
    </w:p>
    <w:p w:rsidR="00AE44DB" w:rsidRPr="00A11C6F" w:rsidRDefault="00AE44DB" w:rsidP="00AE44DB">
      <w:pPr>
        <w:ind w:firstLine="142"/>
        <w:jc w:val="both"/>
        <w:rPr>
          <w:rFonts w:eastAsia="Times New Roman"/>
          <w:iCs/>
          <w:lang w:val="sv-SE"/>
        </w:rPr>
      </w:pPr>
      <w:r w:rsidRPr="00A11C6F">
        <w:rPr>
          <w:iCs/>
          <w:lang w:val="sv-SE"/>
        </w:rPr>
        <w:t>3) placering av kyrkans centralfonds och kyrkans pensionsfonds tillgångar på penningmarknaden,</w:t>
      </w:r>
    </w:p>
    <w:p w:rsidR="00AE44DB" w:rsidRPr="00A11C6F" w:rsidRDefault="00AE44DB" w:rsidP="00AE44DB">
      <w:pPr>
        <w:ind w:firstLine="142"/>
        <w:jc w:val="both"/>
        <w:rPr>
          <w:rFonts w:eastAsia="Times New Roman"/>
          <w:iCs/>
          <w:lang w:val="sv-SE"/>
        </w:rPr>
      </w:pPr>
      <w:r w:rsidRPr="00A11C6F">
        <w:rPr>
          <w:iCs/>
          <w:lang w:val="sv-SE"/>
        </w:rPr>
        <w:t>4) upphandlingar till ett värde som understiger den gräns som plenum bestämt,</w:t>
      </w:r>
    </w:p>
    <w:p w:rsidR="00AE44DB" w:rsidRPr="00A11C6F" w:rsidRDefault="00AE44DB" w:rsidP="00AE44DB">
      <w:pPr>
        <w:ind w:firstLine="142"/>
        <w:jc w:val="both"/>
        <w:rPr>
          <w:rFonts w:eastAsia="Times New Roman"/>
          <w:iCs/>
          <w:lang w:val="sv-SE"/>
        </w:rPr>
      </w:pPr>
      <w:r w:rsidRPr="00A11C6F">
        <w:rPr>
          <w:iCs/>
          <w:lang w:val="sv-SE"/>
        </w:rPr>
        <w:t>5) beviljande av semester, tjänst- eller arbetsledighet som en tjänsteinnehavare eller arbetstagare har rätt till enligt lag eller tjänste- eller arbetskollektivavtal,</w:t>
      </w:r>
    </w:p>
    <w:p w:rsidR="00AE44DB" w:rsidRPr="00A11C6F" w:rsidRDefault="00AE44DB" w:rsidP="00AE44DB">
      <w:pPr>
        <w:ind w:firstLine="142"/>
        <w:jc w:val="both"/>
        <w:rPr>
          <w:rFonts w:eastAsia="Times New Roman"/>
          <w:iCs/>
          <w:lang w:val="sv-SE"/>
        </w:rPr>
      </w:pPr>
      <w:r w:rsidRPr="00A11C6F">
        <w:rPr>
          <w:iCs/>
          <w:lang w:val="sv-SE"/>
        </w:rPr>
        <w:t>6) tillsättande av en vakant tjänst eller ett vakant arbetsavtalsförhållande för högst tolv månader eller anställning av tillfällig personal för högst en månad,</w:t>
      </w:r>
    </w:p>
    <w:p w:rsidR="00AE44DB" w:rsidRPr="00A11C6F" w:rsidRDefault="00AE44DB" w:rsidP="00AE44DB">
      <w:pPr>
        <w:ind w:firstLine="142"/>
        <w:jc w:val="both"/>
        <w:rPr>
          <w:rFonts w:eastAsia="Times New Roman"/>
          <w:iCs/>
          <w:lang w:val="sv-SE"/>
        </w:rPr>
      </w:pPr>
      <w:r w:rsidRPr="00A11C6F">
        <w:rPr>
          <w:iCs/>
          <w:lang w:val="sv-SE"/>
        </w:rPr>
        <w:t>7) beviljande av prövningsbaserad oavlönad tjänst- eller arbetsledighet för tjänsteinnehavare och arbetstagare för högst tolv månader,</w:t>
      </w:r>
    </w:p>
    <w:p w:rsidR="00AE44DB" w:rsidRPr="00A11C6F" w:rsidRDefault="00AE44DB" w:rsidP="00AE44DB">
      <w:pPr>
        <w:ind w:firstLine="142"/>
        <w:jc w:val="both"/>
        <w:rPr>
          <w:rFonts w:eastAsia="Times New Roman"/>
          <w:iCs/>
          <w:lang w:val="sv-SE"/>
        </w:rPr>
      </w:pPr>
      <w:r w:rsidRPr="00A11C6F">
        <w:rPr>
          <w:iCs/>
          <w:lang w:val="sv-SE"/>
        </w:rPr>
        <w:t xml:space="preserve">8) beviljande av årsbunden </w:t>
      </w:r>
      <w:proofErr w:type="spellStart"/>
      <w:r w:rsidRPr="00A11C6F">
        <w:rPr>
          <w:iCs/>
          <w:lang w:val="sv-SE"/>
        </w:rPr>
        <w:t>lönedel</w:t>
      </w:r>
      <w:proofErr w:type="spellEnd"/>
      <w:r w:rsidRPr="00A11C6F">
        <w:rPr>
          <w:iCs/>
          <w:lang w:val="sv-SE"/>
        </w:rPr>
        <w:t xml:space="preserve"> eller annat motsvarande lönetillägg,</w:t>
      </w:r>
    </w:p>
    <w:p w:rsidR="00AE44DB" w:rsidRPr="00A11C6F" w:rsidRDefault="00AE44DB" w:rsidP="00AE44DB">
      <w:pPr>
        <w:ind w:firstLine="142"/>
        <w:jc w:val="both"/>
        <w:rPr>
          <w:rFonts w:eastAsia="Times New Roman"/>
          <w:iCs/>
          <w:lang w:val="sv-SE"/>
        </w:rPr>
      </w:pPr>
      <w:r w:rsidRPr="00A11C6F">
        <w:rPr>
          <w:iCs/>
          <w:lang w:val="sv-SE"/>
        </w:rPr>
        <w:t>9) en tjänste- eller arbetsresebestämmelse,</w:t>
      </w:r>
    </w:p>
    <w:p w:rsidR="00AE44DB" w:rsidRPr="00A11C6F" w:rsidRDefault="00AE44DB" w:rsidP="00AE44DB">
      <w:pPr>
        <w:ind w:firstLine="142"/>
        <w:jc w:val="both"/>
        <w:rPr>
          <w:rFonts w:eastAsia="Times New Roman"/>
          <w:iCs/>
          <w:lang w:val="sv-SE"/>
        </w:rPr>
      </w:pPr>
      <w:r w:rsidRPr="00A11C6F">
        <w:rPr>
          <w:iCs/>
          <w:lang w:val="sv-SE"/>
        </w:rPr>
        <w:t>10) kyrkostyrelsens interna ordning eller ett annat ärende i anslutning till kansliets verksamhet,</w:t>
      </w:r>
    </w:p>
    <w:p w:rsidR="00AE44DB" w:rsidRPr="00A11C6F" w:rsidRDefault="00AE44DB" w:rsidP="00AE44DB">
      <w:pPr>
        <w:ind w:firstLine="142"/>
        <w:jc w:val="both"/>
        <w:rPr>
          <w:rFonts w:eastAsia="Times New Roman"/>
          <w:iCs/>
          <w:lang w:val="sv-SE"/>
        </w:rPr>
      </w:pPr>
      <w:r w:rsidRPr="00A11C6F">
        <w:rPr>
          <w:iCs/>
          <w:lang w:val="sv-SE"/>
        </w:rPr>
        <w:t>11) kyrkostyrelsens dispositionsmedel.</w:t>
      </w: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Direktionen för kyrkans pensionsfond</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 placering av tillgångarna i kyrkans pensionsfond tillsätter kyrkostyrelsen för sin mandatperiod en direktion för kyrkans pensionsfond. Till direktionen hör en ordförande och minst fyra och högst åtta andra medlemmar. Varje medlem har en personlig ersättare. Medlemmarna av direktionen ska vara medlemmar av kyrkan och ha insikter i placeringsverksamhet. Av medlemmarna ska en tredjedel utnämnas bland personer som föreslagits av kyrkans mest betydelsefulla personalorganisationer. Kyrkostyrelsen ska godkänna en instruktion för direktionen.</w:t>
      </w:r>
    </w:p>
    <w:p w:rsidR="00AE44DB" w:rsidRPr="00A11C6F" w:rsidRDefault="00AE44DB" w:rsidP="00AE44DB">
      <w:pPr>
        <w:ind w:firstLine="142"/>
        <w:jc w:val="both"/>
        <w:rPr>
          <w:rFonts w:eastAsia="Times New Roman"/>
          <w:iCs/>
          <w:lang w:val="sv-SE"/>
        </w:rPr>
      </w:pPr>
      <w:r w:rsidRPr="00A11C6F">
        <w:rPr>
          <w:iCs/>
          <w:lang w:val="sv-SE"/>
        </w:rPr>
        <w:t>Direktionen för kyrkans pensionsfond ska</w:t>
      </w:r>
    </w:p>
    <w:p w:rsidR="00AE44DB" w:rsidRPr="00A11C6F" w:rsidRDefault="00AE44DB" w:rsidP="00AE44DB">
      <w:pPr>
        <w:ind w:firstLine="142"/>
        <w:jc w:val="both"/>
        <w:rPr>
          <w:rFonts w:eastAsia="Times New Roman"/>
          <w:iCs/>
          <w:lang w:val="sv-SE"/>
        </w:rPr>
      </w:pPr>
      <w:r w:rsidRPr="00A11C6F">
        <w:rPr>
          <w:iCs/>
          <w:lang w:val="sv-SE"/>
        </w:rPr>
        <w:t>1) besluta om de placeringsformer som ska användas i placeringsverksamheten och om de principer som ska tillämpas på dem,</w:t>
      </w:r>
    </w:p>
    <w:p w:rsidR="00AE44DB" w:rsidRPr="00A11C6F" w:rsidRDefault="00AE44DB" w:rsidP="00AE44DB">
      <w:pPr>
        <w:ind w:firstLine="142"/>
        <w:jc w:val="both"/>
        <w:rPr>
          <w:rFonts w:eastAsia="Times New Roman"/>
          <w:iCs/>
          <w:lang w:val="sv-SE"/>
        </w:rPr>
      </w:pPr>
      <w:r w:rsidRPr="00A11C6F">
        <w:rPr>
          <w:iCs/>
          <w:lang w:val="sv-SE"/>
        </w:rPr>
        <w:t>2) besluta om hur placeringarna ska fördelas mellan olika placeringsformer och om avkastningsmålen för dem,</w:t>
      </w:r>
    </w:p>
    <w:p w:rsidR="00AE44DB" w:rsidRPr="00A11C6F" w:rsidRDefault="00AE44DB" w:rsidP="00AE44DB">
      <w:pPr>
        <w:ind w:firstLine="142"/>
        <w:jc w:val="both"/>
        <w:rPr>
          <w:rFonts w:eastAsia="Times New Roman"/>
          <w:iCs/>
          <w:lang w:val="sv-SE"/>
        </w:rPr>
      </w:pPr>
      <w:r w:rsidRPr="00A11C6F">
        <w:rPr>
          <w:iCs/>
          <w:lang w:val="sv-SE"/>
        </w:rPr>
        <w:t>3) besluta om de principer som ska iakttas i riskhanteringen för placeringarna,</w:t>
      </w:r>
    </w:p>
    <w:p w:rsidR="00AE44DB" w:rsidRPr="00A11C6F" w:rsidRDefault="00AE44DB" w:rsidP="00AE44DB">
      <w:pPr>
        <w:ind w:firstLine="142"/>
        <w:jc w:val="both"/>
        <w:rPr>
          <w:rFonts w:eastAsia="Times New Roman"/>
          <w:iCs/>
          <w:lang w:val="sv-SE"/>
        </w:rPr>
      </w:pPr>
      <w:r w:rsidRPr="00A11C6F">
        <w:rPr>
          <w:iCs/>
          <w:lang w:val="sv-SE"/>
        </w:rPr>
        <w:t>4) årligen godkänna en plan för placering av tillgångarna i kyrkans pensionsfond,</w:t>
      </w:r>
    </w:p>
    <w:p w:rsidR="00AE44DB" w:rsidRPr="00A11C6F" w:rsidRDefault="00AE44DB" w:rsidP="00AE44DB">
      <w:pPr>
        <w:ind w:firstLine="142"/>
        <w:jc w:val="both"/>
        <w:rPr>
          <w:rFonts w:eastAsia="Times New Roman"/>
          <w:iCs/>
          <w:lang w:val="sv-SE"/>
        </w:rPr>
      </w:pPr>
      <w:r w:rsidRPr="00A11C6F">
        <w:rPr>
          <w:iCs/>
          <w:lang w:val="sv-SE"/>
        </w:rPr>
        <w:t>5) besluta om egendomsförvaltarna och om de avtal som görs upp med dem,</w:t>
      </w:r>
    </w:p>
    <w:p w:rsidR="00AE44DB" w:rsidRPr="00A11C6F" w:rsidRDefault="00AE44DB" w:rsidP="00AE44DB">
      <w:pPr>
        <w:ind w:firstLine="142"/>
        <w:jc w:val="both"/>
        <w:rPr>
          <w:rFonts w:eastAsia="Times New Roman"/>
          <w:iCs/>
          <w:lang w:val="sv-SE"/>
        </w:rPr>
      </w:pPr>
      <w:r w:rsidRPr="00A11C6F">
        <w:rPr>
          <w:iCs/>
          <w:lang w:val="sv-SE"/>
        </w:rPr>
        <w:t xml:space="preserve">6) besluta om de enskilda placeringar som anges i placeringsplanen och som direktionen ska förvalta, </w:t>
      </w:r>
    </w:p>
    <w:p w:rsidR="00AE44DB" w:rsidRPr="00A11C6F" w:rsidRDefault="00AE44DB" w:rsidP="00AE44DB">
      <w:pPr>
        <w:ind w:firstLine="142"/>
        <w:jc w:val="both"/>
        <w:rPr>
          <w:rFonts w:eastAsia="Times New Roman"/>
          <w:iCs/>
          <w:lang w:val="sv-SE"/>
        </w:rPr>
      </w:pPr>
      <w:r w:rsidRPr="00A11C6F">
        <w:rPr>
          <w:iCs/>
          <w:lang w:val="sv-SE"/>
        </w:rPr>
        <w:t>7) ha tillsyn över placeringsverksamheten som helhet.</w:t>
      </w:r>
    </w:p>
    <w:p w:rsidR="00AE44DB" w:rsidRPr="00A11C6F" w:rsidRDefault="00AE44DB" w:rsidP="00AE44DB">
      <w:pPr>
        <w:ind w:firstLine="142"/>
        <w:jc w:val="both"/>
        <w:rPr>
          <w:rFonts w:eastAsia="Times New Roman"/>
          <w:iCs/>
          <w:lang w:val="sv-SE"/>
        </w:rPr>
      </w:pPr>
      <w:r w:rsidRPr="00A11C6F">
        <w:rPr>
          <w:iCs/>
          <w:lang w:val="sv-SE"/>
        </w:rPr>
        <w:t>Kyrkostyrelsen kan till direktionen delegera också andra uppgifter som omfattas av kyrkostyrelsens behörighet och som anknyter till placering av pensionsmedel.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Avgifter till kyrkans centralfond och kyrkans pensionsfond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Församlingarna och de kyrkliga samfälligheterna ska för varje år till kyrkans centralfond betala den grundavgift som avses i 5 kap. 11 § i kyrkolagen under det följande kalenderåret i sex lika stora rater varannan månad så att den första raten betalas i februari.</w:t>
      </w:r>
      <w:r w:rsidRPr="00A11C6F">
        <w:rPr>
          <w:iCs/>
          <w:lang w:val="sv-SE"/>
        </w:rPr>
        <w:t xml:space="preserve"> </w:t>
      </w:r>
      <w:r w:rsidRPr="00A11C6F">
        <w:rPr>
          <w:lang w:val="sv-SE"/>
        </w:rPr>
        <w:t>Pensionsavgiften enligt 5 kap. 12 § i kyrkolagen ska betalas till kyrkans pensionsfond varje månad, om inte pensionsfonden har bestämt att avgiften ska betalas varannan månad.</w:t>
      </w:r>
    </w:p>
    <w:p w:rsidR="00AE44DB" w:rsidRDefault="00AE44DB" w:rsidP="00AE44DB">
      <w:pPr>
        <w:ind w:firstLine="142"/>
        <w:jc w:val="both"/>
        <w:rPr>
          <w:iCs/>
          <w:lang w:val="sv-SE"/>
        </w:rPr>
      </w:pPr>
      <w:r w:rsidRPr="00A11C6F">
        <w:rPr>
          <w:iCs/>
          <w:lang w:val="sv-SE"/>
        </w:rPr>
        <w:t>Om kyrkoskatt, för vilken församlingen har betalat grundavgift till kyrkans centralfond, har avskrivits genom ett beslut som fått laga kraft har församlingen rätt att få tillbaka det som betalats för mycket.</w:t>
      </w:r>
      <w:r w:rsidR="00D70BAF">
        <w:rPr>
          <w:iCs/>
          <w:lang w:val="sv-SE"/>
        </w:rPr>
        <w:t xml:space="preserve"> </w:t>
      </w:r>
    </w:p>
    <w:p w:rsidR="00561D57" w:rsidRPr="00A11C6F" w:rsidRDefault="00561D57" w:rsidP="00AE44DB">
      <w:pPr>
        <w:ind w:firstLine="142"/>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Komplettering av skatteintäkterna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Kyrkostyrelsen beviljar komplettering av skatteintäkterna ur kyrkans centralfond till en församling eller en kyrklig samfällighet när dess kalkylerade kyrkoskatt per närvarande medlem understiger den utjämningsgräns som bestäms enligt kommunens bosättningstäthet och församlingens eller den kyrkliga samfällighetens medlemsantal. Utjämningsgränsen är enligt vad kyrkostyrelsen närmare bestämmer 65–80 procent av medeltalet av de kalkylerade kyrkoskatterna beräknade per närvarande medlem i samtliga församlingar. </w:t>
      </w:r>
    </w:p>
    <w:p w:rsidR="00AE44DB" w:rsidRPr="00A11C6F" w:rsidRDefault="00AE44DB" w:rsidP="00AE44DB">
      <w:pPr>
        <w:ind w:firstLine="142"/>
        <w:jc w:val="both"/>
        <w:rPr>
          <w:rFonts w:eastAsia="Times New Roman"/>
          <w:iCs/>
          <w:lang w:val="sv-SE"/>
        </w:rPr>
      </w:pPr>
      <w:r w:rsidRPr="00A11C6F">
        <w:rPr>
          <w:iCs/>
          <w:lang w:val="sv-SE"/>
        </w:rPr>
        <w:t xml:space="preserve">Kompletteringen av skatteintäkterna utgörs av skillnaden mellan utjämningsgränsen och den kalkylerade kyrkoskatten beräknad per närvarande medlem i församlingen eller den kyrkliga samfälligheten multiplicerad med församlingarnas genomsnittliga vägda inkomstskattesats och antalet närvarande medlemmar i församlingen eller den kyrkliga samfälligheten vid utgången av det år de inkomster hänför sig till som beskattningen riktar sig mot. Om församlingens eller den kyrkliga samfällighetens inkomstskattesats understiger den genomsnittliga vägda inkomstskattesatsen för samtliga församlingar, används dock den faktiskt debiterade kyrkoskatten som kalkylerad kyrkoskatt för församlingen eller den kyrkliga samfälligheten. </w:t>
      </w:r>
    </w:p>
    <w:p w:rsidR="00AE44DB" w:rsidRPr="00A11C6F" w:rsidRDefault="00AE44DB" w:rsidP="00AE44DB">
      <w:pPr>
        <w:ind w:firstLine="142"/>
        <w:jc w:val="both"/>
        <w:rPr>
          <w:rFonts w:eastAsia="Times New Roman"/>
          <w:iCs/>
          <w:lang w:val="sv-SE"/>
        </w:rPr>
      </w:pPr>
      <w:r w:rsidRPr="00A11C6F">
        <w:rPr>
          <w:iCs/>
          <w:lang w:val="sv-SE"/>
        </w:rPr>
        <w:t>Kyrkostyrelsen kan sänka beloppet på den komplettering av skatteintäkterna som räknats ut på ovan nämnda sätt för en sådan församling eller kyrklig samfällighet som har egendom som ger en avsevärd avkastning eller vars inkomstskattesats är låg jämförd med inkomstskattesatsen i de övriga församlingar eller kyrkliga samfälligheter som får understöd och för vilken kompletteringen av skatteintäkterna blir oskäligt stor med beaktande även av församlingens eller den kyrkliga samfällighetens godtagbara behov och de understöd som andra församlingar och kyrkliga samfälligheter får.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Understöd enligt prövning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Kyrkostyrelsen kan ur kyrkans centralfond bevilja understöd enligt prövning till en församling eller en kyrklig samfällighet, om den på grund av avsides läge, långa avstånd, skärgårdsförhållanden, lågt medlemsantal, byggnadsprojekt, församlingarnas samarbete, utveckling av de ekonomiska församlingsenheterna eller andra särskilda orsaker är i behov av ekonomiskt stöd. </w:t>
      </w:r>
    </w:p>
    <w:p w:rsidR="00AE44DB" w:rsidRPr="00A11C6F" w:rsidRDefault="00AE44DB" w:rsidP="00AE44DB">
      <w:pPr>
        <w:ind w:firstLine="142"/>
        <w:jc w:val="both"/>
        <w:rPr>
          <w:rFonts w:eastAsia="Times New Roman"/>
          <w:iCs/>
          <w:lang w:val="sv-SE"/>
        </w:rPr>
      </w:pPr>
      <w:r w:rsidRPr="00A11C6F">
        <w:rPr>
          <w:iCs/>
          <w:lang w:val="sv-SE"/>
        </w:rPr>
        <w:t>Kyrkostyrelsen kan bevilja understöd enligt prövning för viss tid också för att åstadkomma ett ändamålsenligt och kostnadsförmånligt samarbete mellan församlingarna och en ändamålsenlig och kostnadsförmånlig församlingsstruktur.</w:t>
      </w:r>
    </w:p>
    <w:p w:rsidR="00AE44DB" w:rsidRPr="00A11C6F" w:rsidRDefault="00AE44DB" w:rsidP="00AE44DB">
      <w:pPr>
        <w:ind w:firstLine="142"/>
        <w:jc w:val="both"/>
        <w:rPr>
          <w:rFonts w:eastAsia="Times New Roman"/>
          <w:iCs/>
          <w:lang w:val="sv-SE"/>
        </w:rPr>
      </w:pPr>
      <w:r w:rsidRPr="00A11C6F">
        <w:rPr>
          <w:iCs/>
          <w:lang w:val="sv-SE"/>
        </w:rPr>
        <w:t>Av de tillgångar som står till förfogande för understöd kan också räntebelagda eller räntefria lån beviljas.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20 §</w:t>
      </w:r>
    </w:p>
    <w:p w:rsidR="00AE44DB" w:rsidRPr="00A11C6F" w:rsidRDefault="00AE44DB" w:rsidP="00AE44DB">
      <w:pPr>
        <w:jc w:val="center"/>
        <w:rPr>
          <w:rFonts w:eastAsia="Times New Roman"/>
          <w:i/>
          <w:iCs/>
          <w:lang w:val="sv-SE"/>
        </w:rPr>
      </w:pPr>
      <w:r w:rsidRPr="00A11C6F">
        <w:rPr>
          <w:i/>
          <w:iCs/>
          <w:lang w:val="sv-SE"/>
        </w:rPr>
        <w:t>Beviljande av understöd från centralfonden och av statlig finansiering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En komplettering av skatteintäkter och en enligt kyrkomötets beslut angiven andel av den finansiering som avses i lagen om statlig finansiering till evangelisk-lutherska kyrkan för vissa samhälleliga uppgifter (430/2015) beviljas en församling eller kyrklig samfällighet utan ansökan. Understöd enligt prövning och finansiering för underhåll av kulturhistoriskt värdefulla byggnader och inventarier beviljas på ansökan.</w:t>
      </w:r>
      <w:r w:rsidR="00D70BAF">
        <w:rPr>
          <w:lang w:val="sv-SE"/>
        </w:rPr>
        <w:t xml:space="preserve"> </w:t>
      </w:r>
    </w:p>
    <w:p w:rsidR="00AE44DB" w:rsidRPr="00A11C6F" w:rsidRDefault="00AE44DB" w:rsidP="00AE44DB">
      <w:pPr>
        <w:ind w:firstLine="142"/>
        <w:jc w:val="both"/>
        <w:rPr>
          <w:rFonts w:eastAsia="Times New Roman"/>
          <w:iCs/>
          <w:lang w:val="sv-SE"/>
        </w:rPr>
      </w:pPr>
      <w:r w:rsidRPr="00A11C6F">
        <w:rPr>
          <w:lang w:val="sv-SE"/>
        </w:rPr>
        <w:t>När de utjämningsgränser och det belopp på kompletteringen av skatteintäkterna som avses i 18 § beräknas ska som grund användas den kalkylerade kyrkoskatten vid den beskattning som verkställts året före det år då komplettering beviljades.</w:t>
      </w:r>
    </w:p>
    <w:p w:rsidR="00AE44DB" w:rsidRPr="00A11C6F" w:rsidRDefault="00AE44DB" w:rsidP="00AE44DB">
      <w:pPr>
        <w:ind w:firstLine="142"/>
        <w:jc w:val="both"/>
        <w:rPr>
          <w:rFonts w:eastAsia="Times New Roman"/>
          <w:iCs/>
          <w:lang w:val="sv-SE"/>
        </w:rPr>
      </w:pPr>
      <w:r w:rsidRPr="00A11C6F">
        <w:rPr>
          <w:lang w:val="sv-SE"/>
        </w:rPr>
        <w:t>Kyrkostyrelsen kan vid behov utföra en granskning av ekonomin i en församling eller kyrklig samfällighet som har fått understöd eller finansiering.</w:t>
      </w:r>
      <w:r w:rsidR="00D70BAF">
        <w:rPr>
          <w:lang w:val="sv-SE"/>
        </w:rPr>
        <w:t xml:space="preserve">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i/>
          <w:iCs/>
          <w:lang w:val="sv-SE"/>
        </w:rPr>
      </w:pPr>
      <w:r w:rsidRPr="00A11C6F">
        <w:rPr>
          <w:i/>
          <w:iCs/>
          <w:lang w:val="sv-SE"/>
        </w:rPr>
        <w:t>Kyrkans servicecentral för bokföring och löneräkning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anslutning till kyrkostyrelsen finns kyrkans servicecentral för bokföring och löneräkning som sköter bokföring, inköpsfakturor, inköpsreskontra, försäljningsfakturor, försäljningsreskontra, bokföring av anläggningstillgångar, löneräkning, reseräkningar och omkostnadsfakturor samt betalningsrörelsen i anslutning till dessa för församlingarna, de kyrkliga samfälligheterna, stiften, kyrkans centralfond och kyrkans pensionsfond.</w:t>
      </w:r>
    </w:p>
    <w:p w:rsidR="00AE44DB" w:rsidRPr="00A11C6F" w:rsidRDefault="00AE44DB" w:rsidP="00AE44DB">
      <w:pPr>
        <w:ind w:firstLine="142"/>
        <w:jc w:val="both"/>
        <w:rPr>
          <w:rFonts w:eastAsia="Times New Roman"/>
          <w:iCs/>
          <w:lang w:val="sv-SE"/>
        </w:rPr>
      </w:pPr>
      <w:r w:rsidRPr="00A11C6F">
        <w:rPr>
          <w:iCs/>
          <w:lang w:val="sv-SE"/>
        </w:rPr>
        <w:t xml:space="preserve">Skötseln av uppgifterna preciseras i ett serviceavtal.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22 §</w:t>
      </w:r>
    </w:p>
    <w:p w:rsidR="00AE44DB" w:rsidRPr="00A11C6F" w:rsidRDefault="00AE44DB" w:rsidP="00561D57">
      <w:pPr>
        <w:keepNext/>
        <w:jc w:val="center"/>
        <w:rPr>
          <w:rFonts w:eastAsia="Times New Roman"/>
          <w:i/>
          <w:iCs/>
          <w:lang w:val="sv-SE"/>
        </w:rPr>
      </w:pPr>
      <w:r w:rsidRPr="00A11C6F">
        <w:rPr>
          <w:i/>
          <w:iCs/>
          <w:lang w:val="sv-SE"/>
        </w:rPr>
        <w:t>Direktionen för kyrkans servicecentral för bokföring och löneräkning</w:t>
      </w:r>
    </w:p>
    <w:p w:rsidR="00AE44DB" w:rsidRPr="00A11C6F" w:rsidRDefault="00AE44DB" w:rsidP="00561D57">
      <w:pPr>
        <w:keepNext/>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Kyrkostyrelsen tillsätter för sin mandatperiod en direktion för kyrkans servicecentral för bokföring och löneräkning. </w:t>
      </w:r>
    </w:p>
    <w:p w:rsidR="00AE44DB" w:rsidRPr="00A11C6F" w:rsidRDefault="00AE44DB" w:rsidP="00AE44DB">
      <w:pPr>
        <w:ind w:firstLine="142"/>
        <w:jc w:val="both"/>
        <w:rPr>
          <w:rFonts w:eastAsia="Times New Roman"/>
          <w:iCs/>
          <w:lang w:val="sv-SE"/>
        </w:rPr>
      </w:pPr>
      <w:r w:rsidRPr="00A11C6F">
        <w:rPr>
          <w:iCs/>
          <w:lang w:val="sv-SE"/>
        </w:rPr>
        <w:t>Direktionen består av en ordförande samt minst sex och högst tio övriga medlemmar. Varje medlem har en personlig ersättare. Medlemmarna av direktionen ska vara medlemmar av kyrkan och ha insikter i ekonomiförvaltning. Av medlemmarna ska minst en tredjedel utses bland ekonomiledningen i ekonomiska församlingsenheter av olika storlek.</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Direktionen ska</w:t>
      </w:r>
    </w:p>
    <w:p w:rsidR="00AE44DB" w:rsidRPr="00A11C6F" w:rsidRDefault="00AE44DB" w:rsidP="00AE44DB">
      <w:pPr>
        <w:ind w:firstLine="142"/>
        <w:jc w:val="both"/>
        <w:rPr>
          <w:rFonts w:eastAsia="Times New Roman"/>
          <w:iCs/>
          <w:lang w:val="sv-SE"/>
        </w:rPr>
      </w:pPr>
      <w:r w:rsidRPr="00A11C6F">
        <w:rPr>
          <w:iCs/>
          <w:lang w:val="sv-SE"/>
        </w:rPr>
        <w:t>1) leda, utveckla och ha tillsyn över servicecentralens verksamhet,</w:t>
      </w:r>
    </w:p>
    <w:p w:rsidR="00AE44DB" w:rsidRPr="00A11C6F" w:rsidRDefault="00AE44DB" w:rsidP="00AE44DB">
      <w:pPr>
        <w:ind w:firstLine="142"/>
        <w:jc w:val="both"/>
        <w:rPr>
          <w:rFonts w:eastAsia="Times New Roman"/>
          <w:iCs/>
          <w:lang w:val="sv-SE"/>
        </w:rPr>
      </w:pPr>
      <w:r w:rsidRPr="00A11C6F">
        <w:rPr>
          <w:iCs/>
          <w:lang w:val="sv-SE"/>
        </w:rPr>
        <w:t>2) årligen utarbeta servicecentralens verksamhetsplan och verksamhetsberättelse,</w:t>
      </w:r>
    </w:p>
    <w:p w:rsidR="00AE44DB" w:rsidRPr="00A11C6F" w:rsidRDefault="00AE44DB" w:rsidP="00AE44DB">
      <w:pPr>
        <w:ind w:firstLine="142"/>
        <w:jc w:val="both"/>
        <w:rPr>
          <w:rFonts w:eastAsia="Times New Roman"/>
          <w:iCs/>
          <w:lang w:val="sv-SE"/>
        </w:rPr>
      </w:pPr>
      <w:r w:rsidRPr="00A11C6F">
        <w:rPr>
          <w:iCs/>
          <w:lang w:val="sv-SE"/>
        </w:rPr>
        <w:t>3) utarbeta ett förslag till serviceavgiftsgrunderna,</w:t>
      </w:r>
    </w:p>
    <w:p w:rsidR="00AE44DB" w:rsidRPr="00A11C6F" w:rsidRDefault="00AE44DB" w:rsidP="00AE44DB">
      <w:pPr>
        <w:ind w:firstLine="142"/>
        <w:jc w:val="both"/>
        <w:rPr>
          <w:rFonts w:eastAsia="Times New Roman"/>
          <w:iCs/>
          <w:lang w:val="sv-SE"/>
        </w:rPr>
      </w:pPr>
      <w:r w:rsidRPr="00A11C6F">
        <w:rPr>
          <w:iCs/>
          <w:lang w:val="sv-SE"/>
        </w:rPr>
        <w:t>4) godkänna serviceavtal.</w:t>
      </w:r>
    </w:p>
    <w:p w:rsidR="00AE44DB" w:rsidRPr="00A11C6F" w:rsidRDefault="00AE44DB" w:rsidP="00AE44DB">
      <w:pPr>
        <w:ind w:firstLine="142"/>
        <w:jc w:val="both"/>
        <w:rPr>
          <w:rFonts w:eastAsia="Times New Roman"/>
          <w:iCs/>
          <w:lang w:val="sv-SE"/>
        </w:rPr>
      </w:pPr>
      <w:r w:rsidRPr="00A11C6F">
        <w:rPr>
          <w:iCs/>
          <w:lang w:val="sv-SE"/>
        </w:rPr>
        <w:t>Närmare bestämmelser om direktionens uppgifter ges i en instruktion som godkänns av kyrkostyrelsen.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23 §</w:t>
      </w:r>
    </w:p>
    <w:p w:rsidR="00AE44DB" w:rsidRPr="00A11C6F" w:rsidRDefault="00AE44DB" w:rsidP="00AE44DB">
      <w:pPr>
        <w:jc w:val="center"/>
        <w:rPr>
          <w:rFonts w:eastAsia="Times New Roman"/>
          <w:i/>
          <w:iCs/>
          <w:lang w:val="sv-SE"/>
        </w:rPr>
      </w:pPr>
      <w:r w:rsidRPr="00A11C6F">
        <w:rPr>
          <w:i/>
          <w:iCs/>
          <w:lang w:val="sv-SE"/>
        </w:rPr>
        <w:t>Delegationen för kyrkans arbetsmarknadsverk</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Till delegationen för kyrkans arbetsmarknadsverk ska på grundval av stiftsfullmäktiges förslag från varje stift utses en medlem och en ersättare som har kännedom om anställningsvillkoren och som företräder arbetsgivaren. Stiftsfullmäktige föreslår fyra personer för val av medlemmar och ersättare. Både kvinnor och män ska föreslås. </w:t>
      </w:r>
    </w:p>
    <w:p w:rsidR="00AE44DB" w:rsidRPr="00A11C6F" w:rsidRDefault="00AE44DB" w:rsidP="00AE44DB">
      <w:pPr>
        <w:ind w:firstLine="142"/>
        <w:jc w:val="both"/>
        <w:rPr>
          <w:rFonts w:eastAsia="Times New Roman"/>
          <w:iCs/>
          <w:lang w:val="sv-SE"/>
        </w:rPr>
      </w:pPr>
      <w:r w:rsidRPr="00A11C6F">
        <w:rPr>
          <w:iCs/>
          <w:lang w:val="sv-SE"/>
        </w:rPr>
        <w:t>Utöver de nämnda medlemmarna ska till delegationen väljas två andra medlemmar som har kännedom om anställningsvillkoren och som företräder en offentlig arbetsgivare samt ersättare för dem. En av kyrkostyrelsen förordnad medlem av kyrkostyrelsen och en av biskopsmötet förordnad biskop har närvaro- och yttranderätt vid delegationens sammanträden.</w:t>
      </w:r>
    </w:p>
    <w:p w:rsidR="00AE44DB" w:rsidRPr="00A11C6F" w:rsidRDefault="00AE44DB" w:rsidP="00AE44DB">
      <w:pPr>
        <w:ind w:firstLine="142"/>
        <w:jc w:val="both"/>
        <w:rPr>
          <w:rFonts w:eastAsia="Times New Roman"/>
          <w:iCs/>
          <w:lang w:val="sv-SE"/>
        </w:rPr>
      </w:pPr>
      <w:r w:rsidRPr="00A11C6F">
        <w:rPr>
          <w:iCs/>
          <w:lang w:val="sv-SE"/>
        </w:rPr>
        <w:t>Mandatperioden för delegationen är fyra år. Delegationen väljer inom sig en ordförande och högst två vice ordförande. Närmare bestämmelser om delegationens uppgifter och organ finns i en instruktion som godkänns av kyrkostyrelsen. Delegationen ska ges möjlighet att ge ett utlåtande om instruktionen innan den godkänns.</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24 §</w:t>
      </w:r>
    </w:p>
    <w:p w:rsidR="00AE44DB" w:rsidRPr="00A11C6F" w:rsidRDefault="00AE44DB" w:rsidP="00AE44DB">
      <w:pPr>
        <w:jc w:val="center"/>
        <w:rPr>
          <w:rFonts w:eastAsia="Times New Roman"/>
          <w:i/>
          <w:iCs/>
          <w:lang w:val="sv-SE"/>
        </w:rPr>
      </w:pPr>
      <w:r w:rsidRPr="00A11C6F">
        <w:rPr>
          <w:i/>
          <w:iCs/>
          <w:lang w:val="sv-SE"/>
        </w:rPr>
        <w:t>Kyrkostyrelsens berättelse som avges för kyrkomötet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Kyrkostyrelsen ska årligen för kyrkomötet avge en berättelse över sin verksamhet samt över skötseln av kyrkans centralfond och kyrkans pensionsfond.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rPr>
          <w:rFonts w:eastAsia="Times New Roman"/>
          <w:iCs/>
          <w:lang w:val="sv-SE"/>
        </w:rPr>
      </w:pPr>
      <w:r w:rsidRPr="00A11C6F">
        <w:rPr>
          <w:lang w:val="sv-SE"/>
        </w:rPr>
        <w:br w:type="page"/>
      </w:r>
    </w:p>
    <w:p w:rsidR="00AE44DB" w:rsidRPr="00A11C6F" w:rsidRDefault="00AE44DB" w:rsidP="00AE44DB">
      <w:pPr>
        <w:jc w:val="center"/>
        <w:rPr>
          <w:rFonts w:eastAsia="Times New Roman"/>
          <w:iCs/>
          <w:lang w:val="sv-SE"/>
        </w:rPr>
      </w:pPr>
      <w:r w:rsidRPr="00A11C6F">
        <w:rPr>
          <w:iCs/>
          <w:lang w:val="sv-SE"/>
        </w:rPr>
        <w:t>6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Församlingens och kyrkans ekonomi</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Skötsel av ekonomin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I verksamheten och ekonomiskötseln i en församling, en kyrklig samfällighet, ett stift och kyrkans centralförvaltning ska budgeten och principerna för god ekonomiskötsel följas. Egendomen ska skötas så att den ger god avkastning och så att riskerna kan kontrolleras.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Cs/>
          <w:lang w:val="sv-SE"/>
        </w:rPr>
      </w:pPr>
      <w:r w:rsidRPr="00A11C6F">
        <w:rPr>
          <w:i/>
          <w:iCs/>
          <w:lang w:val="sv-SE"/>
        </w:rPr>
        <w:t>Budget samt verksamhets- och ekonomiplan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budget ska göras upp för varje kalenderår. I samband med att budgeten godkänns, godkänns också en verksamhets- och ekonomiplan för tre år. Budgetåret är verksamhets- och ekonomiplanens första år. </w:t>
      </w:r>
    </w:p>
    <w:p w:rsidR="00AE44DB" w:rsidRPr="00A11C6F" w:rsidRDefault="00AE44DB" w:rsidP="00AE44DB">
      <w:pPr>
        <w:ind w:firstLine="142"/>
        <w:jc w:val="both"/>
        <w:rPr>
          <w:rFonts w:eastAsia="Times New Roman"/>
          <w:iCs/>
          <w:lang w:val="sv-SE"/>
        </w:rPr>
      </w:pPr>
      <w:r w:rsidRPr="00A11C6F">
        <w:rPr>
          <w:iCs/>
          <w:lang w:val="sv-SE"/>
        </w:rPr>
        <w:t xml:space="preserve">I budgeten samt verksamhets- och ekonomiplanen godkänns målen för verksamheten och ekonomin. Budgeten samt verksamhets- och ekonomiplanen ska göras upp så att förutsättningarna för skötseln av uppgifterna tryggas. </w:t>
      </w:r>
    </w:p>
    <w:p w:rsidR="00AE44DB" w:rsidRPr="00A11C6F" w:rsidRDefault="00AE44DB" w:rsidP="00AE44DB">
      <w:pPr>
        <w:ind w:firstLine="142"/>
        <w:jc w:val="both"/>
        <w:rPr>
          <w:rFonts w:eastAsia="Times New Roman"/>
          <w:iCs/>
          <w:lang w:val="sv-SE"/>
        </w:rPr>
      </w:pPr>
      <w:r w:rsidRPr="00A11C6F">
        <w:rPr>
          <w:iCs/>
          <w:lang w:val="sv-SE"/>
        </w:rP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rsidR="00AE44DB" w:rsidRPr="00A11C6F" w:rsidRDefault="00AE44DB" w:rsidP="00AE44DB">
      <w:pPr>
        <w:ind w:firstLine="142"/>
        <w:jc w:val="both"/>
        <w:rPr>
          <w:rFonts w:eastAsia="Times New Roman"/>
          <w:iCs/>
          <w:lang w:val="sv-SE"/>
        </w:rPr>
      </w:pPr>
      <w:r w:rsidRPr="00A11C6F">
        <w:rPr>
          <w:iCs/>
          <w:lang w:val="sv-SE"/>
        </w:rPr>
        <w:t>I budgeten tas de anslag och uppskattade inkomster in som krävs för skötseln av uppgifterna och för att målen för verksamheten ska uppnås. I budgeten ska anges hur finansieringsbehovet ska täckas. Anslagen och de uppskattade inkomsterna tas upp till bruttobelopp i budgeten. I budgeten finns en driftsekonomidel, en resultaträkningsdel, en investeringsdel och en finansieringsdel.</w:t>
      </w:r>
      <w:r w:rsidR="00D70BAF">
        <w:rPr>
          <w:iCs/>
          <w:lang w:val="sv-SE"/>
        </w:rPr>
        <w:t xml:space="preserve"> </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 xml:space="preserve">Behandling av en församlings eller kyrklig samfällighets budget </w:t>
      </w:r>
      <w:r w:rsidR="00561D57">
        <w:rPr>
          <w:i/>
          <w:iCs/>
          <w:lang w:val="sv-SE"/>
        </w:rPr>
        <w:br/>
      </w:r>
      <w:r w:rsidRPr="00A11C6F">
        <w:rPr>
          <w:i/>
          <w:iCs/>
          <w:lang w:val="sv-SE"/>
        </w:rPr>
        <w:t xml:space="preserve">samt verksamhets- och ekonomiplan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ska godkänna en församlings budget samt verksamhets- och ekonomiplan och gemensamma kyrkofullmäktige en kyrklig samfällighets budget samt verksamhets- och ekonomiplan senast i december året före budgetåret.</w:t>
      </w:r>
    </w:p>
    <w:p w:rsidR="00AE44DB" w:rsidRPr="00A11C6F" w:rsidRDefault="00AE44DB" w:rsidP="00AE44DB">
      <w:pPr>
        <w:ind w:firstLine="142"/>
        <w:jc w:val="both"/>
        <w:rPr>
          <w:rFonts w:eastAsia="Times New Roman"/>
          <w:iCs/>
          <w:lang w:val="sv-SE"/>
        </w:rPr>
      </w:pPr>
      <w:r w:rsidRPr="00A11C6F">
        <w:rPr>
          <w:iCs/>
          <w:lang w:val="sv-SE"/>
        </w:rPr>
        <w:t>Om kyrkofullmäktige eller gemensamma kyrkofullmäktige beslutar att ändra budgetförslaget, ska det sändas tillbaka till kyrkorådet eller gemensamma kyrkorådet om minst en tredjedel av de närvarande medlemmarna kräver det. Kyrkorådet eller gemensamma kyrkorådet ska ge ett utlåtande i ärendet och i förslaget göra de ändringar som kyrkofullmäktiges beslut ger anledning till. När förslaget föredras på nytt i kyrkofullmäktige behandlas endast de ändringar som beslutats tidigare samt de förslag som kyrkorådet eller gemensamma kyrkorådet lägger fram på grund av dem. Budgeten ska då slutligt godkännas.</w:t>
      </w:r>
    </w:p>
    <w:p w:rsidR="00AE44DB" w:rsidRPr="00A11C6F" w:rsidRDefault="00AE44DB" w:rsidP="00AE44DB">
      <w:pPr>
        <w:ind w:firstLine="142"/>
        <w:jc w:val="both"/>
        <w:rPr>
          <w:rFonts w:eastAsia="Times New Roman"/>
          <w:iCs/>
          <w:lang w:val="sv-SE"/>
        </w:rPr>
      </w:pPr>
      <w:r w:rsidRPr="00A11C6F">
        <w:rPr>
          <w:iCs/>
          <w:lang w:val="sv-SE"/>
        </w:rPr>
        <w:t xml:space="preserve">Kyrkofullmäktige eller gemensamma kyrkofullmäktige beslutar om ändringar som görs i budgeten under budgetåret. Något utlåtande om ändringsförslaget </w:t>
      </w:r>
      <w:proofErr w:type="gramStart"/>
      <w:r w:rsidRPr="00A11C6F">
        <w:rPr>
          <w:iCs/>
          <w:lang w:val="sv-SE"/>
        </w:rPr>
        <w:t>behöver inte</w:t>
      </w:r>
      <w:proofErr w:type="gramEnd"/>
      <w:r w:rsidRPr="00A11C6F">
        <w:rPr>
          <w:iCs/>
          <w:lang w:val="sv-SE"/>
        </w:rPr>
        <w:t xml:space="preserve"> inhämtas hos församlingsrådet, om ändringen inte inverkar väsentligt på församlingens verksamhet.</w:t>
      </w:r>
    </w:p>
    <w:p w:rsidR="00AE44DB" w:rsidRPr="00A11C6F" w:rsidRDefault="00AE44DB" w:rsidP="00AE44DB">
      <w:pPr>
        <w:jc w:val="center"/>
        <w:rPr>
          <w:rFonts w:eastAsia="Times New Roman"/>
          <w:iCs/>
          <w:lang w:val="sv-SE" w:eastAsia="fi-FI"/>
        </w:rPr>
      </w:pPr>
    </w:p>
    <w:p w:rsidR="00AE44DB" w:rsidRPr="00A11C6F" w:rsidRDefault="00AE44DB" w:rsidP="00AE44DB">
      <w:pPr>
        <w:rPr>
          <w:rFonts w:eastAsia="Times New Roman"/>
          <w:iCs/>
          <w:lang w:val="sv-SE"/>
        </w:rPr>
      </w:pPr>
      <w:r w:rsidRPr="00A11C6F">
        <w:rPr>
          <w:lang w:val="sv-SE"/>
        </w:rPr>
        <w:br w:type="page"/>
      </w: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 xml:space="preserve">Behandling av budgeten samt verksamhets- och ekonomiplanen </w:t>
      </w:r>
    </w:p>
    <w:p w:rsidR="00AE44DB" w:rsidRPr="00A11C6F" w:rsidRDefault="00AE44DB" w:rsidP="00AE44DB">
      <w:pPr>
        <w:jc w:val="center"/>
        <w:rPr>
          <w:rFonts w:eastAsia="Times New Roman"/>
          <w:i/>
          <w:iCs/>
          <w:lang w:val="sv-SE"/>
        </w:rPr>
      </w:pPr>
      <w:r w:rsidRPr="00A11C6F">
        <w:rPr>
          <w:i/>
          <w:iCs/>
          <w:lang w:val="sv-SE"/>
        </w:rPr>
        <w:t>för kyrkans centralfond och kyrkans pensionsfond</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Kyrkomötet ska godkänna budgeten samt verksamhets- och ekonomiplanen för kyrkans centralfond och kyrkans pensionsfond i november året före budgetåret. </w:t>
      </w:r>
    </w:p>
    <w:p w:rsidR="00AE44DB" w:rsidRPr="00A11C6F" w:rsidRDefault="00AE44DB" w:rsidP="00AE44DB">
      <w:pPr>
        <w:ind w:firstLine="142"/>
        <w:jc w:val="both"/>
        <w:rPr>
          <w:rFonts w:eastAsia="Times New Roman"/>
          <w:iCs/>
          <w:lang w:val="sv-SE"/>
        </w:rPr>
      </w:pPr>
      <w:r w:rsidRPr="00A11C6F">
        <w:rPr>
          <w:iCs/>
          <w:lang w:val="sv-SE"/>
        </w:rPr>
        <w:t>Om kyrkomötet beslutar att ändra utskottets förslag till budget samt verksamhets- och ekonomiplan för kyrkans centralfond eller kyrkans pensionsfond eller utskottets förslag till ändring av budgeten ska ärendet sändas tillbaka till utskottet, om inte kyrkomötet beslutar något annat. Vid den fortsatta behandlingen av ärendet behandlar kyrkomötet endast de ändringar som beslutats tidigare och de nya förslag som utskottet lagt fram på grund av dem. Budgeten samt verksamhets- och ekonomiplanen eller en ändring i budgeten ska då slutligt godkännas.</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Trots vad som föreskrivs i 1 och 2 mom. kan kyrkomötet besluta att det inte utarbetas någon budget eller verksamhets- och ekonomiplan för kyrkans pensionsfond.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Cs/>
          <w:lang w:val="sv-SE"/>
        </w:rPr>
      </w:pPr>
      <w:r w:rsidRPr="00A11C6F">
        <w:rPr>
          <w:bCs/>
          <w:i/>
          <w:iCs/>
          <w:lang w:val="sv-SE"/>
        </w:rPr>
        <w:t>Bokslut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För budgetåret (</w:t>
      </w:r>
      <w:r w:rsidRPr="00A11C6F">
        <w:rPr>
          <w:i/>
          <w:iCs/>
          <w:lang w:val="sv-SE"/>
        </w:rPr>
        <w:t>räkenskapsperioden</w:t>
      </w:r>
      <w:r w:rsidRPr="00A11C6F">
        <w:rPr>
          <w:iCs/>
          <w:lang w:val="sv-SE"/>
        </w:rPr>
        <w:t>) ska ett bokslut upprättas i en församling och kyrklig samfällighet inom mars månad det år som följer på räkenskapsperioden och i kyrkans centralfond och kyrkans pensionsfond före utgången av februari. Samtidigt ska ett förslag läggas fram om hur resultatet av räkenskapsperioden ska behandlas och om de åtgärder som ska vidtas för att balansera ekonomin.</w:t>
      </w:r>
    </w:p>
    <w:p w:rsidR="00AE44DB" w:rsidRPr="00A11C6F" w:rsidRDefault="00AE44DB" w:rsidP="00AE44DB">
      <w:pPr>
        <w:ind w:firstLine="142"/>
        <w:jc w:val="both"/>
        <w:rPr>
          <w:rFonts w:eastAsia="Times New Roman"/>
          <w:iCs/>
          <w:lang w:val="sv-SE"/>
        </w:rPr>
      </w:pPr>
      <w:r w:rsidRPr="00A11C6F">
        <w:rPr>
          <w:iCs/>
          <w:lang w:val="sv-SE"/>
        </w:rPr>
        <w:t>I bokslutet ingår resultaträkning, balansräkning, finansieringsanalys och noter till dem samt en tablå över budgetutfallet och en verksamhetsberättelse. En koncernbalansräkning med noter ska upprättas och tas in i bokslutet om en församling, kyrklig samfällighet, kyrkans centralfond eller kyrkans pensionsfond har bestämmande inflytande i en annan bokföringsskyldig på det sätt som avses i bokföringslagen (1336/1997). När koncernbokslutet upprättas ska bokföringslagen följas.</w:t>
      </w:r>
    </w:p>
    <w:p w:rsidR="00AE44DB" w:rsidRPr="00A11C6F" w:rsidRDefault="00AE44DB" w:rsidP="00AE44DB">
      <w:pPr>
        <w:ind w:firstLine="142"/>
        <w:jc w:val="both"/>
        <w:rPr>
          <w:rFonts w:eastAsia="Times New Roman"/>
          <w:iCs/>
          <w:lang w:val="sv-SE"/>
        </w:rPr>
      </w:pPr>
      <w:r w:rsidRPr="00A11C6F">
        <w:rPr>
          <w:iCs/>
          <w:lang w:val="sv-SE"/>
        </w:rPr>
        <w:t>Bokslutet ska ge riktiga och tillräckliga uppgifter om verksamheten, räkenskapsperiodens resultat, den ekonomiska ställningen och finansieringen. De tilläggsupplysningar som behövs för detta ska lämnas i noterna.</w:t>
      </w:r>
    </w:p>
    <w:p w:rsidR="00AE44DB" w:rsidRPr="00A11C6F" w:rsidRDefault="00AE44DB" w:rsidP="00AE44DB">
      <w:pPr>
        <w:ind w:firstLine="142"/>
        <w:jc w:val="both"/>
        <w:rPr>
          <w:rFonts w:eastAsia="Times New Roman"/>
          <w:iCs/>
          <w:lang w:val="sv-SE"/>
        </w:rPr>
      </w:pPr>
      <w:r w:rsidRPr="00A11C6F">
        <w:rPr>
          <w:iCs/>
          <w:lang w:val="sv-SE"/>
        </w:rPr>
        <w:t>Bokslutet undertecknas av ett beslutfört kyrkoråd eller av gemensamma kyrkorådet och den tjänsteinnehavare som svarar för ekonomin. Bokslutet för kyrkans centralfond och kyrkans pensionsfond undertecknas av en beslutför kyrkostyrelse och av direktören för centralfonden. Det undertecknade bokslutet ska utan dröjsmål lämnas till revisorerna för granskning. Efter revisionen lämnas det till kyrkofullmäktige, gemensamma kyrkofullmäktige eller kyrkomötet för att behandlas av dem. Kyrkofullmäktige ska godkänna bokslutet senast före utgången av juni månad som följer på räkenskapsperioden och kyrkomötet före utgången av maj månad.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Verksamhetsberättelse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Verksamhetsberättelsen ska innehålla </w:t>
      </w:r>
    </w:p>
    <w:p w:rsidR="00AE44DB" w:rsidRPr="00A11C6F" w:rsidRDefault="00AE44DB" w:rsidP="00AE44DB">
      <w:pPr>
        <w:ind w:firstLine="142"/>
        <w:jc w:val="both"/>
        <w:rPr>
          <w:rFonts w:eastAsia="Times New Roman"/>
          <w:iCs/>
          <w:lang w:val="sv-SE"/>
        </w:rPr>
      </w:pPr>
      <w:r w:rsidRPr="00A11C6F">
        <w:rPr>
          <w:iCs/>
          <w:lang w:val="sv-SE"/>
        </w:rPr>
        <w:t>1) en redogörelse för förvaltningen, verksamheten, ekonomin och den interna kontrollen samt för hur målen för verksamheten och ekonomin uppnåtts,</w:t>
      </w:r>
    </w:p>
    <w:p w:rsidR="00AE44DB" w:rsidRPr="00A11C6F" w:rsidRDefault="00AE44DB" w:rsidP="00AE44DB">
      <w:pPr>
        <w:ind w:firstLine="142"/>
        <w:jc w:val="both"/>
        <w:rPr>
          <w:rFonts w:eastAsia="Times New Roman"/>
          <w:iCs/>
          <w:lang w:val="sv-SE"/>
        </w:rPr>
      </w:pPr>
      <w:r w:rsidRPr="00A11C6F">
        <w:rPr>
          <w:iCs/>
          <w:lang w:val="sv-SE"/>
        </w:rPr>
        <w:t>2) uppgifter om sådana väsentliga omständigheter med anknytning till verksamheten, ekonomin och personalen som inte utreds i resultaträkningen, balansräkningen eller noterna till bokslutet,</w:t>
      </w:r>
    </w:p>
    <w:p w:rsidR="00AE44DB" w:rsidRPr="00A11C6F" w:rsidRDefault="00AE44DB" w:rsidP="00AE44DB">
      <w:pPr>
        <w:ind w:firstLine="142"/>
        <w:jc w:val="both"/>
        <w:rPr>
          <w:rFonts w:eastAsia="Times New Roman"/>
          <w:iCs/>
          <w:lang w:val="sv-SE"/>
        </w:rPr>
      </w:pPr>
      <w:r w:rsidRPr="00A11C6F">
        <w:rPr>
          <w:iCs/>
          <w:lang w:val="sv-SE"/>
        </w:rPr>
        <w:t>3) en redogörelse för de väsentliga omständigheterna i en koncerns verksamhet och ekonomi samt för hur dessa utvecklats under räkenskapsperioden,</w:t>
      </w:r>
    </w:p>
    <w:p w:rsidR="00AE44DB" w:rsidRPr="00A11C6F" w:rsidRDefault="00AE44DB" w:rsidP="00AE44DB">
      <w:pPr>
        <w:ind w:firstLine="142"/>
        <w:jc w:val="both"/>
        <w:rPr>
          <w:rFonts w:eastAsia="Times New Roman"/>
          <w:iCs/>
          <w:lang w:val="sv-SE"/>
        </w:rPr>
      </w:pPr>
      <w:r w:rsidRPr="00A11C6F">
        <w:rPr>
          <w:iCs/>
          <w:lang w:val="sv-SE"/>
        </w:rPr>
        <w:t xml:space="preserve">4) en förteckning över de initiativ som tagits och de åtgärder som vidtagits med anledning av dem, </w:t>
      </w:r>
    </w:p>
    <w:p w:rsidR="00AE44DB" w:rsidRPr="00A11C6F" w:rsidRDefault="00AE44DB" w:rsidP="00AE44DB">
      <w:pPr>
        <w:ind w:firstLine="142"/>
        <w:jc w:val="both"/>
        <w:rPr>
          <w:rFonts w:eastAsia="Times New Roman"/>
          <w:iCs/>
          <w:lang w:val="sv-SE"/>
        </w:rPr>
      </w:pPr>
      <w:r w:rsidRPr="00A11C6F">
        <w:rPr>
          <w:iCs/>
          <w:lang w:val="sv-SE"/>
        </w:rPr>
        <w:t>5) en utredning om hur ekonomin balanserats upp under räkenskapsperioden samt om hur den gällande verksamhets- och ekonomiplanen balanserar upp ekonomin, om det i balansräkningen finns ett underskott som inte täckts.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Revisorer</w:t>
      </w:r>
    </w:p>
    <w:p w:rsidR="00AE44DB" w:rsidRPr="00A11C6F" w:rsidRDefault="00AE44DB" w:rsidP="00AE44DB">
      <w:pPr>
        <w:jc w:val="center"/>
        <w:rPr>
          <w:rFonts w:eastAsia="Times New Roman"/>
          <w:b/>
          <w:bCs/>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eller gemensamma kyrkofullmäktige ska utse antingen minst en ordinarie revisor och en revisorssuppleant eller en revisionssammanslutning för att granska förvaltningen och ekonomin under de år som motsvarar mandatperioden. Revisorn och revisorssuppleanten ska vara OFGR-revisor eller en revisionssammanslutning. Revisionssammanslutningen ska utse en OFGR-revisor som huvudansvarig revisor.</w:t>
      </w:r>
    </w:p>
    <w:p w:rsidR="00AE44DB" w:rsidRPr="00A11C6F" w:rsidRDefault="00AE44DB" w:rsidP="00AE44DB">
      <w:pPr>
        <w:ind w:firstLine="142"/>
        <w:jc w:val="both"/>
        <w:rPr>
          <w:rFonts w:eastAsia="Times New Roman"/>
          <w:iCs/>
          <w:lang w:val="sv-SE"/>
        </w:rPr>
      </w:pPr>
      <w:r w:rsidRPr="00A11C6F">
        <w:rPr>
          <w:iCs/>
          <w:lang w:val="sv-SE"/>
        </w:rPr>
        <w:t>Kyrkomötet ska utse en revisionssammanslutning för att granska förvaltningen och ekonomin inom kyrkans centralfond, kyrkans pensionsfond och stiftsmyndigheterna under de år som motsvarar mandatperioden. Revisionssammanslutningen ska utse en CGR-revisor som huvudansvarig revisor.</w:t>
      </w:r>
    </w:p>
    <w:p w:rsidR="00AE44DB" w:rsidRPr="00A11C6F" w:rsidRDefault="00AE44DB" w:rsidP="00AE44DB">
      <w:pPr>
        <w:ind w:firstLine="142"/>
        <w:jc w:val="both"/>
        <w:rPr>
          <w:rFonts w:eastAsia="Times New Roman"/>
          <w:iCs/>
          <w:lang w:val="sv-SE"/>
        </w:rPr>
      </w:pPr>
      <w:r w:rsidRPr="00A11C6F">
        <w:rPr>
          <w:iCs/>
          <w:lang w:val="sv-SE"/>
        </w:rPr>
        <w:t>En revisor ska ha förutsättningar att utföra en oberoende och tillräckligt omfattande revision. Om förutsättningar för en oberoende revision saknas ska revisorn vägra att ta emot uppdraget eller avstå från det.</w:t>
      </w:r>
    </w:p>
    <w:p w:rsidR="00AE44DB" w:rsidRPr="00A11C6F" w:rsidRDefault="00AE44DB" w:rsidP="00AE44DB">
      <w:pPr>
        <w:ind w:firstLine="142"/>
        <w:jc w:val="both"/>
        <w:rPr>
          <w:rFonts w:eastAsia="Times New Roman"/>
          <w:iCs/>
          <w:lang w:val="sv-SE"/>
        </w:rPr>
      </w:pPr>
      <w:r w:rsidRPr="00A11C6F">
        <w:rPr>
          <w:iCs/>
          <w:lang w:val="sv-SE"/>
        </w:rPr>
        <w:t xml:space="preserve">Kyrkofullmäktige, gemensamma kyrkofullmäktige eller kyrkomötet kan frånta en revisor eller revisionssammanslutning uppdraget under mandatperioden. En revisor eller revisionssammanslutning kan avgå från sitt uppdrag under mandatperioden genom att meddela om det till kyrkofullmäktige, gemensamma kyrkofullmäktige eller kyrkomötet.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Revisorns uppgifter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Revisorerna ska i enlighet med god revisionssed granska förvaltningen, bokföringen och bokslutet för varje räkenskapsperiod. Revisionen för en församling och kyrklig samfällighet ska göras senast före utgången av maj och revisionen för kyrkans centralfond och kyrkans pensionsfond före utgången av mars.</w:t>
      </w:r>
    </w:p>
    <w:p w:rsidR="00AE44DB" w:rsidRPr="00A11C6F" w:rsidRDefault="00AE44DB" w:rsidP="00AE44DB">
      <w:pPr>
        <w:ind w:firstLine="142"/>
        <w:jc w:val="both"/>
        <w:rPr>
          <w:rFonts w:eastAsia="Times New Roman"/>
          <w:iCs/>
          <w:lang w:val="sv-SE"/>
        </w:rPr>
      </w:pPr>
      <w:r w:rsidRPr="00A11C6F">
        <w:rPr>
          <w:iCs/>
          <w:lang w:val="sv-SE"/>
        </w:rPr>
        <w:t xml:space="preserve">Revisorerna ska granska huruvida </w:t>
      </w:r>
    </w:p>
    <w:p w:rsidR="00AE44DB" w:rsidRPr="00A11C6F" w:rsidRDefault="00AE44DB" w:rsidP="00AE44DB">
      <w:pPr>
        <w:ind w:firstLine="142"/>
        <w:jc w:val="both"/>
        <w:rPr>
          <w:rFonts w:eastAsia="Times New Roman"/>
          <w:iCs/>
          <w:lang w:val="sv-SE"/>
        </w:rPr>
      </w:pPr>
      <w:r w:rsidRPr="00A11C6F">
        <w:rPr>
          <w:iCs/>
          <w:lang w:val="sv-SE"/>
        </w:rPr>
        <w:t xml:space="preserve">1) förvaltningen har skötts i enlighet med lag och beslut av behöriga organ och tjänsteinnehavare, </w:t>
      </w:r>
    </w:p>
    <w:p w:rsidR="00AE44DB" w:rsidRPr="00A11C6F" w:rsidRDefault="00AE44DB" w:rsidP="00AE44DB">
      <w:pPr>
        <w:ind w:firstLine="142"/>
        <w:jc w:val="both"/>
        <w:rPr>
          <w:rFonts w:eastAsia="Times New Roman"/>
          <w:iCs/>
          <w:lang w:val="sv-SE"/>
        </w:rPr>
      </w:pPr>
      <w:r w:rsidRPr="00A11C6F">
        <w:rPr>
          <w:iCs/>
          <w:lang w:val="sv-SE"/>
        </w:rPr>
        <w:t xml:space="preserve">2) bokslutet har upprättats i enlighet med bestämmelser och föreskrifter för hur bokslut ska upprättas samt huruvida det ger riktiga och tillräckliga uppgifter om verksamheten, ekonomin, den ekonomiska utvecklingen och det ekonomiska ansvaret under räkenskapsperioden, </w:t>
      </w:r>
    </w:p>
    <w:p w:rsidR="00AE44DB" w:rsidRPr="00A11C6F" w:rsidRDefault="00AE44DB" w:rsidP="00AE44DB">
      <w:pPr>
        <w:ind w:firstLine="142"/>
        <w:jc w:val="both"/>
        <w:rPr>
          <w:rFonts w:eastAsia="Times New Roman"/>
          <w:iCs/>
          <w:lang w:val="sv-SE"/>
        </w:rPr>
      </w:pPr>
      <w:r w:rsidRPr="00A11C6F">
        <w:rPr>
          <w:iCs/>
          <w:lang w:val="sv-SE"/>
        </w:rPr>
        <w:t>3) den interna kontrollen har ordnats på ett sakligt sätt.</w:t>
      </w:r>
    </w:p>
    <w:p w:rsidR="00AE44DB" w:rsidRPr="00A11C6F" w:rsidRDefault="00AE44DB" w:rsidP="00AE44DB">
      <w:pPr>
        <w:ind w:firstLine="142"/>
        <w:jc w:val="both"/>
        <w:rPr>
          <w:rFonts w:eastAsia="Times New Roman"/>
          <w:iCs/>
          <w:lang w:val="sv-SE"/>
        </w:rPr>
      </w:pPr>
      <w:r w:rsidRPr="00A11C6F">
        <w:rPr>
          <w:iCs/>
          <w:lang w:val="sv-SE"/>
        </w:rPr>
        <w:t>Revisorn ska utan dröjsmål underrätta kyrkorådet, gemensamma kyrkorådet, domkapitlet eller kyrkostyrelsen om missförhållanden som upptäckts.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Revisionsberättelsen och behandlingen av den</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Revisorerna ska till kyrkofullmäktige, gemensamma kyrkofullmäktige eller kyrkomötet lämna en revisionsberättelse för varje räkenskapsperiod. Revisionsberättelsen ska innehålla ett uttalande om huruvida bokslutet kan godkännas och de redovisningsskyldiga beviljas ansvarsfrihet.</w:t>
      </w:r>
    </w:p>
    <w:p w:rsidR="00AE44DB" w:rsidRPr="00A11C6F" w:rsidRDefault="00AE44DB" w:rsidP="00AE44DB">
      <w:pPr>
        <w:ind w:firstLine="142"/>
        <w:jc w:val="both"/>
        <w:rPr>
          <w:rFonts w:eastAsia="Times New Roman"/>
          <w:iCs/>
          <w:lang w:val="sv-SE"/>
        </w:rPr>
      </w:pPr>
      <w:r w:rsidRPr="00A11C6F">
        <w:rPr>
          <w:iCs/>
          <w:lang w:val="sv-SE"/>
        </w:rPr>
        <w:t>Om det i revisionen konstateras att förvaltningen och ekonomin har skötts i strid med bestämmelser eller beslut av organet eller tjänsteinnehavaren i fråga och felet eller den uppkomna skadan inte är av obetydlig art, ska i revisionsberättelsen riktas en anmärkning om saken mot den redovisningsskyldiga. I anmärkningen ska begäras genmälen av dem som saken gäller. Anmärkningen kan inte riktas mot en medlem av kyrkofullmäktige, gemensamma kyrkofullmäktige eller stiftsfullmäktige eller ett kyrkomötesombud.</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Kyrkorådet, gemensamma kyrkorådet och kyrkostyrelsen ska för kyrkofullmäktige, gemensamma kyrkofullmäktige eller kyrkomötet för behandling lägga fram bokslutet och revisionsberättelsen samt tillhörande genmälen och sitt eget utlåtande. </w:t>
      </w:r>
    </w:p>
    <w:p w:rsidR="00AE44DB" w:rsidRPr="00A11C6F" w:rsidRDefault="00AE44DB" w:rsidP="00AE44DB">
      <w:pPr>
        <w:ind w:firstLine="142"/>
        <w:jc w:val="both"/>
        <w:rPr>
          <w:rFonts w:eastAsia="Times New Roman"/>
          <w:iCs/>
          <w:lang w:val="sv-SE"/>
        </w:rPr>
      </w:pPr>
      <w:r w:rsidRPr="00A11C6F">
        <w:rPr>
          <w:iCs/>
          <w:lang w:val="sv-SE"/>
        </w:rPr>
        <w:t>Kyrkofullmäktige, gemensamma kyrkofullmäktige eller kyrkomötet beslutar om de åtgärder som revisionsberättelsen och de anmärkningar som framförts i den ger anledning till. När bokslutet godkänns fattas också beslut om ansvarsfrihet för de redovisningsskyldiga.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proofErr w:type="spellStart"/>
      <w:r w:rsidRPr="00A11C6F">
        <w:rPr>
          <w:i/>
          <w:iCs/>
          <w:lang w:val="sv-SE"/>
        </w:rPr>
        <w:t>Skogsplan</w:t>
      </w:r>
      <w:proofErr w:type="spellEnd"/>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Skogar som ägs av församlingar, kyrkliga samfälligheter, kyrkans centralfond och kyrkans pensionsfond ska skötas i enlighet med en sådan </w:t>
      </w:r>
      <w:proofErr w:type="spellStart"/>
      <w:r w:rsidRPr="00A11C6F">
        <w:rPr>
          <w:iCs/>
          <w:lang w:val="sv-SE"/>
        </w:rPr>
        <w:t>skogsplan</w:t>
      </w:r>
      <w:proofErr w:type="spellEnd"/>
      <w:r w:rsidRPr="00A11C6F">
        <w:rPr>
          <w:iCs/>
          <w:lang w:val="sv-SE"/>
        </w:rPr>
        <w:t xml:space="preserve"> som avses i skogslagen (1093/1996). </w:t>
      </w:r>
    </w:p>
    <w:p w:rsidR="00AE44DB" w:rsidRPr="00A11C6F" w:rsidRDefault="00AE44DB" w:rsidP="00AE44DB">
      <w:pPr>
        <w:jc w:val="center"/>
        <w:rPr>
          <w:rFonts w:eastAsia="Times New Roman"/>
          <w:iCs/>
          <w:lang w:val="sv-SE" w:eastAsia="fi-FI"/>
        </w:rPr>
      </w:pPr>
    </w:p>
    <w:p w:rsidR="00AE44DB" w:rsidRPr="00A11C6F" w:rsidRDefault="00AE44DB" w:rsidP="00AE44DB">
      <w:pPr>
        <w:rPr>
          <w:rFonts w:eastAsia="Times New Roman"/>
          <w:lang w:val="sv-SE" w:eastAsia="fi-FI"/>
        </w:rPr>
      </w:pPr>
    </w:p>
    <w:p w:rsidR="00AE44DB" w:rsidRPr="00A11C6F" w:rsidRDefault="00AE44DB" w:rsidP="00AE44DB">
      <w:pPr>
        <w:jc w:val="center"/>
        <w:rPr>
          <w:rFonts w:eastAsia="Times New Roman"/>
          <w:iCs/>
          <w:lang w:val="sv-SE"/>
        </w:rPr>
      </w:pPr>
      <w:r w:rsidRPr="00A11C6F">
        <w:rPr>
          <w:iCs/>
          <w:lang w:val="sv-SE"/>
        </w:rPr>
        <w:t>7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Prästämbetet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Prästens uppgift</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Prästens särskilda uppgift är att förrätta gudstjänsten och förvalta de heliga sakramenten samt att handha de övriga kyrkliga förrättningarna och den enskilda själavården och bikten.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b/>
          <w:bCs/>
          <w:i/>
          <w:iCs/>
          <w:lang w:val="sv-SE"/>
        </w:rPr>
      </w:pPr>
      <w:r w:rsidRPr="00A11C6F">
        <w:rPr>
          <w:i/>
          <w:iCs/>
          <w:lang w:val="sv-SE"/>
        </w:rPr>
        <w:t>Ordination</w:t>
      </w:r>
    </w:p>
    <w:p w:rsidR="00AE44DB" w:rsidRPr="00A11C6F" w:rsidRDefault="00AE44DB" w:rsidP="00AE44DB">
      <w:pPr>
        <w:jc w:val="center"/>
        <w:rPr>
          <w:rFonts w:eastAsia="Times New Roman"/>
          <w:b/>
          <w:bCs/>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Vigning till prästämbetet ska förrättas av biskopen. När biskopstjänsten är vakant eller biskopen har förhinder kan domkapitlet kalla en annan biskop att förrätta prästvigningen.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Förutsättningar för ordination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vigs till prästämbetet ska</w:t>
      </w:r>
    </w:p>
    <w:p w:rsidR="00AE44DB" w:rsidRPr="00A11C6F" w:rsidRDefault="00AE44DB" w:rsidP="00AE44DB">
      <w:pPr>
        <w:ind w:firstLine="142"/>
        <w:jc w:val="both"/>
        <w:rPr>
          <w:rFonts w:eastAsia="Times New Roman"/>
          <w:iCs/>
          <w:lang w:val="sv-SE"/>
        </w:rPr>
      </w:pPr>
      <w:r w:rsidRPr="00A11C6F">
        <w:rPr>
          <w:iCs/>
          <w:lang w:val="sv-SE"/>
        </w:rPr>
        <w:t>1) vara en gudfruktig, konfirmerad medlem av kyrkan som är känd för kristligt leverne,</w:t>
      </w:r>
    </w:p>
    <w:p w:rsidR="00AE44DB" w:rsidRPr="00A11C6F" w:rsidRDefault="00AE44DB" w:rsidP="00AE44DB">
      <w:pPr>
        <w:ind w:firstLine="142"/>
        <w:jc w:val="both"/>
        <w:rPr>
          <w:rFonts w:eastAsia="Times New Roman"/>
          <w:iCs/>
          <w:lang w:val="sv-SE"/>
        </w:rPr>
      </w:pPr>
      <w:r w:rsidRPr="00A11C6F">
        <w:rPr>
          <w:iCs/>
          <w:lang w:val="sv-SE"/>
        </w:rPr>
        <w:t xml:space="preserve">2) ha avlagt en sådan teologisk examen vid ett universitet som biskopsmötet godkänt som behörighetsvillkor för prästämbetet, </w:t>
      </w:r>
    </w:p>
    <w:p w:rsidR="00AE44DB" w:rsidRPr="00A11C6F" w:rsidRDefault="00AE44DB" w:rsidP="00AE44DB">
      <w:pPr>
        <w:ind w:firstLine="142"/>
        <w:jc w:val="both"/>
        <w:rPr>
          <w:rFonts w:eastAsia="Times New Roman"/>
          <w:iCs/>
          <w:lang w:val="sv-SE"/>
        </w:rPr>
      </w:pPr>
      <w:r w:rsidRPr="00A11C6F">
        <w:rPr>
          <w:iCs/>
          <w:lang w:val="sv-SE"/>
        </w:rPr>
        <w:t>3) även i övrigt vara lämplig för prästämbetet.</w:t>
      </w:r>
    </w:p>
    <w:p w:rsidR="00AE44DB" w:rsidRPr="00A11C6F" w:rsidRDefault="00AE44DB" w:rsidP="00AE44DB">
      <w:pPr>
        <w:ind w:firstLine="142"/>
        <w:jc w:val="both"/>
        <w:rPr>
          <w:rFonts w:eastAsia="Times New Roman"/>
          <w:iCs/>
          <w:lang w:val="sv-SE"/>
        </w:rPr>
      </w:pPr>
      <w:r w:rsidRPr="00A11C6F">
        <w:rPr>
          <w:iCs/>
          <w:lang w:val="sv-SE"/>
        </w:rPr>
        <w:t>Till prästämbetet kan den vigas som</w:t>
      </w:r>
    </w:p>
    <w:p w:rsidR="00AE44DB" w:rsidRPr="00A11C6F" w:rsidRDefault="00AE44DB" w:rsidP="00AE44DB">
      <w:pPr>
        <w:ind w:firstLine="142"/>
        <w:jc w:val="both"/>
        <w:rPr>
          <w:rFonts w:eastAsia="Times New Roman"/>
          <w:iCs/>
          <w:lang w:val="sv-SE"/>
        </w:rPr>
      </w:pPr>
      <w:r w:rsidRPr="00A11C6F">
        <w:rPr>
          <w:iCs/>
          <w:lang w:val="sv-SE"/>
        </w:rPr>
        <w:t>1) har kallats att sköta en prästtjänst,</w:t>
      </w:r>
    </w:p>
    <w:p w:rsidR="00AE44DB" w:rsidRPr="00A11C6F" w:rsidRDefault="00AE44DB" w:rsidP="00AE44DB">
      <w:pPr>
        <w:ind w:firstLine="142"/>
        <w:jc w:val="both"/>
        <w:rPr>
          <w:rFonts w:eastAsia="Times New Roman"/>
          <w:iCs/>
          <w:lang w:val="sv-SE"/>
        </w:rPr>
      </w:pPr>
      <w:r w:rsidRPr="00A11C6F">
        <w:rPr>
          <w:iCs/>
          <w:lang w:val="sv-SE"/>
        </w:rPr>
        <w:t xml:space="preserve">2) är tjänsteinnehavare vid kyrkostyrelsen eller domkapitlet, </w:t>
      </w:r>
    </w:p>
    <w:p w:rsidR="00AE44DB" w:rsidRPr="00A11C6F" w:rsidRDefault="00AE44DB" w:rsidP="00AE44DB">
      <w:pPr>
        <w:ind w:firstLine="142"/>
        <w:jc w:val="both"/>
        <w:rPr>
          <w:rFonts w:eastAsia="Times New Roman"/>
          <w:iCs/>
          <w:lang w:val="sv-SE"/>
        </w:rPr>
      </w:pPr>
      <w:r w:rsidRPr="00A11C6F">
        <w:rPr>
          <w:lang w:val="sv-SE"/>
        </w:rPr>
        <w:t>3) har kallats att tjänstgöra i en av kyrkans missionsorganisationer eller, under de förutsättningar som anges i 8 kap. 30 §, i någon annan kristen sammanslutning, eller</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4) är lärare i teologiska vetenskaper vid ett universitet eller en annan högskola eller är religionslärare vid en läroinrättning och förbinder sig att sköta också uppgifter som hör till en prästtjänst i församlingen enligt vad hans eller hennes huvudsyssla medger och enligt domkapitlets prövning.</w:t>
      </w:r>
    </w:p>
    <w:p w:rsidR="00AE44DB" w:rsidRPr="00A11C6F" w:rsidRDefault="00AE44DB" w:rsidP="00AE44DB">
      <w:pPr>
        <w:ind w:firstLine="142"/>
        <w:jc w:val="both"/>
        <w:rPr>
          <w:rFonts w:eastAsia="Times New Roman"/>
          <w:iCs/>
          <w:lang w:val="sv-SE"/>
        </w:rPr>
      </w:pPr>
      <w:r w:rsidRPr="00A11C6F">
        <w:rPr>
          <w:iCs/>
          <w:lang w:val="sv-SE"/>
        </w:rPr>
        <w:t xml:space="preserve">Den som anhåller om prästvigning ska på det sätt som domkapitlet bestämmer för biskopen och de övriga medlemmarna av domkapitlet visa att han eller hon har förmåga att vara präst. </w:t>
      </w: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Prästlöfte och prästbrev</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vigs till prästämbetet ska vid prästvigningen ge följande löfte:</w:t>
      </w:r>
    </w:p>
    <w:p w:rsidR="00AE44DB" w:rsidRPr="00A11C6F" w:rsidRDefault="00AE44DB" w:rsidP="00AE44DB">
      <w:pPr>
        <w:jc w:val="both"/>
        <w:rPr>
          <w:rFonts w:eastAsia="Times New Roman"/>
          <w:iCs/>
          <w:lang w:val="sv-SE"/>
        </w:rPr>
      </w:pPr>
      <w:r w:rsidRPr="00A11C6F">
        <w:rPr>
          <w:iCs/>
          <w:lang w:val="sv-SE"/>
        </w:rPr>
        <w:t xml:space="preserve">Jag N.N. lovar inför Gud den allsmäktige och allvetande, att jag vid utövandet av prästämbetet, som jag nu står redo att motta, vill hålla mig till Guds heliga ord och den evangelisk-lutherska kyrkans därpå grundade bekännelse. Jag ska inte offentligt förkunna eller utsprida eller hemligt främja eller hylla läror som strider däremot. Jag vill även rätt förkunna Guds ord och förvalta de heliga sakramenten enligt Kristi instiftelse. Jag vill efterleva kyrkans lag och ordning samt villigt tjäna församlingen och ordets åhörare. Allt detta vill jag efterkomma, så att jag kan svara därför inför Gud och människor. Härtill </w:t>
      </w:r>
      <w:proofErr w:type="spellStart"/>
      <w:r w:rsidRPr="00A11C6F">
        <w:rPr>
          <w:iCs/>
          <w:lang w:val="sv-SE"/>
        </w:rPr>
        <w:t>förhjälpe</w:t>
      </w:r>
      <w:proofErr w:type="spellEnd"/>
      <w:r w:rsidRPr="00A11C6F">
        <w:rPr>
          <w:iCs/>
          <w:lang w:val="sv-SE"/>
        </w:rPr>
        <w:t xml:space="preserve"> mig Gud.</w:t>
      </w:r>
    </w:p>
    <w:p w:rsidR="00AE44DB" w:rsidRPr="00A11C6F" w:rsidRDefault="00AE44DB" w:rsidP="00AE44DB">
      <w:pPr>
        <w:ind w:firstLine="142"/>
        <w:jc w:val="both"/>
        <w:rPr>
          <w:rFonts w:eastAsia="Times New Roman"/>
          <w:iCs/>
          <w:lang w:val="sv-SE"/>
        </w:rPr>
      </w:pPr>
      <w:r w:rsidRPr="00A11C6F">
        <w:rPr>
          <w:iCs/>
          <w:lang w:val="sv-SE"/>
        </w:rPr>
        <w:t>Den som vigts till prästämbetet får som bevis på att han eller hon har kallats och vigts till prästämbetet ett prästbrev som undertecknats av den som förrättat vigningen.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 xml:space="preserve">Rätt för en präst i en annan kyrka eller i ett annat religionssamfund </w:t>
      </w:r>
      <w:r w:rsidR="00561D57">
        <w:rPr>
          <w:i/>
          <w:iCs/>
          <w:lang w:val="sv-SE"/>
        </w:rPr>
        <w:br/>
      </w:r>
      <w:r w:rsidRPr="00A11C6F">
        <w:rPr>
          <w:i/>
          <w:iCs/>
          <w:lang w:val="sv-SE"/>
        </w:rPr>
        <w:t>att utöva prästämbetet</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Biskopen och domkapitlet beslutar om huruvida en präst i en annan evangelisk-luthersk kyrka eller i ett annat kristet religionssamfund ska få rätt att utöva prästämbetet i evangelisk-lutherska kyrkan i Finland. Sökanden ska uppfylla förutsättningarna för ordination och avge prästlöftet. Sökanden ska vigas till prästämbetet om han eller hon inte tidigare har vigts till prästämbetet i en evangelisk-luthersk kyrka eller i en sådan kyrka som har nattvardsgemenskap med evangelisk-lutherska kyrkan i Finland. </w:t>
      </w:r>
    </w:p>
    <w:p w:rsidR="00AE44DB" w:rsidRPr="00A11C6F" w:rsidRDefault="00AE44DB" w:rsidP="00AE44DB">
      <w:pPr>
        <w:ind w:firstLine="142"/>
        <w:jc w:val="both"/>
        <w:rPr>
          <w:rFonts w:eastAsia="Times New Roman"/>
          <w:iCs/>
          <w:lang w:val="sv-SE"/>
        </w:rPr>
      </w:pPr>
      <w:r w:rsidRPr="00A11C6F">
        <w:rPr>
          <w:iCs/>
          <w:lang w:val="sv-SE"/>
        </w:rPr>
        <w:t>Om kyrkomötet har godkänt ett avtal med en annan kristen kyrka eller ett annat kristet religionssamfund om ömsesidigt godkännande av prästämbetet krävs inget prästlöfte.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Prästtjänster för kristna som inte hör till en evangelisk-luthersk kyrka</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en präst ombeds att utföra en prästtjänst för en kristen som inte hör till en evangelisk-luthersk kyrka får prästen inte vägra, om det inte står i strid med lag, kyrkoordningen eller kyrkans bekännelse att utföra tjänsten i fråga. Förrättningen ska utföras enligt kyrkohandboken.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 xml:space="preserve">Bestämning av en prästs stiftstillhörighet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präst hör till det stift där han eller hon har vigts till prästämbetet eller till vilket han eller hon med samtycke av domkapitlet har övergått. Om en präst utnämns till en prästtjänst i ett annat stift övergår han eller hon till detta stift. En präst som avgått från en prästtjänst eller från en annan tjänst i en församling, en kyrklig samfällighet, domkapitlet eller kyrkostyrelsen hör till det stift till vilket han eller hon hörde vid sin avgång eller till vilket han eller hon med samtycke av domkapitlet har övergått. </w:t>
      </w:r>
    </w:p>
    <w:p w:rsidR="00AE44DB" w:rsidRPr="00A11C6F" w:rsidRDefault="00AE44DB" w:rsidP="00AE44DB">
      <w:pPr>
        <w:ind w:firstLine="142"/>
        <w:jc w:val="both"/>
        <w:rPr>
          <w:rFonts w:eastAsia="Times New Roman"/>
          <w:iCs/>
          <w:lang w:val="sv-SE"/>
        </w:rPr>
      </w:pPr>
      <w:r w:rsidRPr="00A11C6F">
        <w:rPr>
          <w:iCs/>
          <w:lang w:val="sv-SE"/>
        </w:rPr>
        <w:t>En präst som är anställd hos en kyrklig samfällighet kan höra till det stift till vilket språkminoriteten bland de närvarande medlemmarna av församlingarna hör.</w:t>
      </w:r>
    </w:p>
    <w:p w:rsidR="00AE44DB" w:rsidRPr="00A11C6F" w:rsidRDefault="00AE44DB" w:rsidP="00AE44DB">
      <w:pPr>
        <w:ind w:firstLine="142"/>
        <w:jc w:val="both"/>
        <w:rPr>
          <w:rFonts w:eastAsia="Times New Roman"/>
          <w:iCs/>
          <w:lang w:val="sv-SE"/>
        </w:rPr>
      </w:pPr>
      <w:r w:rsidRPr="00A11C6F">
        <w:rPr>
          <w:iCs/>
          <w:lang w:val="sv-SE"/>
        </w:rPr>
        <w:t xml:space="preserve">Fältbiskopen hör till ärkestiftet och de övriga militärprästerna till det stift inom vars område hans eller hennes egentliga tjänsteställe finns.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8 §</w:t>
      </w:r>
    </w:p>
    <w:p w:rsidR="00AE44DB" w:rsidRPr="00A11C6F" w:rsidRDefault="00AE44DB" w:rsidP="00561D57">
      <w:pPr>
        <w:keepNext/>
        <w:jc w:val="center"/>
        <w:rPr>
          <w:rFonts w:eastAsia="Times New Roman"/>
          <w:i/>
          <w:iCs/>
          <w:lang w:val="sv-SE"/>
        </w:rPr>
      </w:pPr>
      <w:r w:rsidRPr="00A11C6F">
        <w:rPr>
          <w:i/>
          <w:iCs/>
          <w:lang w:val="sv-SE"/>
        </w:rPr>
        <w:t xml:space="preserve">Bestämning av en prästs prosteritillhörighet </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präst som är anställd hos en församling hör till samma prosteri som församlingen. En präst som är anställd hos en kyrklig samfällighet hör till samma prosteri som den kyrkliga samfälligheten. Om det finns flera prosterier med samma språk inom den kyrkliga samfällighetens område, bestämmer domkapitlet till vilket prosteri prästen i den kyrkliga samfälligheten ska höra. </w:t>
      </w:r>
    </w:p>
    <w:p w:rsidR="00AE44DB" w:rsidRPr="00A11C6F" w:rsidRDefault="00AE44DB" w:rsidP="00AE44DB">
      <w:pPr>
        <w:ind w:firstLine="142"/>
        <w:jc w:val="both"/>
        <w:rPr>
          <w:rFonts w:eastAsia="Times New Roman"/>
          <w:iCs/>
          <w:lang w:val="sv-SE"/>
        </w:rPr>
      </w:pPr>
      <w:r w:rsidRPr="00A11C6F">
        <w:rPr>
          <w:iCs/>
          <w:lang w:val="sv-SE"/>
        </w:rPr>
        <w:t>En präst som är anställd hos en kyrklig samfällighet och som på språkliga grunder hör till ett annat stift hör till det behöriga prosteriet i detta stift.</w:t>
      </w:r>
    </w:p>
    <w:p w:rsidR="00AE44DB" w:rsidRPr="00A11C6F" w:rsidRDefault="00AE44DB" w:rsidP="00AE44DB">
      <w:pPr>
        <w:ind w:firstLine="142"/>
        <w:jc w:val="both"/>
        <w:rPr>
          <w:rFonts w:eastAsia="Times New Roman"/>
          <w:iCs/>
          <w:lang w:val="sv-SE"/>
        </w:rPr>
      </w:pPr>
      <w:r w:rsidRPr="00A11C6F">
        <w:rPr>
          <w:iCs/>
          <w:lang w:val="sv-SE"/>
        </w:rPr>
        <w:t xml:space="preserve">Om en präst inte är anställd hos en församling eller en kyrklig samfällighet hör han eller hon till samma prosteri som den församling som han eller hon är medlem av. En sådan präst i stiftet som inte är bosatt inom stiftets område hör till domprosteriet.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Personal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Allmänna bestämmelser om tjänster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Tjänster i en församling och en kyrklig samfällighet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I en församling ska finnas en kyrkoherdetjänst, en kantorstjänst och en diakonitjänst. I en församling kan finnas en lektorstjänst och andra tjänster enligt behov. </w:t>
      </w:r>
      <w:r w:rsidRPr="00A11C6F">
        <w:rPr>
          <w:lang w:val="sv-SE"/>
        </w:rPr>
        <w:t>En kantorstjänst och en diakonitjänst kan på de grunder som anges i 8 kap. 53 § i kyrkolagen med samtycke av domkapitlet inrättas eller ombildas till en deltidstjänst eller inte tillsättas för en viss tid som domkapitlet bestämmer eller tillsättas på deltid för viss tid.</w:t>
      </w:r>
    </w:p>
    <w:p w:rsidR="00AE44DB" w:rsidRPr="00A11C6F" w:rsidRDefault="00AE44DB" w:rsidP="00AE44DB">
      <w:pPr>
        <w:ind w:firstLine="142"/>
        <w:jc w:val="both"/>
        <w:rPr>
          <w:rFonts w:eastAsia="Times New Roman"/>
          <w:iCs/>
          <w:lang w:val="sv-SE"/>
        </w:rPr>
      </w:pPr>
      <w:r w:rsidRPr="00A11C6F">
        <w:rPr>
          <w:iCs/>
          <w:lang w:val="sv-SE"/>
        </w:rPr>
        <w:t xml:space="preserve">Kyrkofullmäktige beslutar om tjänsterna i en församling. Prästtjänster i en församling kan förutom kyrkoherdetjänsten vara kaplanstjänster och församlingspastorstjänster. </w:t>
      </w:r>
    </w:p>
    <w:p w:rsidR="00AE44DB" w:rsidRPr="00A11C6F" w:rsidRDefault="00AE44DB" w:rsidP="00AE44DB">
      <w:pPr>
        <w:ind w:firstLine="142"/>
        <w:jc w:val="both"/>
        <w:rPr>
          <w:rFonts w:eastAsia="Times New Roman"/>
          <w:iCs/>
          <w:lang w:val="sv-SE"/>
        </w:rPr>
      </w:pPr>
      <w:r w:rsidRPr="00A11C6F">
        <w:rPr>
          <w:iCs/>
          <w:lang w:val="sv-SE"/>
        </w:rPr>
        <w:t xml:space="preserve">I en kyrklig samfällighet beslutar gemensamma kyrkofullmäktige om tjänsterna i församlingarna och den kyrkliga samfälligheten, om inte något annat föreskrivs eller anges i grundstadgan. I en kyrklig samfällighet kan det finnas församlingspastorstjänster för uppgifter inom den kyrkliga samfälligheten. </w:t>
      </w:r>
    </w:p>
    <w:p w:rsidR="00AE44DB" w:rsidRPr="00A11C6F" w:rsidRDefault="00AE44DB" w:rsidP="00AE44DB">
      <w:pPr>
        <w:ind w:firstLine="142"/>
        <w:jc w:val="both"/>
        <w:rPr>
          <w:rFonts w:eastAsia="Times New Roman"/>
          <w:iCs/>
          <w:lang w:val="sv-SE"/>
        </w:rPr>
      </w:pPr>
      <w:r w:rsidRPr="00A11C6F">
        <w:rPr>
          <w:iCs/>
          <w:lang w:val="sv-SE"/>
        </w:rPr>
        <w:t>Domkapitlet kan besluta om att en gemensam kyrkoherdetjänst för två eller fler församlingar i dess stift ska inrättas eller dras in. Församlingar som hör till samma stift kan besluta om andra gemensamma tjänster.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Tjänster vid domkapitlet och kyrkostyrelsen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Stiftsfullmäktige beslutar om inrättande och indragning av tjänster i domkapitlet och kyrkostyrelsen om inrättande och indragning av tjänster i kyrkostyrelsen, om inte något annat föreskrivs.</w:t>
      </w:r>
    </w:p>
    <w:p w:rsidR="00AE44DB" w:rsidRPr="00A11C6F" w:rsidRDefault="00AE44DB" w:rsidP="00AE44DB">
      <w:pPr>
        <w:ind w:firstLine="142"/>
        <w:jc w:val="both"/>
        <w:rPr>
          <w:rFonts w:eastAsia="Times New Roman"/>
          <w:iCs/>
          <w:lang w:val="sv-SE"/>
        </w:rPr>
      </w:pPr>
      <w:r w:rsidRPr="00A11C6F">
        <w:rPr>
          <w:lang w:val="sv-SE"/>
        </w:rPr>
        <w:t>Tjänsteförhållande för viss tid vid kyrkostyrelsen enligt 8 kap. 10 § 4 mom. i kyrkolagen är</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1) ett tjänsteförhållande som forskare vid kyrkans forskningscentral,</w:t>
      </w:r>
    </w:p>
    <w:p w:rsidR="00AE44DB" w:rsidRPr="00A11C6F" w:rsidRDefault="00AE44DB" w:rsidP="00AE44DB">
      <w:pPr>
        <w:ind w:firstLine="142"/>
        <w:jc w:val="both"/>
        <w:rPr>
          <w:rFonts w:eastAsia="Times New Roman"/>
          <w:iCs/>
          <w:lang w:val="sv-SE"/>
        </w:rPr>
      </w:pPr>
      <w:r w:rsidRPr="00A11C6F">
        <w:rPr>
          <w:iCs/>
          <w:lang w:val="sv-SE"/>
        </w:rPr>
        <w:t>2) ett tjänsteförhållande för emigrantpräster eller turistpräster som tjänstgör utomlands.</w:t>
      </w:r>
    </w:p>
    <w:p w:rsidR="00AE44DB" w:rsidRPr="00A11C6F" w:rsidRDefault="00AE44DB" w:rsidP="00AE44DB">
      <w:pPr>
        <w:ind w:firstLine="142"/>
        <w:jc w:val="both"/>
        <w:rPr>
          <w:rFonts w:eastAsia="Times New Roman"/>
          <w:iCs/>
          <w:lang w:val="sv-SE"/>
        </w:rPr>
      </w:pPr>
      <w:r w:rsidRPr="00A11C6F">
        <w:rPr>
          <w:iCs/>
          <w:lang w:val="sv-SE"/>
        </w:rPr>
        <w:t>Verksamhetsperioden för en forskare vid kyrkans forskningscentral är högst fem år. En person kan utses till tjänsteförhållandet för sammanlagt högst 10 år. Av särskilda orsaker kan verksamhetsperioden förlängas med högst ett år.</w:t>
      </w:r>
    </w:p>
    <w:p w:rsidR="00AE44DB" w:rsidRPr="00A11C6F" w:rsidRDefault="00AE44DB" w:rsidP="00AE44DB">
      <w:pPr>
        <w:ind w:firstLine="142"/>
        <w:jc w:val="both"/>
        <w:rPr>
          <w:rFonts w:eastAsia="Times New Roman"/>
          <w:iCs/>
          <w:lang w:val="sv-SE"/>
        </w:rPr>
      </w:pPr>
      <w:r w:rsidRPr="00A11C6F">
        <w:rPr>
          <w:iCs/>
          <w:lang w:val="sv-SE"/>
        </w:rPr>
        <w:t>Verksamhetsperioden för en emigrantpräst eller turistpräst som tjänstgör utomlands är högst fyra år. En person kan utses till tjänsteförhållandet för sammanlagt högst 12 år.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Krav på språkkunskaper för kyrkoherdar</w:t>
      </w:r>
      <w:r w:rsidR="00D70BAF">
        <w:rPr>
          <w:i/>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en enspråkig församling krävs av kyrkoherden utmärkta muntliga och skriftliga kunskaper i församlingens språk samt nöjaktig förmåga att förstå det andra språket. I en tvåspråkig församling krävs av kyrkoherden utmärkta muntliga och skriftliga kunskaper i församlingens majoritetsspråk samt goda muntliga och skriftliga kunskaper i det andra språket.</w:t>
      </w:r>
    </w:p>
    <w:p w:rsidR="00AE44DB" w:rsidRPr="00A11C6F" w:rsidRDefault="00AE44DB" w:rsidP="00AE44DB">
      <w:pPr>
        <w:ind w:firstLine="142"/>
        <w:jc w:val="both"/>
        <w:rPr>
          <w:rFonts w:eastAsia="Times New Roman"/>
          <w:iCs/>
          <w:lang w:val="sv-SE"/>
        </w:rPr>
      </w:pPr>
      <w:r w:rsidRPr="00A11C6F">
        <w:rPr>
          <w:iCs/>
          <w:lang w:val="sv-SE"/>
        </w:rPr>
        <w:t>Domkapitlet i Uleåborgs stift bestämmer kraven på språkkunskaper för en kyrkoherde i en tvåspråkig församling som helt eller delvis hör till samernas hembygdsområde. Domkapitlet i Borgå stift bestämmer kraven på språkkunskaper för en kyrkoherde i en församling i landskapet Åland.</w:t>
      </w:r>
    </w:p>
    <w:p w:rsidR="00AE44DB" w:rsidRPr="00A11C6F" w:rsidRDefault="00AE44DB" w:rsidP="00AE44DB">
      <w:pPr>
        <w:ind w:firstLine="142"/>
        <w:jc w:val="both"/>
        <w:rPr>
          <w:rFonts w:eastAsia="Times New Roman"/>
          <w:iCs/>
          <w:lang w:val="sv-SE"/>
        </w:rPr>
      </w:pPr>
      <w:r w:rsidRPr="00A11C6F">
        <w:rPr>
          <w:iCs/>
          <w:lang w:val="sv-SE"/>
        </w:rPr>
        <w:t xml:space="preserve">Domkapitlet bestämmer kraven på språkkunskaper för en kyrkoherde i andra än finskspråkiga, svenskspråkiga eller tvåspråkiga församlingar.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Krav på språkkunskaper för den övriga personalen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Av den övriga personalen för vilken högskoleexamen anges som behörighetsvillkor krävs</w:t>
      </w:r>
    </w:p>
    <w:p w:rsidR="00AE44DB" w:rsidRPr="00A11C6F" w:rsidRDefault="00AE44DB" w:rsidP="00AE44DB">
      <w:pPr>
        <w:ind w:firstLine="142"/>
        <w:jc w:val="both"/>
        <w:rPr>
          <w:rFonts w:eastAsia="Times New Roman"/>
          <w:iCs/>
          <w:lang w:val="sv-SE"/>
        </w:rPr>
      </w:pPr>
      <w:r w:rsidRPr="00A11C6F">
        <w:rPr>
          <w:iCs/>
          <w:lang w:val="sv-SE"/>
        </w:rPr>
        <w:t>1) vid en enspråkig myndighet utmärkta muntliga och skriftliga kunskaper i myndighetens språk samt nöjaktig förmåga att förstå det andra språket,</w:t>
      </w:r>
    </w:p>
    <w:p w:rsidR="00AE44DB" w:rsidRPr="00A11C6F" w:rsidRDefault="00AE44DB" w:rsidP="00AE44DB">
      <w:pPr>
        <w:ind w:firstLine="142"/>
        <w:jc w:val="both"/>
        <w:rPr>
          <w:rFonts w:eastAsia="Times New Roman"/>
          <w:iCs/>
          <w:lang w:val="sv-SE"/>
        </w:rPr>
      </w:pPr>
      <w:r w:rsidRPr="00A11C6F">
        <w:rPr>
          <w:iCs/>
          <w:lang w:val="sv-SE"/>
        </w:rPr>
        <w:t xml:space="preserve">2) vid en tvåspråkig myndighet utmärkta muntliga och skriftliga kunskaper i majoritetsspråket inom myndighetens ämbetsdistrikt samt nöjaktiga muntliga och skriftliga kunskaper i det andra språket, </w:t>
      </w:r>
    </w:p>
    <w:p w:rsidR="00AE44DB" w:rsidRPr="00A11C6F" w:rsidRDefault="00AE44DB" w:rsidP="00AE44DB">
      <w:pPr>
        <w:ind w:firstLine="142"/>
        <w:jc w:val="both"/>
        <w:rPr>
          <w:rFonts w:eastAsia="Times New Roman"/>
          <w:iCs/>
          <w:lang w:val="sv-SE"/>
        </w:rPr>
      </w:pPr>
      <w:r w:rsidRPr="00A11C6F">
        <w:rPr>
          <w:iCs/>
          <w:lang w:val="sv-SE"/>
        </w:rPr>
        <w:t xml:space="preserve">Från behörighetsvillkoren i 1 mom. kan en avvikelse göras genom en instruktion eller språkstadga, om </w:t>
      </w:r>
    </w:p>
    <w:p w:rsidR="00AE44DB" w:rsidRPr="00A11C6F" w:rsidRDefault="00AE44DB" w:rsidP="00AE44DB">
      <w:pPr>
        <w:ind w:firstLine="142"/>
        <w:jc w:val="both"/>
        <w:rPr>
          <w:rFonts w:eastAsia="Times New Roman"/>
          <w:iCs/>
          <w:lang w:val="sv-SE"/>
        </w:rPr>
      </w:pPr>
      <w:r w:rsidRPr="00A11C6F">
        <w:rPr>
          <w:iCs/>
          <w:lang w:val="sv-SE"/>
        </w:rPr>
        <w:t xml:space="preserve">1) arbetsuppgifterna kräver det, </w:t>
      </w:r>
    </w:p>
    <w:p w:rsidR="00AE44DB" w:rsidRPr="00A11C6F" w:rsidRDefault="00AE44DB" w:rsidP="00AE44DB">
      <w:pPr>
        <w:ind w:firstLine="142"/>
        <w:jc w:val="both"/>
        <w:rPr>
          <w:rFonts w:eastAsia="Times New Roman"/>
          <w:iCs/>
          <w:lang w:val="sv-SE"/>
        </w:rPr>
      </w:pPr>
      <w:r w:rsidRPr="00A11C6F">
        <w:rPr>
          <w:iCs/>
          <w:lang w:val="sv-SE"/>
        </w:rPr>
        <w:t xml:space="preserve">2) fördelningen inom myndigheten av arbetsuppgifter som förutsätter att olika språk används tillåter det, eller </w:t>
      </w:r>
    </w:p>
    <w:p w:rsidR="00AE44DB" w:rsidRPr="00A11C6F" w:rsidRDefault="00AE44DB" w:rsidP="00AE44DB">
      <w:pPr>
        <w:ind w:firstLine="142"/>
        <w:jc w:val="both"/>
        <w:rPr>
          <w:rFonts w:eastAsia="Times New Roman"/>
          <w:iCs/>
          <w:lang w:val="sv-SE"/>
        </w:rPr>
      </w:pPr>
      <w:r w:rsidRPr="00A11C6F">
        <w:rPr>
          <w:iCs/>
          <w:lang w:val="sv-SE"/>
        </w:rPr>
        <w:t>3) det finns andra särskilda skäl för att avvika från villkoren.</w:t>
      </w:r>
    </w:p>
    <w:p w:rsidR="00AE44DB" w:rsidRPr="00A11C6F" w:rsidRDefault="00AE44DB" w:rsidP="00AE44DB">
      <w:pPr>
        <w:ind w:firstLine="142"/>
        <w:jc w:val="both"/>
        <w:rPr>
          <w:rFonts w:eastAsia="Times New Roman"/>
          <w:iCs/>
          <w:lang w:val="sv-SE"/>
        </w:rPr>
      </w:pPr>
      <w:r w:rsidRPr="00A11C6F">
        <w:rPr>
          <w:iCs/>
          <w:lang w:val="sv-SE"/>
        </w:rPr>
        <w:t>Bestämmelser om den språkkunskap som krävs för andra tjänster eller anställningsförhållanden än de som avses i 1 mom. finns i en instruktion eller språkstadga.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Språkstadga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Språkstadgan antas i samma ordning som instruktionen.</w:t>
      </w:r>
      <w:r w:rsidRPr="00A11C6F">
        <w:rPr>
          <w:iCs/>
          <w:lang w:val="sv-SE"/>
        </w:rPr>
        <w:t xml:space="preserve"> </w:t>
      </w:r>
      <w:r w:rsidRPr="00A11C6F">
        <w:rPr>
          <w:lang w:val="sv-SE"/>
        </w:rPr>
        <w:t>I en tvåspråkig församling och kyrklig samfällighet ska det finnas en språkstadga med bestämmelser om de behörighetsvillkor som gäller språkkunskaperna och som avses i 4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Hur kunskaper i finska och svenska ska visas</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Kunskaper i finska och svenska ska visas på det sätt som anges i statsrådets förordning om bedömning av kunskaper i finska och svenska inom statsförvaltningen (481/2003).</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7 §</w:t>
      </w:r>
    </w:p>
    <w:p w:rsidR="00AE44DB" w:rsidRPr="00A11C6F" w:rsidRDefault="00AE44DB" w:rsidP="00561D57">
      <w:pPr>
        <w:keepNext/>
        <w:jc w:val="center"/>
        <w:rPr>
          <w:rFonts w:eastAsia="Times New Roman"/>
          <w:i/>
          <w:iCs/>
          <w:lang w:val="sv-SE"/>
        </w:rPr>
      </w:pPr>
      <w:r w:rsidRPr="00A11C6F">
        <w:rPr>
          <w:i/>
          <w:iCs/>
          <w:lang w:val="sv-SE"/>
        </w:rPr>
        <w:t>Kunskaper i samiska</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Kunskaper i samiska ses som en särskild merit när en tjänst eller något annat anställningsförhållande tillsätts i en församling som helt eller delvis hör till samernas hembygdsområde.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b/>
          <w:bCs/>
          <w:i/>
          <w:iCs/>
          <w:lang w:val="sv-SE"/>
        </w:rPr>
      </w:pPr>
      <w:r w:rsidRPr="00A11C6F">
        <w:rPr>
          <w:i/>
          <w:iCs/>
          <w:lang w:val="sv-SE"/>
        </w:rPr>
        <w:t>Instruktioner för tjänster vid domkapitlet och kyrkostyrelsen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behov bestäms behörighetsvillkoren för tjänster vid domkapitlet och kyrkostyrelsen samt tjänsteinnehavarnas uppgifter i instruktioner.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Beviljande av tjänstledighet, semester och fritid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inte något annat föreskrivs genom reglementet eller instruktioner</w:t>
      </w:r>
    </w:p>
    <w:p w:rsidR="00AE44DB" w:rsidRPr="00A11C6F" w:rsidRDefault="00AE44DB" w:rsidP="00AE44DB">
      <w:pPr>
        <w:ind w:firstLine="142"/>
        <w:jc w:val="both"/>
        <w:rPr>
          <w:rFonts w:eastAsia="Times New Roman"/>
          <w:iCs/>
          <w:lang w:val="sv-SE"/>
        </w:rPr>
      </w:pPr>
      <w:r w:rsidRPr="00A11C6F">
        <w:rPr>
          <w:iCs/>
          <w:lang w:val="sv-SE"/>
        </w:rPr>
        <w:t>1) beviljar kyrkorådet eller församlingsrådet tjänstledighet och semester för en innehavare av någon annan tjänst i församlingen än en prästtjänst,</w:t>
      </w:r>
    </w:p>
    <w:p w:rsidR="00AE44DB" w:rsidRPr="00A11C6F" w:rsidRDefault="00AE44DB" w:rsidP="00AE44DB">
      <w:pPr>
        <w:ind w:firstLine="142"/>
        <w:jc w:val="both"/>
        <w:rPr>
          <w:rFonts w:eastAsia="Times New Roman"/>
          <w:iCs/>
          <w:lang w:val="sv-SE"/>
        </w:rPr>
      </w:pPr>
      <w:r w:rsidRPr="00A11C6F">
        <w:rPr>
          <w:iCs/>
          <w:lang w:val="sv-SE"/>
        </w:rPr>
        <w:t>2) beviljar gemensamma kyrkorådet tjänstledighet, semester och fritid för alla tjänsteinnehavare i en kyrklig samfällighet,</w:t>
      </w:r>
    </w:p>
    <w:p w:rsidR="00AE44DB" w:rsidRPr="00A11C6F" w:rsidRDefault="00AE44DB" w:rsidP="00AE44DB">
      <w:pPr>
        <w:ind w:firstLine="142"/>
        <w:jc w:val="both"/>
        <w:rPr>
          <w:rFonts w:eastAsia="Times New Roman"/>
          <w:iCs/>
          <w:lang w:val="sv-SE"/>
        </w:rPr>
      </w:pPr>
      <w:r w:rsidRPr="00A11C6F">
        <w:rPr>
          <w:iCs/>
          <w:lang w:val="sv-SE"/>
        </w:rPr>
        <w:t>3) beviljar kyrkoherden semester och fritid samt tjänstledighet som varar högst två månader för en innehavare av en prästtjänst i församlingen,</w:t>
      </w:r>
    </w:p>
    <w:p w:rsidR="00AE44DB" w:rsidRPr="00A11C6F" w:rsidRDefault="00AE44DB" w:rsidP="00AE44DB">
      <w:pPr>
        <w:ind w:firstLine="142"/>
        <w:jc w:val="both"/>
        <w:rPr>
          <w:rFonts w:eastAsia="Times New Roman"/>
          <w:iCs/>
          <w:lang w:val="sv-SE"/>
        </w:rPr>
      </w:pPr>
      <w:r w:rsidRPr="00A11C6F">
        <w:rPr>
          <w:iCs/>
          <w:lang w:val="sv-SE"/>
        </w:rPr>
        <w:t>4) beviljar domkapitlet</w:t>
      </w:r>
    </w:p>
    <w:p w:rsidR="00AE44DB" w:rsidRPr="00A11C6F" w:rsidRDefault="00AE44DB" w:rsidP="00AE44DB">
      <w:pPr>
        <w:ind w:firstLine="142"/>
        <w:jc w:val="both"/>
        <w:rPr>
          <w:rFonts w:eastAsia="Times New Roman"/>
          <w:iCs/>
          <w:lang w:val="sv-SE"/>
        </w:rPr>
      </w:pPr>
      <w:r w:rsidRPr="00A11C6F">
        <w:rPr>
          <w:iCs/>
          <w:lang w:val="sv-SE"/>
        </w:rPr>
        <w:t>a) semester, tjänstledighet och fritid för kyrkoherden,</w:t>
      </w:r>
    </w:p>
    <w:p w:rsidR="00AE44DB" w:rsidRPr="00A11C6F" w:rsidRDefault="00AE44DB" w:rsidP="00AE44DB">
      <w:pPr>
        <w:ind w:firstLine="142"/>
        <w:jc w:val="both"/>
        <w:rPr>
          <w:rFonts w:eastAsia="Times New Roman"/>
          <w:iCs/>
          <w:lang w:val="sv-SE"/>
        </w:rPr>
      </w:pPr>
      <w:r w:rsidRPr="00A11C6F">
        <w:rPr>
          <w:iCs/>
          <w:lang w:val="sv-SE"/>
        </w:rPr>
        <w:t>b) tjänstledighet som varar längre än två månader för en innehavare av någon annan prästtjänst i församlingen,</w:t>
      </w:r>
    </w:p>
    <w:p w:rsidR="00AE44DB" w:rsidRPr="00A11C6F" w:rsidRDefault="00AE44DB" w:rsidP="00AE44DB">
      <w:pPr>
        <w:ind w:firstLine="142"/>
        <w:jc w:val="both"/>
        <w:rPr>
          <w:rFonts w:eastAsia="Times New Roman"/>
          <w:iCs/>
          <w:lang w:val="sv-SE"/>
        </w:rPr>
      </w:pPr>
      <w:r w:rsidRPr="00A11C6F">
        <w:rPr>
          <w:iCs/>
          <w:lang w:val="sv-SE"/>
        </w:rPr>
        <w:t>c) tjänstledighet och semester för en tjänsteinnehavare i domkapitlet,</w:t>
      </w:r>
    </w:p>
    <w:p w:rsidR="00AE44DB" w:rsidRPr="00A11C6F" w:rsidRDefault="00AE44DB" w:rsidP="00AE44DB">
      <w:pPr>
        <w:ind w:firstLine="142"/>
        <w:jc w:val="both"/>
        <w:rPr>
          <w:rFonts w:eastAsia="Times New Roman"/>
          <w:iCs/>
          <w:lang w:val="sv-SE"/>
        </w:rPr>
      </w:pPr>
      <w:r w:rsidRPr="00A11C6F">
        <w:rPr>
          <w:iCs/>
          <w:lang w:val="sv-SE"/>
        </w:rPr>
        <w:t>5) beviljar kyrkostyrelsen tjänstledighet och semester för en tjänsteinnehavare vid kyrkostyrelsen.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 xml:space="preserve">Utlåtanden och meddelanden om tjänstledighet </w:t>
      </w:r>
      <w:r w:rsidR="00561D57">
        <w:rPr>
          <w:i/>
          <w:iCs/>
          <w:lang w:val="sv-SE"/>
        </w:rPr>
        <w:br/>
      </w:r>
      <w:r w:rsidRPr="00A11C6F">
        <w:rPr>
          <w:i/>
          <w:iCs/>
          <w:lang w:val="sv-SE"/>
        </w:rPr>
        <w:t>och semester för präster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en innehavare av en prästtjänst i en församling anhåller om tjänstledighet som varar längre än två månader på andra grunder än sjukdom eller familjeledighet, ska han eller hon till sin ansökan foga ett utlåtande av kyrkorådet eller församlingsrådet.</w:t>
      </w:r>
    </w:p>
    <w:p w:rsidR="00AE44DB" w:rsidRPr="00A11C6F" w:rsidRDefault="00AE44DB" w:rsidP="00AE44DB">
      <w:pPr>
        <w:ind w:firstLine="142"/>
        <w:jc w:val="both"/>
        <w:rPr>
          <w:rFonts w:eastAsia="Times New Roman"/>
          <w:iCs/>
          <w:lang w:val="sv-SE"/>
        </w:rPr>
      </w:pPr>
      <w:r w:rsidRPr="00A11C6F">
        <w:rPr>
          <w:iCs/>
          <w:lang w:val="sv-SE"/>
        </w:rPr>
        <w:t>Ett meddelande om kyrkoherdens beslut om tjänstledighet och semester för en innehavare av en prästtjänst ska lämnas till kyrkorådet eller församlingsrådet samt till kontraktsprosten och domkapitlet.</w:t>
      </w:r>
    </w:p>
    <w:p w:rsidR="00AE44DB" w:rsidRPr="00A11C6F" w:rsidRDefault="00AE44DB" w:rsidP="00AE44DB">
      <w:pPr>
        <w:ind w:firstLine="142"/>
        <w:jc w:val="both"/>
        <w:rPr>
          <w:rFonts w:eastAsia="Times New Roman"/>
          <w:iCs/>
          <w:lang w:val="sv-SE"/>
        </w:rPr>
      </w:pPr>
      <w:r w:rsidRPr="00A11C6F">
        <w:rPr>
          <w:iCs/>
          <w:lang w:val="sv-SE"/>
        </w:rPr>
        <w:t>Domkapitlet ska informeras om tjänstledighet som ska antecknas i matrikeln för en innehavare av en prästtjänst i en kyrklig samfällighet.</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Särskilda bestämmelser om prästtjänster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Särskilda behörighetsvillkor för kyrkoherdetjänster och kaplanstjänster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som är präst och har avlagt pastoralexamen är behörig för en kaplanstjänst. För en kyrkoherdetjänst krävs pastoralexamen och examen i ledning av församlingsarbete. För en kyrkoherdetjänst i en domkyrkoförsamling krävs högre pastoralexamen och examen i ledning av församlingsarbete.</w:t>
      </w: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Cs/>
          <w:lang w:val="sv-SE"/>
        </w:rPr>
      </w:pPr>
      <w:r w:rsidRPr="00A11C6F">
        <w:rPr>
          <w:i/>
          <w:iCs/>
          <w:lang w:val="sv-SE"/>
        </w:rPr>
        <w:t>Avläggande av pastoralexamen och examen i ledning av församlingsarbete</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Ett villkor för att få avlägga pastoralexamen är att prästen under minst två år har skött en prästtjänst, varit lärare i teologiska vetenskaper vid ett universitet eller religionslärare vid en läroinrättning eller av domkapitlet berättigats att tjänstgöra som präst i en kristen förening, sammanslutning eller stiftelse samt uppträtt på ett oklanderligt sätt.</w:t>
      </w:r>
    </w:p>
    <w:p w:rsidR="00AE44DB" w:rsidRPr="00A11C6F" w:rsidRDefault="00AE44DB" w:rsidP="00AE44DB">
      <w:pPr>
        <w:ind w:firstLine="142"/>
        <w:jc w:val="both"/>
        <w:rPr>
          <w:rFonts w:eastAsia="Times New Roman"/>
          <w:iCs/>
          <w:lang w:val="sv-SE"/>
        </w:rPr>
      </w:pPr>
      <w:r w:rsidRPr="00A11C6F">
        <w:rPr>
          <w:iCs/>
          <w:lang w:val="sv-SE"/>
        </w:rPr>
        <w:t>Domkapitlet utfärdar ett intyg över avlagd pastoralexamen, högre pastoralexamen och examen i ledning av församlingsarbete.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
          <w:iCs/>
          <w:lang w:val="sv-SE"/>
        </w:rPr>
      </w:pPr>
      <w:r w:rsidRPr="00A11C6F">
        <w:rPr>
          <w:i/>
          <w:iCs/>
          <w:lang w:val="sv-SE"/>
        </w:rPr>
        <w:t>Kyrkoherdens uppgifter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Kyrkoherden har i uppgift att leda församlingsverksamheten enligt 3 kap. Kyrkoherden</w:t>
      </w:r>
    </w:p>
    <w:p w:rsidR="00AE44DB" w:rsidRPr="00A11C6F" w:rsidRDefault="00AE44DB" w:rsidP="00AE44DB">
      <w:pPr>
        <w:ind w:firstLine="142"/>
        <w:jc w:val="both"/>
        <w:rPr>
          <w:rFonts w:eastAsia="Times New Roman"/>
          <w:iCs/>
          <w:lang w:val="sv-SE"/>
        </w:rPr>
      </w:pPr>
      <w:r w:rsidRPr="00A11C6F">
        <w:rPr>
          <w:iCs/>
          <w:lang w:val="sv-SE"/>
        </w:rPr>
        <w:t>1) svarar för att gudstjänsten, de heliga sakramenten, de kyrkliga förrättningarna och förkunnelsen sköts på rätt sätt samt för den enskilda själavården,</w:t>
      </w:r>
    </w:p>
    <w:p w:rsidR="00AE44DB" w:rsidRPr="00A11C6F" w:rsidRDefault="00AE44DB" w:rsidP="00AE44DB">
      <w:pPr>
        <w:ind w:firstLine="142"/>
        <w:jc w:val="both"/>
        <w:rPr>
          <w:rFonts w:eastAsia="Times New Roman"/>
          <w:iCs/>
          <w:lang w:val="sv-SE"/>
        </w:rPr>
      </w:pPr>
      <w:r w:rsidRPr="00A11C6F">
        <w:rPr>
          <w:iCs/>
          <w:lang w:val="sv-SE"/>
        </w:rPr>
        <w:t>2) har tillsyn över att församlingens övriga verksamhet, såsom kristen fostran och undervisning, diakoni samt evangelisations- och missionsarbete, bedrivs i enlighet med kyrkans bekännelse och uppgift,</w:t>
      </w:r>
    </w:p>
    <w:p w:rsidR="00AE44DB" w:rsidRPr="00A11C6F" w:rsidRDefault="00AE44DB" w:rsidP="00AE44DB">
      <w:pPr>
        <w:ind w:firstLine="142"/>
        <w:jc w:val="both"/>
        <w:rPr>
          <w:rFonts w:eastAsia="Times New Roman"/>
          <w:iCs/>
          <w:lang w:val="sv-SE"/>
        </w:rPr>
      </w:pPr>
      <w:r w:rsidRPr="00A11C6F">
        <w:rPr>
          <w:iCs/>
          <w:lang w:val="sv-SE"/>
        </w:rPr>
        <w:t>3) är högsta chef för tjänsteinnehavarna och arbetstagarna vid församlingens gudstjänster, de kyrkliga förrättningarna och det andliga arbetet i övrigt,</w:t>
      </w:r>
    </w:p>
    <w:p w:rsidR="00AE44DB" w:rsidRPr="00A11C6F" w:rsidRDefault="00AE44DB" w:rsidP="00AE44DB">
      <w:pPr>
        <w:ind w:firstLine="142"/>
        <w:jc w:val="both"/>
        <w:rPr>
          <w:rFonts w:eastAsia="Times New Roman"/>
          <w:iCs/>
          <w:lang w:val="sv-SE"/>
        </w:rPr>
      </w:pPr>
      <w:r w:rsidRPr="00A11C6F">
        <w:rPr>
          <w:iCs/>
          <w:lang w:val="sv-SE"/>
        </w:rPr>
        <w:t>4) svarar för kyrkoherdeämbetets verksamhet och församlingens arkiv,</w:t>
      </w:r>
    </w:p>
    <w:p w:rsidR="00AE44DB" w:rsidRPr="00A11C6F" w:rsidRDefault="00AE44DB" w:rsidP="00AE44DB">
      <w:pPr>
        <w:ind w:firstLine="142"/>
        <w:jc w:val="both"/>
        <w:rPr>
          <w:rFonts w:eastAsia="Times New Roman"/>
          <w:iCs/>
          <w:lang w:val="sv-SE"/>
        </w:rPr>
      </w:pPr>
      <w:r w:rsidRPr="00A11C6F">
        <w:rPr>
          <w:iCs/>
          <w:lang w:val="sv-SE"/>
        </w:rPr>
        <w:t>5) har tillsyn över att kyrkorådets och församlingsrådets beslut är lagliga och följs i församlingens förvaltning och ekonomi,</w:t>
      </w:r>
    </w:p>
    <w:p w:rsidR="00AE44DB" w:rsidRPr="00A11C6F" w:rsidRDefault="00AE44DB" w:rsidP="00AE44DB">
      <w:pPr>
        <w:ind w:firstLine="142"/>
        <w:jc w:val="both"/>
        <w:rPr>
          <w:rFonts w:eastAsia="Times New Roman"/>
          <w:iCs/>
          <w:lang w:val="sv-SE"/>
        </w:rPr>
      </w:pPr>
      <w:r w:rsidRPr="00A11C6F">
        <w:rPr>
          <w:iCs/>
          <w:lang w:val="sv-SE"/>
        </w:rPr>
        <w:t>6) sköter föredragningen i kyrkorådet, församlingsrådet eller andra organ av de ärenden som gäller kyrkoherdens ansvarsområde, om inte han eller hon har bestämt att någon annan tjänsteinnehavare ska sköta föredragningen.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14 §</w:t>
      </w:r>
    </w:p>
    <w:p w:rsidR="00AE44DB" w:rsidRPr="00A11C6F" w:rsidRDefault="00AE44DB" w:rsidP="00AE44DB">
      <w:pPr>
        <w:jc w:val="center"/>
        <w:rPr>
          <w:rFonts w:eastAsia="Times New Roman"/>
          <w:i/>
          <w:iCs/>
          <w:lang w:val="sv-SE"/>
        </w:rPr>
      </w:pPr>
      <w:r w:rsidRPr="00A11C6F">
        <w:rPr>
          <w:i/>
          <w:iCs/>
          <w:lang w:val="sv-SE"/>
        </w:rPr>
        <w:t>Chef som är underställd kyrkoherden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Kyrkofullmäktige eller församlingsrådet kan besluta att en tjänsteinnehavare eller arbetstagare som är underställd kyrkoherden är chef för andra tjänsteinnehavare eller arbetstagare som är underställda kyrkoherden och som nämns i beslutet.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Tillsättande av församlingspastorstjänster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Innan domkapitlet tillsätter en församlingspastorstjänst tills vidare ska församlingen ges möjlighet att ge ett utlåtande om de särskilda behoven i tjänsten. Ett utlåtande om dem som anmält sig för tjänsten ska begäras innan ett tjänsteförordnande utfärdas.</w:t>
      </w:r>
    </w:p>
    <w:p w:rsidR="00AE44DB" w:rsidRDefault="00AE44DB" w:rsidP="00AE44DB">
      <w:pPr>
        <w:jc w:val="center"/>
        <w:rPr>
          <w:rFonts w:eastAsia="Times New Roman"/>
          <w:iCs/>
          <w:lang w:val="sv-SE" w:eastAsia="fi-FI"/>
        </w:rPr>
      </w:pPr>
    </w:p>
    <w:p w:rsidR="00561D57" w:rsidRPr="00A11C6F" w:rsidRDefault="00561D57"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
          <w:iCs/>
          <w:lang w:val="sv-SE"/>
        </w:rPr>
        <w:t>Kyrkoherdeval och kaplansval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16 §</w:t>
      </w:r>
    </w:p>
    <w:p w:rsidR="00AE44DB" w:rsidRPr="00A11C6F" w:rsidRDefault="00AE44DB" w:rsidP="00AE44DB">
      <w:pPr>
        <w:jc w:val="center"/>
        <w:rPr>
          <w:rFonts w:eastAsia="Times New Roman"/>
          <w:i/>
          <w:iCs/>
          <w:lang w:val="sv-SE"/>
        </w:rPr>
      </w:pPr>
      <w:r w:rsidRPr="00A11C6F">
        <w:rPr>
          <w:i/>
          <w:iCs/>
          <w:lang w:val="sv-SE"/>
        </w:rPr>
        <w:t>Ledigförklarande av en kyrkoherde- eller kaplanstjänst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en kyrkoherdetjänst eller kaplanstjänst har blivit ledig ska domkapitlet lediganslå tjänsten. Ansökningstiden ska vara minst 14 dagar från det att annonsen publicerats. </w:t>
      </w:r>
    </w:p>
    <w:p w:rsidR="00AE44DB" w:rsidRPr="00A11C6F" w:rsidRDefault="00AE44DB" w:rsidP="00AE44DB">
      <w:pPr>
        <w:ind w:firstLine="142"/>
        <w:jc w:val="both"/>
        <w:rPr>
          <w:rFonts w:eastAsia="Times New Roman"/>
          <w:iCs/>
          <w:lang w:val="sv-SE"/>
        </w:rPr>
      </w:pPr>
      <w:r w:rsidRPr="00A11C6F">
        <w:rPr>
          <w:iCs/>
          <w:lang w:val="sv-SE"/>
        </w:rPr>
        <w:t>Domkapitlet kan för högst ett år i sänder besluta att en kyrkoherde- eller kaplanstjänst inte ledigförklaras om</w:t>
      </w:r>
    </w:p>
    <w:p w:rsidR="00AE44DB" w:rsidRPr="00A11C6F" w:rsidRDefault="00AE44DB" w:rsidP="00AE44DB">
      <w:pPr>
        <w:ind w:firstLine="142"/>
        <w:jc w:val="both"/>
        <w:rPr>
          <w:rFonts w:eastAsia="Times New Roman"/>
          <w:iCs/>
          <w:lang w:val="sv-SE"/>
        </w:rPr>
      </w:pPr>
      <w:r w:rsidRPr="00A11C6F">
        <w:rPr>
          <w:iCs/>
          <w:lang w:val="sv-SE"/>
        </w:rPr>
        <w:t>1) ett projekt som gäller en ändring av församlingsindelningen har inletts,</w:t>
      </w:r>
    </w:p>
    <w:p w:rsidR="00AE44DB" w:rsidRPr="00A11C6F" w:rsidRDefault="00AE44DB" w:rsidP="00AE44DB">
      <w:pPr>
        <w:ind w:firstLine="142"/>
        <w:jc w:val="both"/>
        <w:rPr>
          <w:rFonts w:eastAsia="Times New Roman"/>
          <w:iCs/>
          <w:lang w:val="sv-SE"/>
        </w:rPr>
      </w:pPr>
      <w:r w:rsidRPr="00A11C6F">
        <w:rPr>
          <w:iCs/>
          <w:lang w:val="sv-SE"/>
        </w:rPr>
        <w:t>2) domkapitlet anser att en omorganisering av församlingen kan leda till att tjänsten blir överflödig,</w:t>
      </w:r>
    </w:p>
    <w:p w:rsidR="00AE44DB" w:rsidRPr="00A11C6F" w:rsidRDefault="00AE44DB" w:rsidP="00AE44DB">
      <w:pPr>
        <w:ind w:firstLine="142"/>
        <w:jc w:val="both"/>
        <w:rPr>
          <w:rFonts w:eastAsia="Times New Roman"/>
          <w:iCs/>
          <w:lang w:val="sv-SE"/>
        </w:rPr>
      </w:pPr>
      <w:r w:rsidRPr="00A11C6F">
        <w:rPr>
          <w:iCs/>
          <w:lang w:val="sv-SE"/>
        </w:rPr>
        <w:t>3) det finns andra särskilda skäl.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Granskning av de sökandes behörighet</w:t>
      </w:r>
    </w:p>
    <w:p w:rsidR="00AE44DB" w:rsidRPr="00A11C6F" w:rsidRDefault="00AE44DB" w:rsidP="00AE44DB">
      <w:pPr>
        <w:jc w:val="center"/>
        <w:rPr>
          <w:rFonts w:eastAsia="Times New Roman"/>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ansökningstiden har löpt ut granskar domkapitlet de sökandes behörighet för tjänsten. </w:t>
      </w:r>
    </w:p>
    <w:p w:rsidR="00AE44DB" w:rsidRPr="00A11C6F" w:rsidRDefault="00AE44DB" w:rsidP="00AE44DB">
      <w:pPr>
        <w:ind w:firstLine="142"/>
        <w:jc w:val="both"/>
        <w:rPr>
          <w:rFonts w:eastAsia="Times New Roman"/>
          <w:iCs/>
          <w:lang w:val="sv-SE"/>
        </w:rPr>
      </w:pPr>
      <w:r w:rsidRPr="00A11C6F">
        <w:rPr>
          <w:iCs/>
          <w:lang w:val="sv-SE"/>
        </w:rPr>
        <w:t>Behörig för en kyrkoherde- eller kaplanstjänst är inte en sökande som</w:t>
      </w:r>
    </w:p>
    <w:p w:rsidR="00AE44DB" w:rsidRPr="00A11C6F" w:rsidRDefault="00AE44DB" w:rsidP="00AE44DB">
      <w:pPr>
        <w:ind w:firstLine="142"/>
        <w:jc w:val="both"/>
        <w:rPr>
          <w:rFonts w:eastAsia="Times New Roman"/>
          <w:iCs/>
          <w:lang w:val="sv-SE"/>
        </w:rPr>
      </w:pPr>
      <w:r w:rsidRPr="00A11C6F">
        <w:rPr>
          <w:lang w:val="sv-SE"/>
        </w:rPr>
        <w:t>1) inte uppfyller de behörighetsvillkor som anges i 11 §,</w:t>
      </w:r>
    </w:p>
    <w:p w:rsidR="00AE44DB" w:rsidRPr="00A11C6F" w:rsidRDefault="00AE44DB" w:rsidP="00AE44DB">
      <w:pPr>
        <w:ind w:firstLine="142"/>
        <w:jc w:val="both"/>
        <w:rPr>
          <w:rFonts w:eastAsia="Times New Roman"/>
          <w:iCs/>
          <w:lang w:val="sv-SE"/>
        </w:rPr>
      </w:pPr>
      <w:r w:rsidRPr="00A11C6F">
        <w:rPr>
          <w:iCs/>
          <w:lang w:val="sv-SE"/>
        </w:rPr>
        <w:t>2) har avstängts från utövandet av prästämbetet,</w:t>
      </w:r>
    </w:p>
    <w:p w:rsidR="00AE44DB" w:rsidRPr="00A11C6F" w:rsidRDefault="00AE44DB" w:rsidP="00AE44DB">
      <w:pPr>
        <w:ind w:firstLine="142"/>
        <w:jc w:val="both"/>
        <w:rPr>
          <w:rFonts w:eastAsia="Times New Roman"/>
          <w:iCs/>
          <w:lang w:val="sv-SE"/>
        </w:rPr>
      </w:pPr>
      <w:r w:rsidRPr="00A11C6F">
        <w:rPr>
          <w:lang w:val="sv-SE"/>
        </w:rPr>
        <w:t>3) söker en kyrkoherdetjänst som tillsätts genom direkt val, förutom i de fall som avses i 20 § 2 och 3 mom.,</w:t>
      </w:r>
      <w:r w:rsidRPr="00A11C6F">
        <w:rPr>
          <w:iCs/>
          <w:lang w:val="sv-SE"/>
        </w:rPr>
        <w:t xml:space="preserve"> </w:t>
      </w:r>
    </w:p>
    <w:p w:rsidR="00AE44DB" w:rsidRPr="00A11C6F" w:rsidRDefault="00AE44DB" w:rsidP="00AE44DB">
      <w:pPr>
        <w:ind w:firstLine="142"/>
        <w:jc w:val="both"/>
        <w:rPr>
          <w:rFonts w:eastAsia="Times New Roman"/>
          <w:bCs/>
          <w:iCs/>
          <w:lang w:val="sv-SE"/>
        </w:rPr>
      </w:pPr>
      <w:r w:rsidRPr="00A11C6F">
        <w:rPr>
          <w:iCs/>
          <w:lang w:val="sv-SE"/>
        </w:rPr>
        <w:t xml:space="preserve">4) uppenbart saknar de förutsättningar som krävs för att sköta tjänsten.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Domkapitlets valförslag och utlåtande</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ska göra upp ett valförslag för direkt kyrkoherdeval. Innan valförslaget görs upp kan domkapitlet av kyrkorådet eller församlingsrådet begära ett utlåtande om de sökande som är behöriga för tjänsten. I valförslaget ska domkapitlet placera tre av de sökande som uppfyller behörighetsvillkoren i förslagsrum i den ordning som de anses ha den skicklighet och förmåga som behövs för tjänsten, med beaktande av de särskilda behoven i tjänsten.</w:t>
      </w:r>
    </w:p>
    <w:p w:rsidR="00AE44DB" w:rsidRPr="00A11C6F" w:rsidRDefault="00AE44DB" w:rsidP="00AE44DB">
      <w:pPr>
        <w:ind w:firstLine="142"/>
        <w:jc w:val="both"/>
        <w:rPr>
          <w:rFonts w:eastAsia="Times New Roman"/>
          <w:iCs/>
          <w:lang w:val="sv-SE"/>
        </w:rPr>
      </w:pPr>
      <w:r w:rsidRPr="00A11C6F">
        <w:rPr>
          <w:iCs/>
          <w:lang w:val="sv-SE"/>
        </w:rPr>
        <w:t>När en kyrkoherde väljs genom direkt val får en sökande återta sin ansökan innan valförslaget gjorts upp. Domkapitlet kan av särskilda skäl godkänna att ansökan återtas senare.</w:t>
      </w:r>
    </w:p>
    <w:p w:rsidR="00AE44DB" w:rsidRPr="00A11C6F" w:rsidRDefault="00AE44DB" w:rsidP="00AE44DB">
      <w:pPr>
        <w:ind w:firstLine="142"/>
        <w:jc w:val="both"/>
        <w:rPr>
          <w:rFonts w:eastAsia="Times New Roman"/>
          <w:iCs/>
          <w:lang w:val="sv-SE"/>
        </w:rPr>
      </w:pPr>
      <w:r w:rsidRPr="00A11C6F">
        <w:rPr>
          <w:iCs/>
          <w:lang w:val="sv-SE"/>
        </w:rPr>
        <w:t>Vid indirekt kyrkoherdeval och kaplansval ska domkapitlet ge ett utlåtande om de sökande till församlingen. I utlåtandet konstateras de sökandes behörighet och bedöms deras skicklighet och förmåga för den lediganslagna tjänsten med beaktande av tjänstens särskilda behov.</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Att ledigförklara tjänsten på nytt och avbryta ansökningsförfarandet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kan av grundad anledning besluta att förlänga ansökningstiden, att inleda ett nytt ansökningsförfarande eller att inte tillsätta tjänsten. </w:t>
      </w:r>
    </w:p>
    <w:p w:rsidR="00AE44DB" w:rsidRPr="00A11C6F" w:rsidRDefault="00AE44DB" w:rsidP="00AE44DB">
      <w:pPr>
        <w:ind w:firstLine="142"/>
        <w:jc w:val="both"/>
        <w:rPr>
          <w:rFonts w:eastAsia="Times New Roman"/>
          <w:iCs/>
          <w:lang w:val="sv-SE"/>
        </w:rPr>
      </w:pPr>
      <w:r w:rsidRPr="00A11C6F">
        <w:rPr>
          <w:iCs/>
          <w:lang w:val="sv-SE"/>
        </w:rPr>
        <w:t xml:space="preserve">Domkapitlet kan på begäran av kyrkofullmäktige, församlingsrådet eller direktionen för distriktet på nytt förklara en kyrkoherde- eller kaplanstjänst ledig, om tjänsten har sökts av endast en behörig sökande eller om det ligger i församlingens intresse. </w:t>
      </w:r>
    </w:p>
    <w:p w:rsidR="00AE44DB" w:rsidRPr="00A11C6F" w:rsidRDefault="00AE44DB" w:rsidP="00AE44DB">
      <w:pPr>
        <w:ind w:firstLine="142"/>
        <w:jc w:val="both"/>
        <w:rPr>
          <w:rFonts w:eastAsia="Times New Roman"/>
          <w:iCs/>
          <w:lang w:val="sv-SE"/>
        </w:rPr>
      </w:pPr>
      <w:r w:rsidRPr="00A11C6F">
        <w:rPr>
          <w:iCs/>
          <w:lang w:val="sv-SE"/>
        </w:rPr>
        <w:t xml:space="preserve">Om nya sökande som uppfyller behörighetsvillkoren för kyrkoherde- eller kaplanstjänsten inte anmäler sig under den nya ansökningstiden, ska domkapitlet på begäran av kyrkofullmäktige, församlingsrådet eller direktionen för distriktet utfärda tjänsteförordnande för den behöriga sökanden. I annat fall kan domkapitlet av grundad anledning besluta att tjänsten inte ska tillsättas. </w:t>
      </w:r>
    </w:p>
    <w:p w:rsidR="00AE44DB" w:rsidRPr="00A11C6F" w:rsidRDefault="00AE44DB" w:rsidP="00AE44DB">
      <w:pPr>
        <w:ind w:firstLine="142"/>
        <w:jc w:val="both"/>
        <w:rPr>
          <w:rFonts w:eastAsia="Times New Roman"/>
          <w:iCs/>
          <w:lang w:val="sv-SE"/>
        </w:rPr>
      </w:pPr>
      <w:r w:rsidRPr="00A11C6F">
        <w:rPr>
          <w:iCs/>
          <w:lang w:val="sv-SE"/>
        </w:rPr>
        <w:t xml:space="preserve">Efter beslut om att tjänsten inte ska tillsättas ska tjänsten förklaras ledig inom ett år från det att ansökningstiden löpt ut.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20 §</w:t>
      </w:r>
    </w:p>
    <w:p w:rsidR="00AE44DB" w:rsidRPr="00A11C6F" w:rsidRDefault="00AE44DB" w:rsidP="00561D57">
      <w:pPr>
        <w:keepNext/>
        <w:jc w:val="center"/>
        <w:rPr>
          <w:rFonts w:eastAsia="Times New Roman"/>
          <w:i/>
          <w:iCs/>
          <w:lang w:val="sv-SE"/>
        </w:rPr>
      </w:pPr>
      <w:r w:rsidRPr="00A11C6F">
        <w:rPr>
          <w:i/>
          <w:iCs/>
          <w:lang w:val="sv-SE"/>
        </w:rPr>
        <w:t>Utfärdande av tjänsteförordnande efter direkt val</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ett direkt kyrkoherdeval fått laga kraft ska domkapitlet utfärda tjänsteförordnande för kyrkoherdetjänsten för den som har fått flest röster i valet.</w:t>
      </w:r>
    </w:p>
    <w:p w:rsidR="00AE44DB" w:rsidRPr="00A11C6F" w:rsidRDefault="00AE44DB" w:rsidP="00AE44DB">
      <w:pPr>
        <w:ind w:firstLine="142"/>
        <w:jc w:val="both"/>
        <w:rPr>
          <w:rFonts w:eastAsia="Times New Roman"/>
          <w:iCs/>
          <w:lang w:val="sv-SE"/>
        </w:rPr>
      </w:pPr>
      <w:r w:rsidRPr="00A11C6F">
        <w:rPr>
          <w:iCs/>
          <w:lang w:val="sv-SE"/>
        </w:rPr>
        <w:t>Den valkandidat som enligt valresultatet ska få tjänsteförordnande för kyrkoherdetjänsten har rätt att söka en annan kyrkoherde- eller kaplanstjänst, om tjänsteförordnandet inte har utfärdats inom tre månader efter att valet förrättades. Om prästen får tjänsteförordnande för flera tjänster ska han eller hon utan dröjsmål meddela domkapitlet vilken tjänst han eller hon tar emot.</w:t>
      </w:r>
    </w:p>
    <w:p w:rsidR="00AE44DB" w:rsidRPr="00A11C6F" w:rsidRDefault="00AE44DB" w:rsidP="00AE44DB">
      <w:pPr>
        <w:ind w:firstLine="142"/>
        <w:jc w:val="both"/>
        <w:rPr>
          <w:rFonts w:eastAsia="Times New Roman"/>
          <w:iCs/>
          <w:lang w:val="sv-SE"/>
        </w:rPr>
      </w:pPr>
      <w:r w:rsidRPr="00A11C6F">
        <w:rPr>
          <w:iCs/>
          <w:lang w:val="sv-SE"/>
        </w:rPr>
        <w:t>Övriga valkandidater har rätt att söka andra kyrkoherde- eller kaplanstjänster efter att valet har förrättats. De kvarstår dock på förslag till den tjänst de först sökt tills ärendet är slutligt avgjort. Om sökanden får tjänsteförordnande till flera tjänster ska bestämmelserna i 2 mom. tillämpas.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i/>
          <w:iCs/>
          <w:lang w:val="sv-SE"/>
        </w:rPr>
      </w:pPr>
      <w:r w:rsidRPr="00A11C6F">
        <w:rPr>
          <w:i/>
          <w:iCs/>
          <w:lang w:val="sv-SE"/>
        </w:rPr>
        <w:t>Val av kyrkoherde eller kaplan genom indirekt 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indirekt kyrkoherdeval och vid kaplansval ska domkapitlet sända de sökandes ansökningar och sitt utlåtande om de sökande till församlingen. Domkapitlet ska utse en person med uppgift att bereda det indirekta kyrkoherdevalet i församlingen. </w:t>
      </w:r>
    </w:p>
    <w:p w:rsidR="00AE44DB" w:rsidRPr="00A11C6F" w:rsidRDefault="00AE44DB" w:rsidP="00AE44DB">
      <w:pPr>
        <w:ind w:firstLine="142"/>
        <w:jc w:val="both"/>
        <w:rPr>
          <w:rFonts w:eastAsia="Times New Roman"/>
          <w:iCs/>
          <w:lang w:val="sv-SE"/>
        </w:rPr>
      </w:pPr>
      <w:r w:rsidRPr="00A11C6F">
        <w:rPr>
          <w:iCs/>
          <w:lang w:val="sv-SE"/>
        </w:rPr>
        <w:t xml:space="preserve">Kyrkofullmäktige eller församlingsrådet utser till tjänsten någon av de sökande som domkapitlet konstaterat vara behöriga för tjänsten. I instruktionen för direktionen för ett distrikt inom församlingen kan bestämmas att den präst som leder distriktets verksamhet ska väljas av distriktets direktion. </w:t>
      </w:r>
    </w:p>
    <w:p w:rsidR="00AE44DB" w:rsidRPr="00A11C6F" w:rsidRDefault="00AE44DB" w:rsidP="00AE44DB">
      <w:pPr>
        <w:ind w:firstLine="142"/>
        <w:jc w:val="both"/>
        <w:rPr>
          <w:rFonts w:eastAsia="Times New Roman"/>
          <w:iCs/>
          <w:lang w:val="sv-SE"/>
        </w:rPr>
      </w:pPr>
      <w:r w:rsidRPr="00A11C6F">
        <w:rPr>
          <w:iCs/>
          <w:lang w:val="sv-SE"/>
        </w:rPr>
        <w:t xml:space="preserve">Om ingen vid ett indirekt kyrkoherdeval får mer än hälften av de avgivna rösterna förrättas vid samma sammanträde ett nytt val mellan de två kandidater som fått flest röster. Den som får flest röster i detta val blir vald. </w:t>
      </w:r>
    </w:p>
    <w:p w:rsidR="00AE44DB" w:rsidRPr="00A11C6F" w:rsidRDefault="00AE44DB" w:rsidP="00AE44DB">
      <w:pPr>
        <w:ind w:firstLine="142"/>
        <w:jc w:val="both"/>
        <w:rPr>
          <w:rFonts w:eastAsia="Times New Roman"/>
          <w:iCs/>
          <w:lang w:val="sv-SE"/>
        </w:rPr>
      </w:pPr>
      <w:r w:rsidRPr="00A11C6F">
        <w:rPr>
          <w:lang w:val="sv-SE"/>
        </w:rPr>
        <w:t>Om antalet röster vid ett kaplansval eller i den avgörande omröstningen vid ett indirekt kyrkoherdeval är lika ska domkapitlet utfärda tjänsteförordnade för någon av de sökande som fått flest röster med beaktande av 18 § 3 mom.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22 §</w:t>
      </w:r>
    </w:p>
    <w:p w:rsidR="00AE44DB" w:rsidRPr="00A11C6F" w:rsidRDefault="00AE44DB" w:rsidP="00AE44DB">
      <w:pPr>
        <w:jc w:val="center"/>
        <w:rPr>
          <w:rFonts w:eastAsia="Times New Roman"/>
          <w:i/>
          <w:iCs/>
          <w:lang w:val="sv-SE"/>
        </w:rPr>
      </w:pPr>
      <w:r w:rsidRPr="00A11C6F">
        <w:rPr>
          <w:i/>
          <w:iCs/>
          <w:lang w:val="sv-SE"/>
        </w:rPr>
        <w:t>Utfärdande av tjänsteförordnande efter indirekt val</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kyrkofullmäktige, församlingsrådet eller direktionen för ett distrikt inom församlingen har förrättat ett indirekt kyrkoherdeval eller ett kaplansval ska de till domkapitlet sända ansökningshandlingarna för tjänsten som kyrkoherde eller kaplan och ett utdrag ur protokollet. Till </w:t>
      </w:r>
      <w:proofErr w:type="spellStart"/>
      <w:r w:rsidRPr="00A11C6F">
        <w:rPr>
          <w:iCs/>
          <w:lang w:val="sv-SE"/>
        </w:rPr>
        <w:t>protokollutdraget</w:t>
      </w:r>
      <w:proofErr w:type="spellEnd"/>
      <w:r w:rsidRPr="00A11C6F">
        <w:rPr>
          <w:iCs/>
          <w:lang w:val="sv-SE"/>
        </w:rPr>
        <w:t xml:space="preserve"> ska fogas ett meddelande om när beslutet samt en </w:t>
      </w:r>
      <w:proofErr w:type="spellStart"/>
      <w:r w:rsidRPr="00A11C6F">
        <w:rPr>
          <w:iCs/>
          <w:lang w:val="sv-SE"/>
        </w:rPr>
        <w:t>besvärsanvisning</w:t>
      </w:r>
      <w:proofErr w:type="spellEnd"/>
      <w:r w:rsidRPr="00A11C6F">
        <w:rPr>
          <w:iCs/>
          <w:lang w:val="sv-SE"/>
        </w:rPr>
        <w:t xml:space="preserve"> har delgivits de sökande.</w:t>
      </w:r>
    </w:p>
    <w:p w:rsidR="00AE44DB" w:rsidRPr="00A11C6F" w:rsidRDefault="00AE44DB" w:rsidP="00AE44DB">
      <w:pPr>
        <w:ind w:firstLine="142"/>
        <w:jc w:val="both"/>
        <w:rPr>
          <w:rFonts w:eastAsia="Times New Roman"/>
          <w:iCs/>
          <w:lang w:val="sv-SE"/>
        </w:rPr>
      </w:pPr>
      <w:r w:rsidRPr="00A11C6F">
        <w:rPr>
          <w:lang w:val="sv-SE"/>
        </w:rPr>
        <w:t>Om den som utsetts till en tjänst får förordnande för flera tjänster ska han eller hon utan dröjsmål meddela domkapitlet vilken tjänst han eller hon tar emot.</w:t>
      </w:r>
      <w:r w:rsidRPr="00A11C6F">
        <w:rPr>
          <w:iCs/>
          <w:lang w:val="sv-SE"/>
        </w:rPr>
        <w:t xml:space="preserve"> </w:t>
      </w:r>
      <w:r w:rsidRPr="00A11C6F">
        <w:rPr>
          <w:lang w:val="sv-SE"/>
        </w:rPr>
        <w:t>Om han eller hon återtar sin ansökan ska tjänsten på nytt förklaras ledig om inte kyrkofullmäktige, församlingsrådet eller direktionen för ett distrikt inom församlingen handlar i enlighet med 8 kap. 11 § 3 mom. 5 punkten i kyrkolagen.</w:t>
      </w:r>
    </w:p>
    <w:p w:rsidR="00AE44DB" w:rsidRPr="00A11C6F" w:rsidRDefault="00AE44DB" w:rsidP="00AE44DB">
      <w:pPr>
        <w:ind w:firstLine="142"/>
        <w:jc w:val="both"/>
        <w:rPr>
          <w:rFonts w:eastAsia="Times New Roman"/>
          <w:iCs/>
          <w:lang w:val="sv-SE"/>
        </w:rPr>
      </w:pPr>
      <w:r w:rsidRPr="00A11C6F">
        <w:rPr>
          <w:iCs/>
          <w:lang w:val="sv-SE"/>
        </w:rPr>
        <w:t>Efter att det beslut som fattats av kyrkofullmäktige, församlingsrådet eller direktionen för distriktet inom församlingen fått laga kraft ska domkapitlet utfärda tjänsteförordnande för den som utsetts till tjänsten.</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23 §</w:t>
      </w:r>
    </w:p>
    <w:p w:rsidR="00AE44DB" w:rsidRPr="00A11C6F" w:rsidRDefault="00AE44DB" w:rsidP="00AE44DB">
      <w:pPr>
        <w:jc w:val="center"/>
        <w:rPr>
          <w:rFonts w:eastAsia="Times New Roman"/>
          <w:i/>
          <w:iCs/>
          <w:lang w:val="sv-SE"/>
        </w:rPr>
      </w:pPr>
      <w:r w:rsidRPr="00A11C6F">
        <w:rPr>
          <w:i/>
          <w:iCs/>
          <w:lang w:val="sv-SE"/>
        </w:rPr>
        <w:t>Att inte tillsätta en kyrkoherdetjänst i särskilda fall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kan på församlingens begäran för viss tid ge Tyska evangelisk-lutherska församlingen i Finland (</w:t>
      </w:r>
      <w:proofErr w:type="spellStart"/>
      <w:r w:rsidRPr="00A11C6F">
        <w:rPr>
          <w:iCs/>
          <w:lang w:val="sv-SE"/>
        </w:rPr>
        <w:t>Die</w:t>
      </w:r>
      <w:proofErr w:type="spellEnd"/>
      <w:r w:rsidRPr="00A11C6F">
        <w:rPr>
          <w:iCs/>
          <w:lang w:val="sv-SE"/>
        </w:rPr>
        <w:t xml:space="preserve"> Deutsche </w:t>
      </w:r>
      <w:proofErr w:type="spellStart"/>
      <w:r w:rsidRPr="00A11C6F">
        <w:rPr>
          <w:iCs/>
          <w:lang w:val="sv-SE"/>
        </w:rPr>
        <w:t>Evangelisch-Lutherische</w:t>
      </w:r>
      <w:proofErr w:type="spellEnd"/>
      <w:r w:rsidRPr="00A11C6F">
        <w:rPr>
          <w:iCs/>
          <w:lang w:val="sv-SE"/>
        </w:rPr>
        <w:t xml:space="preserve"> </w:t>
      </w:r>
      <w:proofErr w:type="spellStart"/>
      <w:r w:rsidRPr="00A11C6F">
        <w:rPr>
          <w:iCs/>
          <w:lang w:val="sv-SE"/>
        </w:rPr>
        <w:t>Gemainde</w:t>
      </w:r>
      <w:proofErr w:type="spellEnd"/>
      <w:r w:rsidRPr="00A11C6F">
        <w:rPr>
          <w:iCs/>
          <w:lang w:val="sv-SE"/>
        </w:rPr>
        <w:t xml:space="preserve"> in Finland) och Rikssvenska Olaus Petri-församlingen tillstånd att utan att tillsätta en kyrkoherdetjänst skaffa prästtjänster av en person som är prästvigd och som domkapitlet anser vara lämplig för uppgiften. Domkapitlet utfärdar ett tjänsteförordnande för personen i fråga. Av särskilda skäl kan tillståndet återtas innan tiden löpt ut. </w:t>
      </w:r>
    </w:p>
    <w:p w:rsidR="00AE44DB" w:rsidRPr="00A11C6F" w:rsidRDefault="00AE44DB" w:rsidP="00AE44DB">
      <w:pPr>
        <w:ind w:firstLine="142"/>
        <w:jc w:val="both"/>
        <w:rPr>
          <w:rFonts w:eastAsia="Times New Roman"/>
          <w:iCs/>
          <w:lang w:val="sv-SE"/>
        </w:rPr>
      </w:pPr>
      <w:r w:rsidRPr="00A11C6F">
        <w:rPr>
          <w:iCs/>
          <w:lang w:val="sv-SE"/>
        </w:rPr>
        <w:t>En präst som sköter kyrkoherdens prästuppgifter har skyldighet att närvara och rätt att yttra sig vid kyrkofullmäktiges och kyrkorådets sammanträden. Han eller hon har även närvaro- och yttranderätt vid sammanträden inom kyrkorådets sektioner och direktioner.</w:t>
      </w:r>
    </w:p>
    <w:p w:rsidR="00AE44DB" w:rsidRPr="00A11C6F" w:rsidRDefault="00AE44DB" w:rsidP="00AE44DB">
      <w:pPr>
        <w:ind w:firstLine="142"/>
        <w:jc w:val="both"/>
        <w:rPr>
          <w:rFonts w:eastAsia="Times New Roman"/>
          <w:iCs/>
          <w:lang w:val="sv-SE"/>
        </w:rPr>
      </w:pPr>
      <w:r w:rsidRPr="00A11C6F">
        <w:rPr>
          <w:lang w:val="sv-SE"/>
        </w:rPr>
        <w:t>För den tid som tillståndet enligt 1 mom. är i kraft förordnar domkapitlet en tjänsteinnehavare i församlingen att fatta de beslut om kyrkobokföring som hör till kyrkoherden.</w:t>
      </w:r>
      <w:r w:rsidRPr="00A11C6F">
        <w:rPr>
          <w:iCs/>
          <w:lang w:val="sv-SE"/>
        </w:rPr>
        <w:t xml:space="preserve"> </w:t>
      </w:r>
      <w:r w:rsidRPr="00A11C6F">
        <w:rPr>
          <w:lang w:val="sv-SE"/>
        </w:rPr>
        <w:t>Domkapitlet sköter de uppgifter som enligt 9 § 3 punkten hör till kyrkoherden.</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Särskilda bestämmelser om andra tjänster</w:t>
      </w:r>
    </w:p>
    <w:p w:rsidR="00AE44DB" w:rsidRPr="00A11C6F" w:rsidRDefault="00AE44DB" w:rsidP="00AE44DB">
      <w:pPr>
        <w:jc w:val="center"/>
        <w:rPr>
          <w:rFonts w:eastAsia="Times New Roman"/>
          <w:i/>
          <w:iCs/>
          <w:lang w:val="sv-SE" w:eastAsia="fi-FI"/>
        </w:rPr>
      </w:pPr>
    </w:p>
    <w:p w:rsidR="00AE44DB" w:rsidRPr="00A11C6F" w:rsidRDefault="00AE44DB" w:rsidP="00AE44DB">
      <w:pPr>
        <w:jc w:val="center"/>
        <w:rPr>
          <w:rFonts w:eastAsia="Times New Roman"/>
          <w:iCs/>
          <w:lang w:val="sv-SE"/>
        </w:rPr>
      </w:pPr>
      <w:r w:rsidRPr="00A11C6F">
        <w:rPr>
          <w:iCs/>
          <w:lang w:val="sv-SE"/>
        </w:rPr>
        <w:t>24 §</w:t>
      </w:r>
    </w:p>
    <w:p w:rsidR="00AE44DB" w:rsidRPr="00A11C6F" w:rsidRDefault="00AE44DB" w:rsidP="00AE44DB">
      <w:pPr>
        <w:jc w:val="center"/>
        <w:rPr>
          <w:rFonts w:eastAsia="Times New Roman"/>
          <w:i/>
          <w:iCs/>
          <w:lang w:val="sv-SE"/>
        </w:rPr>
      </w:pPr>
      <w:r w:rsidRPr="00A11C6F">
        <w:rPr>
          <w:i/>
          <w:iCs/>
          <w:lang w:val="sv-SE"/>
        </w:rPr>
        <w:t>Kantorstjänst i en församling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Kantorn svarar för församlingens musikverksamhet.</w:t>
      </w:r>
    </w:p>
    <w:p w:rsidR="00AE44DB" w:rsidRPr="00A11C6F" w:rsidRDefault="00AE44DB" w:rsidP="00AE44DB">
      <w:pPr>
        <w:ind w:firstLine="142"/>
        <w:jc w:val="both"/>
        <w:rPr>
          <w:rFonts w:eastAsia="Times New Roman"/>
          <w:iCs/>
          <w:lang w:val="sv-SE"/>
        </w:rPr>
      </w:pPr>
      <w:r w:rsidRPr="00A11C6F">
        <w:rPr>
          <w:iCs/>
          <w:lang w:val="sv-SE"/>
        </w:rPr>
        <w:t>En kantorstjänst kan inrättas så att den förutsätter en av kyrkostyrelsen angiven examen. I en domkyrkoförsamling ska det finnas en tjänst som förutsätter den av kyrkostyrelsen angivna högsta examensnivån.</w:t>
      </w:r>
    </w:p>
    <w:p w:rsidR="00AE44DB" w:rsidRPr="00A11C6F" w:rsidRDefault="00AE44DB" w:rsidP="00AE44DB">
      <w:pPr>
        <w:ind w:firstLine="142"/>
        <w:jc w:val="both"/>
        <w:rPr>
          <w:rFonts w:eastAsia="Times New Roman"/>
          <w:iCs/>
          <w:lang w:val="sv-SE"/>
        </w:rPr>
      </w:pPr>
      <w:r w:rsidRPr="00A11C6F">
        <w:rPr>
          <w:iCs/>
          <w:lang w:val="sv-SE"/>
        </w:rPr>
        <w:t>Kyrkostyrelsen kan bevilja behörighet för en kantorstjänst till den som har den kunskap och skicklighet som motsvarar den examen som krävs för tjänsten.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25 §</w:t>
      </w:r>
    </w:p>
    <w:p w:rsidR="00AE44DB" w:rsidRPr="00A11C6F" w:rsidRDefault="00AE44DB" w:rsidP="00AE44DB">
      <w:pPr>
        <w:jc w:val="center"/>
        <w:rPr>
          <w:rFonts w:eastAsia="Times New Roman"/>
          <w:i/>
          <w:iCs/>
          <w:lang w:val="sv-SE"/>
        </w:rPr>
      </w:pPr>
      <w:r w:rsidRPr="00A11C6F">
        <w:rPr>
          <w:i/>
          <w:iCs/>
          <w:lang w:val="sv-SE"/>
        </w:rPr>
        <w:t>Lektorstjänst i en församling eller en kyrklig samfällighet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Lektorns uppgift är att i församlingen sköta kristen fostran, undervisning och själavård samt att delta i annat församlingsarbete. </w:t>
      </w:r>
    </w:p>
    <w:p w:rsidR="00AE44DB" w:rsidRPr="00A11C6F" w:rsidRDefault="00AE44DB" w:rsidP="00AE44DB">
      <w:pPr>
        <w:ind w:firstLine="142"/>
        <w:jc w:val="both"/>
        <w:rPr>
          <w:rFonts w:eastAsia="Times New Roman"/>
          <w:iCs/>
          <w:lang w:val="sv-SE"/>
        </w:rPr>
      </w:pPr>
      <w:r w:rsidRPr="00A11C6F">
        <w:rPr>
          <w:iCs/>
          <w:lang w:val="sv-SE"/>
        </w:rPr>
        <w:t>Kyrkorådet eller församlingsrådet tillsätter en lektorstjänst och ber domkapitlet utfärda ett tjänsteförordnande för den som utsetts till tjänsten.</w:t>
      </w:r>
    </w:p>
    <w:p w:rsidR="00AE44DB" w:rsidRPr="00A11C6F" w:rsidRDefault="00AE44DB" w:rsidP="00AE44DB">
      <w:pPr>
        <w:ind w:firstLine="142"/>
        <w:jc w:val="both"/>
        <w:rPr>
          <w:rFonts w:eastAsia="Times New Roman"/>
          <w:iCs/>
          <w:lang w:val="sv-SE"/>
        </w:rPr>
      </w:pPr>
      <w:r w:rsidRPr="00A11C6F">
        <w:rPr>
          <w:lang w:val="sv-SE"/>
        </w:rPr>
        <w:t>En lektor kan avlägga pastoralexamen.</w:t>
      </w:r>
      <w:r w:rsidRPr="00A11C6F">
        <w:rPr>
          <w:iCs/>
          <w:lang w:val="sv-SE"/>
        </w:rPr>
        <w:t xml:space="preserve"> </w:t>
      </w:r>
      <w:r w:rsidRPr="00A11C6F">
        <w:rPr>
          <w:lang w:val="sv-SE"/>
        </w:rPr>
        <w:t>På förutsättningarna för att avlägga examen tillämpas 12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26 §</w:t>
      </w:r>
    </w:p>
    <w:p w:rsidR="00AE44DB" w:rsidRPr="00A11C6F" w:rsidRDefault="00AE44DB" w:rsidP="00AE44DB">
      <w:pPr>
        <w:jc w:val="center"/>
        <w:rPr>
          <w:rFonts w:eastAsia="Times New Roman"/>
          <w:i/>
          <w:iCs/>
          <w:lang w:val="sv-SE"/>
        </w:rPr>
      </w:pPr>
      <w:r w:rsidRPr="00A11C6F">
        <w:rPr>
          <w:i/>
          <w:iCs/>
          <w:lang w:val="sv-SE"/>
        </w:rPr>
        <w:t>Rätt att verka som lektor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kan på ansökan ge en person rätt att verka som lektor, om personen vid ett universitet har avlagt en teologisk examen som biskopsmötet har godkänt som behörighetskrav för en lektorstjänst.</w:t>
      </w:r>
    </w:p>
    <w:p w:rsidR="00AE44DB" w:rsidRPr="00A11C6F" w:rsidRDefault="00AE44DB" w:rsidP="00AE44DB">
      <w:pPr>
        <w:ind w:firstLine="142"/>
        <w:jc w:val="both"/>
        <w:rPr>
          <w:rFonts w:eastAsia="Times New Roman"/>
          <w:iCs/>
          <w:lang w:val="sv-SE"/>
        </w:rPr>
      </w:pPr>
      <w:r w:rsidRPr="00A11C6F">
        <w:rPr>
          <w:iCs/>
          <w:lang w:val="sv-SE"/>
        </w:rPr>
        <w:t>Domkapitlet ska pröva personens lämplighet för församlingstjänst med iakttagande i tillämpliga delar av bestämmelserna om vigning till prästämbetet.</w:t>
      </w:r>
    </w:p>
    <w:p w:rsidR="00AE44DB" w:rsidRPr="00A11C6F" w:rsidRDefault="00AE44DB" w:rsidP="00AE44DB">
      <w:pPr>
        <w:ind w:firstLine="142"/>
        <w:jc w:val="both"/>
        <w:rPr>
          <w:rFonts w:eastAsia="Times New Roman"/>
          <w:iCs/>
          <w:lang w:val="sv-SE"/>
        </w:rPr>
      </w:pPr>
      <w:r w:rsidRPr="00A11C6F">
        <w:rPr>
          <w:lang w:val="sv-SE"/>
        </w:rPr>
        <w:t>Med lektor avses en person som med stöd av domkapitlets tjänsteförordnande innehar en lektorstjänst i en församling eller kyrklig samfällighet eller som domkapitlet gett rätt att tjänstgöra som lektor i en sådan sammanslutning som avses i 30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27 §</w:t>
      </w:r>
    </w:p>
    <w:p w:rsidR="00AE44DB" w:rsidRPr="00A11C6F" w:rsidRDefault="00AE44DB" w:rsidP="00AE44DB">
      <w:pPr>
        <w:jc w:val="center"/>
        <w:rPr>
          <w:rFonts w:eastAsia="Times New Roman"/>
          <w:i/>
          <w:iCs/>
          <w:lang w:val="sv-SE"/>
        </w:rPr>
      </w:pPr>
      <w:r w:rsidRPr="00A11C6F">
        <w:rPr>
          <w:i/>
          <w:iCs/>
          <w:lang w:val="sv-SE"/>
        </w:rPr>
        <w:t>Bestämning av en lektors stifts- och prosteritillhörighet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En lektor hör till det stift i vilket domkapitlet utfärdat tjänsteförordnandet eller beviljat lektorn rätt att tjänstgöra i en kristen förening eller en annan kristen sammanslutning.</w:t>
      </w:r>
      <w:r w:rsidRPr="00A11C6F">
        <w:rPr>
          <w:iCs/>
          <w:lang w:val="sv-SE"/>
        </w:rPr>
        <w:t xml:space="preserve"> </w:t>
      </w:r>
      <w:r w:rsidRPr="00A11C6F">
        <w:rPr>
          <w:lang w:val="sv-SE"/>
        </w:rPr>
        <w:t>På bestämningen av en lektors prosteritillhörighet tillämpas bestämmelserna om präster i 7 kap. 8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28 §</w:t>
      </w:r>
    </w:p>
    <w:p w:rsidR="00AE44DB" w:rsidRPr="00A11C6F" w:rsidRDefault="00AE44DB" w:rsidP="00AE44DB">
      <w:pPr>
        <w:jc w:val="center"/>
        <w:rPr>
          <w:rFonts w:eastAsia="Times New Roman"/>
          <w:i/>
          <w:iCs/>
          <w:lang w:val="sv-SE"/>
        </w:rPr>
      </w:pPr>
      <w:r w:rsidRPr="00A11C6F">
        <w:rPr>
          <w:i/>
          <w:iCs/>
          <w:lang w:val="sv-SE"/>
        </w:rPr>
        <w:t>Inrättande av en gemensam tjänst i församlingar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Initiativ till att inrätta en gemensam tjänst kan tas av kyrkofullmäktige, gemensamma kyrkofullmäktige, församlingsrådet eller domkapitlet.</w:t>
      </w:r>
    </w:p>
    <w:p w:rsidR="00AE44DB" w:rsidRPr="00A11C6F" w:rsidRDefault="00AE44DB" w:rsidP="00AE44DB">
      <w:pPr>
        <w:ind w:firstLine="142"/>
        <w:jc w:val="both"/>
        <w:rPr>
          <w:rFonts w:eastAsia="Times New Roman"/>
          <w:iCs/>
          <w:lang w:val="sv-SE"/>
        </w:rPr>
      </w:pPr>
      <w:r w:rsidRPr="00A11C6F">
        <w:rPr>
          <w:iCs/>
          <w:lang w:val="sv-SE"/>
        </w:rPr>
        <w:t>Grunderna för kostnadsfördelningen fastställs när beslut fattas om att tjänsten ska inrättas.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29 §</w:t>
      </w:r>
    </w:p>
    <w:p w:rsidR="00AE44DB" w:rsidRPr="00A11C6F" w:rsidRDefault="00AE44DB" w:rsidP="00AE44DB">
      <w:pPr>
        <w:jc w:val="center"/>
        <w:rPr>
          <w:rFonts w:eastAsia="Times New Roman"/>
          <w:i/>
          <w:iCs/>
          <w:lang w:val="sv-SE"/>
        </w:rPr>
      </w:pPr>
      <w:r w:rsidRPr="00A11C6F">
        <w:rPr>
          <w:i/>
          <w:iCs/>
          <w:lang w:val="sv-SE"/>
        </w:rPr>
        <w:t>Beslut om gemensamma tjänster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Indirekt val av gemensam kyrkoherde förrättas vid ett gemensamt sammanträde för församlingarnas kyrkofullmäktige och församlingsråd.</w:t>
      </w:r>
      <w:r w:rsidRPr="00A11C6F">
        <w:rPr>
          <w:iCs/>
          <w:lang w:val="sv-SE"/>
        </w:rPr>
        <w:t xml:space="preserve"> </w:t>
      </w:r>
      <w:r w:rsidRPr="00A11C6F">
        <w:rPr>
          <w:lang w:val="sv-SE"/>
        </w:rPr>
        <w:t>På valet tillämpas 21 och 22 §.</w:t>
      </w:r>
    </w:p>
    <w:p w:rsidR="00AE44DB" w:rsidRPr="00A11C6F" w:rsidRDefault="00AE44DB" w:rsidP="00AE44DB">
      <w:pPr>
        <w:ind w:firstLine="142"/>
        <w:jc w:val="both"/>
        <w:rPr>
          <w:rFonts w:eastAsia="Times New Roman"/>
          <w:iCs/>
          <w:lang w:val="sv-SE"/>
        </w:rPr>
      </w:pPr>
      <w:r w:rsidRPr="00A11C6F">
        <w:rPr>
          <w:iCs/>
          <w:lang w:val="sv-SE"/>
        </w:rPr>
        <w:t>Församlingarnas kyrkoråd eller församlingsråd ska vid ett gemensamt sammanträde besluta om frågor som gäller tillsättande av en gemensam tjänst och själva tjänsten, om inte något annat särskilt föreskrivs. Om församlingarnas kyrkoherdetjänst inte är gemensam är kyrkoherden i den församling som har det största antalet närvarande medlemmar ordförande.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30 §</w:t>
      </w:r>
    </w:p>
    <w:p w:rsidR="00AE44DB" w:rsidRPr="00A11C6F" w:rsidRDefault="00AE44DB" w:rsidP="00AE44DB">
      <w:pPr>
        <w:jc w:val="center"/>
        <w:rPr>
          <w:rFonts w:eastAsia="Times New Roman"/>
          <w:i/>
          <w:iCs/>
          <w:lang w:val="sv-SE"/>
        </w:rPr>
      </w:pPr>
      <w:r w:rsidRPr="00A11C6F">
        <w:rPr>
          <w:i/>
          <w:iCs/>
          <w:lang w:val="sv-SE"/>
        </w:rPr>
        <w:t>Rätt att verka som präst eller lektor i andra sammanslutningar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kan på ansökan bevilja en präst rätt att verka som präst eller en lektor rätt att verka som lektor i en kristen förening, sammanslutning eller stiftelse.</w:t>
      </w:r>
    </w:p>
    <w:p w:rsidR="00AE44DB" w:rsidRPr="00A11C6F" w:rsidRDefault="00AE44DB" w:rsidP="00AE44DB">
      <w:pPr>
        <w:rPr>
          <w:rFonts w:eastAsia="Times New Roman"/>
          <w:lang w:val="sv-SE" w:eastAsia="fi-FI"/>
        </w:rPr>
      </w:pP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Val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proofErr w:type="spellStart"/>
      <w:r w:rsidRPr="00A11C6F">
        <w:rPr>
          <w:i/>
          <w:iCs/>
          <w:lang w:val="sv-SE"/>
        </w:rPr>
        <w:t>Församlingsval</w:t>
      </w:r>
      <w:proofErr w:type="spellEnd"/>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 xml:space="preserve">Tidpunkten för </w:t>
      </w:r>
      <w:proofErr w:type="spellStart"/>
      <w:r w:rsidRPr="00A11C6F">
        <w:rPr>
          <w:i/>
          <w:iCs/>
          <w:lang w:val="sv-SE"/>
        </w:rPr>
        <w:t>församlingsval</w:t>
      </w:r>
      <w:proofErr w:type="spellEnd"/>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proofErr w:type="spellStart"/>
      <w:r w:rsidRPr="00A11C6F">
        <w:rPr>
          <w:iCs/>
          <w:lang w:val="sv-SE"/>
        </w:rPr>
        <w:t>Församlingsval</w:t>
      </w:r>
      <w:proofErr w:type="spellEnd"/>
      <w:r w:rsidRPr="00A11C6F">
        <w:rPr>
          <w:iCs/>
          <w:lang w:val="sv-SE"/>
        </w:rPr>
        <w:t xml:space="preserve"> inleds under valåret den tredje söndagen i november efter gudstjänsten, dock senast klockan 11, och avslutas samma dag klockan 20. Vid </w:t>
      </w:r>
      <w:proofErr w:type="spellStart"/>
      <w:r w:rsidRPr="00A11C6F">
        <w:rPr>
          <w:iCs/>
          <w:lang w:val="sv-SE"/>
        </w:rPr>
        <w:t>församlingsval</w:t>
      </w:r>
      <w:proofErr w:type="spellEnd"/>
      <w:r w:rsidRPr="00A11C6F">
        <w:rPr>
          <w:iCs/>
          <w:lang w:val="sv-SE"/>
        </w:rPr>
        <w:t xml:space="preserve"> får förhandsröstning ske på det sätt som föreskrivs nedan. </w:t>
      </w:r>
    </w:p>
    <w:p w:rsidR="00AE44DB" w:rsidRPr="00A11C6F" w:rsidRDefault="00AE44DB" w:rsidP="00AE44DB">
      <w:pPr>
        <w:ind w:firstLine="142"/>
        <w:jc w:val="both"/>
        <w:rPr>
          <w:rFonts w:eastAsia="Times New Roman"/>
          <w:iCs/>
          <w:lang w:val="sv-SE"/>
        </w:rPr>
      </w:pPr>
      <w:r w:rsidRPr="00A11C6F">
        <w:rPr>
          <w:iCs/>
          <w:lang w:val="sv-SE"/>
        </w:rPr>
        <w:t xml:space="preserve">Om en ändring av församlingsindelningen från ingången av det år som följer på valåret har inletts vid utgången av augusti månad under valåret, kan domkapitlet bestämma att val ska förrättas först efter det att beslut har fattats om församlingsindelningen. </w:t>
      </w:r>
    </w:p>
    <w:p w:rsidR="00AE44DB" w:rsidRPr="00A11C6F" w:rsidRDefault="00AE44DB" w:rsidP="00AE44DB">
      <w:pPr>
        <w:ind w:firstLine="142"/>
        <w:jc w:val="both"/>
        <w:rPr>
          <w:rFonts w:eastAsia="Times New Roman"/>
          <w:iCs/>
          <w:lang w:val="sv-SE"/>
        </w:rPr>
      </w:pPr>
      <w:r w:rsidRPr="00A11C6F">
        <w:rPr>
          <w:iCs/>
          <w:lang w:val="sv-SE"/>
        </w:rPr>
        <w:t xml:space="preserve">Domkapitlet beslutar om tidpunkten för undantagsval i en församling.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Cs/>
          <w:lang w:val="sv-SE"/>
        </w:rPr>
      </w:pPr>
      <w:r w:rsidRPr="00A11C6F">
        <w:rPr>
          <w:i/>
          <w:iCs/>
          <w:lang w:val="sv-SE"/>
        </w:rPr>
        <w:t>Valnämnd och centralvalkommission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 ska förrättas av församlingens valnämnd som ska tillsättas senast i maj månad under valåret. Kyrkofullmäktige eller församlingsrådet utser ordföranden för valnämnden. Valnämnden utser en vice ordförande vid sitt första sammanträde. </w:t>
      </w:r>
    </w:p>
    <w:p w:rsidR="00AE44DB" w:rsidRPr="00A11C6F" w:rsidRDefault="00AE44DB" w:rsidP="00AE44DB">
      <w:pPr>
        <w:ind w:firstLine="142"/>
        <w:jc w:val="both"/>
        <w:rPr>
          <w:rFonts w:eastAsia="Times New Roman"/>
          <w:iCs/>
          <w:lang w:val="sv-SE"/>
        </w:rPr>
      </w:pPr>
      <w:r w:rsidRPr="00A11C6F">
        <w:rPr>
          <w:iCs/>
          <w:lang w:val="sv-SE"/>
        </w:rPr>
        <w:t>Om en församling är indelad i röstningsområden ska till valnämnden utses så många medlemmar att valnämnden kan delas upp i beslutföra sektioner i enlighet med 9 kap. 19 § 2 mom. i kyrkolagen. En sektion ska sköta det praktiska genomförandet av röstningen i röstningsområdet. Sektionen utser en ordförande och en vice ordförande inom sig. För sektioner gäller i övrigt vad som föreskrivs om valnämnden.</w:t>
      </w:r>
    </w:p>
    <w:p w:rsidR="00AE44DB" w:rsidRPr="00A11C6F" w:rsidRDefault="00AE44DB" w:rsidP="00AE44DB">
      <w:pPr>
        <w:ind w:firstLine="142"/>
        <w:jc w:val="both"/>
        <w:rPr>
          <w:rFonts w:eastAsia="Times New Roman"/>
          <w:iCs/>
          <w:lang w:val="sv-SE"/>
        </w:rPr>
      </w:pPr>
      <w:r w:rsidRPr="00A11C6F">
        <w:rPr>
          <w:iCs/>
          <w:lang w:val="sv-SE"/>
        </w:rPr>
        <w:t xml:space="preserve">Den centralvalkommission som gemensamma kyrkorådet tillsätter ska </w:t>
      </w:r>
    </w:p>
    <w:p w:rsidR="00AE44DB" w:rsidRPr="00A11C6F" w:rsidRDefault="00AE44DB" w:rsidP="00AE44DB">
      <w:pPr>
        <w:ind w:firstLine="142"/>
        <w:jc w:val="both"/>
        <w:rPr>
          <w:rFonts w:eastAsia="Times New Roman"/>
          <w:iCs/>
          <w:lang w:val="sv-SE"/>
        </w:rPr>
      </w:pPr>
      <w:r w:rsidRPr="00A11C6F">
        <w:rPr>
          <w:iCs/>
          <w:lang w:val="sv-SE"/>
        </w:rPr>
        <w:t>1) godkänna en åtgärdsplan och tidtabell för församlingsvalet,</w:t>
      </w:r>
    </w:p>
    <w:p w:rsidR="00AE44DB" w:rsidRPr="00A11C6F" w:rsidRDefault="00AE44DB" w:rsidP="00AE44DB">
      <w:pPr>
        <w:ind w:firstLine="142"/>
        <w:jc w:val="both"/>
        <w:rPr>
          <w:rFonts w:eastAsia="Times New Roman"/>
          <w:iCs/>
          <w:lang w:val="sv-SE"/>
        </w:rPr>
      </w:pPr>
      <w:r w:rsidRPr="00A11C6F">
        <w:rPr>
          <w:iCs/>
          <w:lang w:val="sv-SE"/>
        </w:rPr>
        <w:t>2) upprätta en förteckning över röstberättigade,</w:t>
      </w:r>
    </w:p>
    <w:p w:rsidR="00AE44DB" w:rsidRPr="00A11C6F" w:rsidRDefault="00AE44DB" w:rsidP="00AE44DB">
      <w:pPr>
        <w:ind w:firstLine="142"/>
        <w:jc w:val="both"/>
        <w:rPr>
          <w:rFonts w:eastAsia="Times New Roman"/>
          <w:iCs/>
          <w:lang w:val="sv-SE"/>
        </w:rPr>
      </w:pPr>
      <w:r w:rsidRPr="00A11C6F">
        <w:rPr>
          <w:iCs/>
          <w:lang w:val="sv-SE"/>
        </w:rPr>
        <w:t xml:space="preserve">3) se till att kungörelser och meddelanden som gäller valet utarbetas och tillkännages, </w:t>
      </w:r>
    </w:p>
    <w:p w:rsidR="00AE44DB" w:rsidRPr="00A11C6F" w:rsidRDefault="00AE44DB" w:rsidP="00AE44DB">
      <w:pPr>
        <w:ind w:firstLine="142"/>
        <w:jc w:val="both"/>
        <w:rPr>
          <w:rFonts w:eastAsia="Times New Roman"/>
          <w:iCs/>
          <w:lang w:val="sv-SE"/>
        </w:rPr>
      </w:pPr>
      <w:r w:rsidRPr="00A11C6F">
        <w:rPr>
          <w:iCs/>
          <w:lang w:val="sv-SE"/>
        </w:rPr>
        <w:t>4) i övrigt bistå församlingarnas valnämnder så att val kan förrättas på ett enhetligt sätt.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Centralvalkommissionens gemensamma kungörelse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Om kungörelser eller meddelanden om ett val ska publiceras i en tidning kan centralvalkommissionen även publicera dem som gemensamma kungörelser, om inte något annat följer av 2 kap. 7 § i kyrkolagen.</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Upprättande av en förteckning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eller centralvalkommissionen ska upprätta en förteckning över röstberättigade. </w:t>
      </w:r>
    </w:p>
    <w:p w:rsidR="00AE44DB" w:rsidRPr="00A11C6F" w:rsidRDefault="00AE44DB" w:rsidP="00AE44DB">
      <w:pPr>
        <w:ind w:firstLine="142"/>
        <w:jc w:val="both"/>
        <w:rPr>
          <w:rFonts w:eastAsia="Times New Roman"/>
          <w:iCs/>
          <w:lang w:val="sv-SE"/>
        </w:rPr>
      </w:pPr>
      <w:r w:rsidRPr="00A11C6F">
        <w:rPr>
          <w:iCs/>
          <w:lang w:val="sv-SE"/>
        </w:rPr>
        <w:t>Förteckningen ska vara upprättad</w:t>
      </w:r>
    </w:p>
    <w:p w:rsidR="00AE44DB" w:rsidRPr="00A11C6F" w:rsidRDefault="00AE44DB" w:rsidP="00AE44DB">
      <w:pPr>
        <w:ind w:firstLine="142"/>
        <w:jc w:val="both"/>
        <w:rPr>
          <w:rFonts w:eastAsia="Times New Roman"/>
          <w:iCs/>
          <w:lang w:val="sv-SE"/>
        </w:rPr>
      </w:pPr>
      <w:r w:rsidRPr="00A11C6F">
        <w:rPr>
          <w:iCs/>
          <w:lang w:val="sv-SE"/>
        </w:rPr>
        <w:t xml:space="preserve">1) för </w:t>
      </w:r>
      <w:proofErr w:type="spellStart"/>
      <w:r w:rsidRPr="00A11C6F">
        <w:rPr>
          <w:iCs/>
          <w:lang w:val="sv-SE"/>
        </w:rPr>
        <w:t>församlingsval</w:t>
      </w:r>
      <w:proofErr w:type="spellEnd"/>
      <w:r w:rsidRPr="00A11C6F">
        <w:rPr>
          <w:iCs/>
          <w:lang w:val="sv-SE"/>
        </w:rPr>
        <w:t xml:space="preserve"> före den 1 september,</w:t>
      </w:r>
    </w:p>
    <w:p w:rsidR="00AE44DB" w:rsidRPr="00A11C6F" w:rsidRDefault="00AE44DB" w:rsidP="00AE44DB">
      <w:pPr>
        <w:ind w:firstLine="142"/>
        <w:jc w:val="both"/>
        <w:rPr>
          <w:rFonts w:eastAsia="Times New Roman"/>
          <w:iCs/>
          <w:lang w:val="sv-SE"/>
        </w:rPr>
      </w:pPr>
      <w:r w:rsidRPr="00A11C6F">
        <w:rPr>
          <w:iCs/>
          <w:lang w:val="sv-SE"/>
        </w:rPr>
        <w:t xml:space="preserve">2) för </w:t>
      </w:r>
      <w:proofErr w:type="spellStart"/>
      <w:r w:rsidRPr="00A11C6F">
        <w:rPr>
          <w:iCs/>
          <w:lang w:val="sv-SE"/>
        </w:rPr>
        <w:t>församlingsval</w:t>
      </w:r>
      <w:proofErr w:type="spellEnd"/>
      <w:r w:rsidRPr="00A11C6F">
        <w:rPr>
          <w:iCs/>
          <w:lang w:val="sv-SE"/>
        </w:rPr>
        <w:t xml:space="preserve"> som ska förrättas på nytt på grund av besvär och för undantagsval i församlingen senast 55 dagar före valdagen.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Justering av förteckningen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Förteckningen över röstberättigade vid </w:t>
      </w:r>
      <w:proofErr w:type="spellStart"/>
      <w:r w:rsidRPr="00A11C6F">
        <w:rPr>
          <w:iCs/>
          <w:lang w:val="sv-SE"/>
        </w:rPr>
        <w:t>församlingsval</w:t>
      </w:r>
      <w:proofErr w:type="spellEnd"/>
      <w:r w:rsidRPr="00A11C6F">
        <w:rPr>
          <w:iCs/>
          <w:lang w:val="sv-SE"/>
        </w:rPr>
        <w:t xml:space="preserve"> ska justeras senast den 1 september och vid val som förrättas på nytt eller vid undantagsval i församlingen senast den andra dagen efter att förteckningen ska vara upprättad. Förteckningen ska justeras av minst två medlemmar som valnämnden utser inom sig.</w:t>
      </w:r>
    </w:p>
    <w:p w:rsidR="00AE44DB" w:rsidRPr="00A11C6F" w:rsidRDefault="00AE44DB" w:rsidP="00AE44DB">
      <w:pPr>
        <w:ind w:firstLine="142"/>
        <w:jc w:val="both"/>
        <w:rPr>
          <w:rFonts w:eastAsia="Times New Roman"/>
          <w:iCs/>
          <w:lang w:val="sv-SE"/>
        </w:rPr>
      </w:pPr>
      <w:r w:rsidRPr="00A11C6F">
        <w:rPr>
          <w:iCs/>
          <w:lang w:val="sv-SE"/>
        </w:rPr>
        <w:t xml:space="preserve">De som justerar förteckningen ska </w:t>
      </w:r>
    </w:p>
    <w:p w:rsidR="00AE44DB" w:rsidRPr="00A11C6F" w:rsidRDefault="00AE44DB" w:rsidP="00AE44DB">
      <w:pPr>
        <w:ind w:firstLine="142"/>
        <w:jc w:val="both"/>
        <w:rPr>
          <w:rFonts w:eastAsia="Times New Roman"/>
          <w:iCs/>
          <w:lang w:val="sv-SE"/>
        </w:rPr>
      </w:pPr>
      <w:r w:rsidRPr="00A11C6F">
        <w:rPr>
          <w:iCs/>
          <w:lang w:val="sv-SE"/>
        </w:rPr>
        <w:t xml:space="preserve">1) i förteckningen införa de röstberättigade församlingsmedlemmar som felaktigt inte har antecknats i den, </w:t>
      </w:r>
    </w:p>
    <w:p w:rsidR="00AE44DB" w:rsidRPr="00A11C6F" w:rsidRDefault="00AE44DB" w:rsidP="00AE44DB">
      <w:pPr>
        <w:ind w:firstLine="142"/>
        <w:jc w:val="both"/>
        <w:rPr>
          <w:rFonts w:eastAsia="Times New Roman"/>
          <w:iCs/>
          <w:lang w:val="sv-SE"/>
        </w:rPr>
      </w:pPr>
      <w:r w:rsidRPr="00A11C6F">
        <w:rPr>
          <w:iCs/>
          <w:lang w:val="sv-SE"/>
        </w:rPr>
        <w:t>2) stryka namnen på avlidna och på dem som felaktigt har antecknats som röstberättigade genom att dra ett streck över namnen utan att helt täcka den underliggande texten, samt anteckna orsaken till åtgärden,</w:t>
      </w:r>
    </w:p>
    <w:p w:rsidR="00AE44DB" w:rsidRPr="00A11C6F" w:rsidRDefault="00AE44DB" w:rsidP="00AE44DB">
      <w:pPr>
        <w:ind w:firstLine="142"/>
        <w:jc w:val="both"/>
        <w:rPr>
          <w:rFonts w:eastAsia="Times New Roman"/>
          <w:iCs/>
          <w:lang w:val="sv-SE"/>
        </w:rPr>
      </w:pPr>
      <w:r w:rsidRPr="00A11C6F">
        <w:rPr>
          <w:iCs/>
          <w:lang w:val="sv-SE"/>
        </w:rPr>
        <w:t>3) rätta övriga fel som de konstaterar i förteckningen.</w:t>
      </w:r>
    </w:p>
    <w:p w:rsidR="00AE44DB" w:rsidRPr="00A11C6F" w:rsidRDefault="00AE44DB" w:rsidP="00AE44DB">
      <w:pPr>
        <w:ind w:firstLine="142"/>
        <w:jc w:val="both"/>
        <w:rPr>
          <w:rFonts w:eastAsia="Times New Roman"/>
          <w:iCs/>
          <w:lang w:val="sv-SE"/>
        </w:rPr>
      </w:pPr>
      <w:r w:rsidRPr="00A11C6F">
        <w:rPr>
          <w:iCs/>
          <w:lang w:val="sv-SE"/>
        </w:rPr>
        <w:t>Till sist ska de som justerar förteckningen över röstberättigade anteckna det justerade antalet röstberättigade i förteckningen samt datera den och bestyrka den med sina underskrifter. Efter att förteckningen har bestyrkts får inga andra ändringar göras i den än de som föranleds av självrättelse enligt 9 kap. 22 § i kyrkolagen eller av beslut om omprövningsbegäran och besvär.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Cs/>
          <w:lang w:val="sv-SE"/>
        </w:rPr>
      </w:pPr>
      <w:r w:rsidRPr="00A11C6F">
        <w:rPr>
          <w:i/>
          <w:iCs/>
          <w:lang w:val="sv-SE"/>
        </w:rPr>
        <w:t>Framläggande av förteckningen över röstberättigade</w:t>
      </w:r>
      <w:r w:rsidR="00D70BAF">
        <w:rPr>
          <w:i/>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Förteckningen över röstberättigade ska med undantag för personbeteckningar hållas framlagd för granskning under tillsyn i minst fyra timmar under två på varandra följande vardagar som följer på justeringen av förteckningen, dock inte på en lördag. Under den ena dagen ska förteckningen hållas framlagd klockan 15–19. </w:t>
      </w:r>
    </w:p>
    <w:p w:rsidR="00AE44DB" w:rsidRPr="00A11C6F" w:rsidRDefault="00AE44DB" w:rsidP="00AE44DB">
      <w:pPr>
        <w:ind w:firstLine="142"/>
        <w:jc w:val="both"/>
        <w:rPr>
          <w:rFonts w:eastAsia="Times New Roman"/>
          <w:iCs/>
          <w:lang w:val="sv-SE"/>
        </w:rPr>
      </w:pPr>
      <w:r w:rsidRPr="00A11C6F">
        <w:rPr>
          <w:iCs/>
          <w:lang w:val="sv-SE"/>
        </w:rPr>
        <w:t xml:space="preserve">I kungörelsen om framläggande ska nämnas </w:t>
      </w:r>
    </w:p>
    <w:p w:rsidR="00AE44DB" w:rsidRPr="00A11C6F" w:rsidRDefault="00AE44DB" w:rsidP="00AE44DB">
      <w:pPr>
        <w:ind w:firstLine="142"/>
        <w:jc w:val="both"/>
        <w:rPr>
          <w:rFonts w:eastAsia="Times New Roman"/>
          <w:iCs/>
          <w:lang w:val="sv-SE"/>
        </w:rPr>
      </w:pPr>
      <w:r w:rsidRPr="00A11C6F">
        <w:rPr>
          <w:iCs/>
          <w:lang w:val="sv-SE"/>
        </w:rPr>
        <w:t>1) när och var förteckningen finns framlagd,</w:t>
      </w:r>
    </w:p>
    <w:p w:rsidR="00AE44DB" w:rsidRPr="00A11C6F" w:rsidRDefault="00AE44DB" w:rsidP="00AE44DB">
      <w:pPr>
        <w:ind w:firstLine="142"/>
        <w:jc w:val="both"/>
        <w:rPr>
          <w:rFonts w:eastAsia="Times New Roman"/>
          <w:iCs/>
          <w:lang w:val="sv-SE"/>
        </w:rPr>
      </w:pPr>
      <w:r w:rsidRPr="00A11C6F">
        <w:rPr>
          <w:iCs/>
          <w:lang w:val="sv-SE"/>
        </w:rPr>
        <w:t xml:space="preserve">2) hur yrkande på rättelse av förteckningen görs, </w:t>
      </w:r>
    </w:p>
    <w:p w:rsidR="00AE44DB" w:rsidRPr="00A11C6F" w:rsidRDefault="00AE44DB" w:rsidP="00AE44DB">
      <w:pPr>
        <w:ind w:firstLine="142"/>
        <w:jc w:val="both"/>
        <w:rPr>
          <w:rFonts w:eastAsia="Times New Roman"/>
          <w:iCs/>
          <w:lang w:val="sv-SE"/>
        </w:rPr>
      </w:pPr>
      <w:r w:rsidRPr="00A11C6F">
        <w:rPr>
          <w:iCs/>
          <w:lang w:val="sv-SE"/>
        </w:rPr>
        <w:t xml:space="preserve">3) när valnämnden sammanträder för att behandla omprövningsbegäranden. </w:t>
      </w:r>
    </w:p>
    <w:p w:rsidR="00AE44DB" w:rsidRPr="00A11C6F" w:rsidRDefault="00AE44DB" w:rsidP="00AE44DB">
      <w:pPr>
        <w:ind w:firstLine="142"/>
        <w:jc w:val="both"/>
        <w:rPr>
          <w:rFonts w:eastAsia="Times New Roman"/>
          <w:iCs/>
          <w:lang w:val="sv-SE"/>
        </w:rPr>
      </w:pPr>
      <w:r w:rsidRPr="00A11C6F">
        <w:rPr>
          <w:iCs/>
          <w:lang w:val="sv-SE"/>
        </w:rPr>
        <w:t>Kungörelsen ska anslås på församlingens anslagstavla senast tio dagar innan förteckningen läggs fram och finnas på anslagstavlan till utgången av den tid förteckningen finns framlagd. Dessutom ska kungörelsen publiceras i en tidning senast fem dagar innan förteckningen läggs fram.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Cs/>
          <w:lang w:val="sv-SE"/>
        </w:rPr>
      </w:pPr>
      <w:r w:rsidRPr="00A11C6F">
        <w:rPr>
          <w:i/>
          <w:iCs/>
          <w:lang w:val="sv-SE"/>
        </w:rPr>
        <w:t>Laga kraft för förteckningen över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ska vid </w:t>
      </w:r>
      <w:proofErr w:type="spellStart"/>
      <w:r w:rsidRPr="00A11C6F">
        <w:rPr>
          <w:iCs/>
          <w:lang w:val="sv-SE"/>
        </w:rPr>
        <w:t>församlingsval</w:t>
      </w:r>
      <w:proofErr w:type="spellEnd"/>
      <w:r w:rsidRPr="00A11C6F">
        <w:rPr>
          <w:iCs/>
          <w:lang w:val="sv-SE"/>
        </w:rPr>
        <w:t xml:space="preserve"> behandla omprövningsbegäranden som gäller förteckningen över röstberättigade vid ett sammanträde som hålls den 1 oktober och vid val som förrättas på nytt och undantagsval i en församling vid ett sammanträde som hålls två veckor efter utgången av den tid förteckningen finns framlagd. </w:t>
      </w:r>
    </w:p>
    <w:p w:rsidR="00AE44DB" w:rsidRPr="00A11C6F" w:rsidRDefault="00AE44DB" w:rsidP="00AE44DB">
      <w:pPr>
        <w:ind w:firstLine="142"/>
        <w:jc w:val="both"/>
        <w:rPr>
          <w:rFonts w:eastAsia="Times New Roman"/>
          <w:iCs/>
          <w:lang w:val="sv-SE"/>
        </w:rPr>
      </w:pPr>
      <w:r w:rsidRPr="00A11C6F">
        <w:rPr>
          <w:iCs/>
          <w:lang w:val="sv-SE"/>
        </w:rPr>
        <w:t xml:space="preserve">Förteckningen över röstberättigade vinner laga kraft på det sätt som anges i 9 kap. 23 § i kyrkolagen. Valnämnden ska i förteckningen anteckna att den har vunnit laga kraft.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Cs/>
          <w:lang w:val="sv-SE"/>
        </w:rPr>
      </w:pPr>
      <w:r w:rsidRPr="00A11C6F">
        <w:rPr>
          <w:i/>
          <w:iCs/>
          <w:lang w:val="sv-SE"/>
        </w:rPr>
        <w:t>Meddelandekort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en församling är indelad i röstningsområden ska församlingen för var och en som antecknats i förteckningen över röstberättigade göra upp ett meddelandekort som innehåller </w:t>
      </w:r>
    </w:p>
    <w:p w:rsidR="00AE44DB" w:rsidRPr="00A11C6F" w:rsidRDefault="00AE44DB" w:rsidP="00AE44DB">
      <w:pPr>
        <w:ind w:firstLine="142"/>
        <w:jc w:val="both"/>
        <w:rPr>
          <w:rFonts w:eastAsia="Times New Roman"/>
          <w:iCs/>
          <w:lang w:val="sv-SE"/>
        </w:rPr>
      </w:pPr>
      <w:r w:rsidRPr="00A11C6F">
        <w:rPr>
          <w:iCs/>
          <w:lang w:val="sv-SE"/>
        </w:rPr>
        <w:t xml:space="preserve">1) uppgifter om den röstberättigades namn och röstningsområde samt röstningsställe på valdagen och adressen till det, </w:t>
      </w:r>
    </w:p>
    <w:p w:rsidR="00AE44DB" w:rsidRPr="00A11C6F" w:rsidRDefault="00AE44DB" w:rsidP="00AE44DB">
      <w:pPr>
        <w:ind w:firstLine="142"/>
        <w:jc w:val="both"/>
        <w:rPr>
          <w:rFonts w:eastAsia="Times New Roman"/>
          <w:iCs/>
          <w:lang w:val="sv-SE"/>
        </w:rPr>
      </w:pPr>
      <w:r w:rsidRPr="00A11C6F">
        <w:rPr>
          <w:iCs/>
          <w:lang w:val="sv-SE"/>
        </w:rPr>
        <w:t>2) den röstberättigades stadigvarande adress enligt medlemsdatasy</w:t>
      </w:r>
      <w:r w:rsidR="00561D57">
        <w:rPr>
          <w:iCs/>
          <w:lang w:val="sv-SE"/>
        </w:rPr>
        <w:t>stemet på den dag som anges i 4 </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3) uppgift om vid vilka val mottagaren av meddelandekortet har rösträtt,</w:t>
      </w:r>
    </w:p>
    <w:p w:rsidR="00AE44DB" w:rsidRPr="00A11C6F" w:rsidRDefault="00AE44DB" w:rsidP="00AE44DB">
      <w:pPr>
        <w:ind w:firstLine="142"/>
        <w:jc w:val="both"/>
        <w:rPr>
          <w:rFonts w:eastAsia="Times New Roman"/>
          <w:iCs/>
          <w:lang w:val="sv-SE"/>
        </w:rPr>
      </w:pPr>
      <w:r w:rsidRPr="00A11C6F">
        <w:rPr>
          <w:iCs/>
          <w:lang w:val="sv-SE"/>
        </w:rPr>
        <w:t>4) uppgift om valdagen och tidpunkten för förhandsröstningen,</w:t>
      </w:r>
    </w:p>
    <w:p w:rsidR="00AE44DB" w:rsidRPr="00A11C6F" w:rsidRDefault="00AE44DB" w:rsidP="00AE44DB">
      <w:pPr>
        <w:ind w:firstLine="142"/>
        <w:jc w:val="both"/>
        <w:rPr>
          <w:rFonts w:eastAsia="Times New Roman"/>
          <w:iCs/>
          <w:lang w:val="sv-SE"/>
        </w:rPr>
      </w:pPr>
      <w:r w:rsidRPr="00A11C6F">
        <w:rPr>
          <w:iCs/>
          <w:lang w:val="sv-SE"/>
        </w:rPr>
        <w:t>5) kontaktinformation för den valnämnd som antecknats som kortets avsändare,</w:t>
      </w:r>
    </w:p>
    <w:p w:rsidR="00AE44DB" w:rsidRPr="00A11C6F" w:rsidRDefault="00AE44DB" w:rsidP="00AE44DB">
      <w:pPr>
        <w:ind w:firstLine="142"/>
        <w:jc w:val="both"/>
        <w:rPr>
          <w:rFonts w:eastAsia="Times New Roman"/>
          <w:iCs/>
          <w:lang w:val="sv-SE"/>
        </w:rPr>
      </w:pPr>
      <w:r w:rsidRPr="00A11C6F">
        <w:rPr>
          <w:iCs/>
          <w:lang w:val="sv-SE"/>
        </w:rPr>
        <w:t>6) uppgifter om det medlemsdatasystem som uppgifterna på kortet grundar sig på,</w:t>
      </w:r>
    </w:p>
    <w:p w:rsidR="00AE44DB" w:rsidRPr="00A11C6F" w:rsidRDefault="00AE44DB" w:rsidP="00AE44DB">
      <w:pPr>
        <w:ind w:firstLine="142"/>
        <w:jc w:val="both"/>
        <w:rPr>
          <w:rFonts w:eastAsia="Times New Roman"/>
          <w:iCs/>
          <w:lang w:val="sv-SE"/>
        </w:rPr>
      </w:pPr>
      <w:r w:rsidRPr="00A11C6F">
        <w:rPr>
          <w:iCs/>
          <w:lang w:val="sv-SE"/>
        </w:rPr>
        <w:t>7) anvisningar om hur kortet ska användas och om förfarandet vid röstningen.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Meddelandekortet ska göras upp så att det kan användas som följebrev vid annan förhandsröstning än hemmaröstning.</w:t>
      </w:r>
    </w:p>
    <w:p w:rsidR="00AE44DB" w:rsidRPr="00A11C6F" w:rsidRDefault="00AE44DB" w:rsidP="00AE44DB">
      <w:pPr>
        <w:ind w:firstLine="142"/>
        <w:jc w:val="both"/>
        <w:rPr>
          <w:rFonts w:eastAsia="Times New Roman"/>
          <w:iCs/>
          <w:color w:val="FF0000"/>
          <w:lang w:val="sv-SE"/>
        </w:rPr>
      </w:pPr>
      <w:r w:rsidRPr="00A11C6F">
        <w:rPr>
          <w:iCs/>
          <w:lang w:val="sv-SE"/>
        </w:rPr>
        <w:t xml:space="preserve">Valnämnden ska se till att meddelandekorten senast den 24:e dagen före valdagen skickas till de röstberättigade vilkas adress är känd.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 xml:space="preserve">Kungörelse om kandidatuppställningen i </w:t>
      </w:r>
      <w:proofErr w:type="spellStart"/>
      <w:r w:rsidRPr="00A11C6F">
        <w:rPr>
          <w:i/>
          <w:iCs/>
          <w:lang w:val="sv-SE"/>
        </w:rPr>
        <w:t>församlingsval</w:t>
      </w:r>
      <w:proofErr w:type="spellEnd"/>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ska under valåret vid ett sammanträde som hålls senast den 1 augusti göra upp en kungörelse med information om antalet medlemmar som ska väljas in i kyrkofullmäktige eller gemensamma kyrkofullmäktige och församlingsrådet, förutsättningarna för valbarhet samt när och var valmansföreningarnas stiftelseurkunder ska lämnas in. </w:t>
      </w:r>
    </w:p>
    <w:p w:rsidR="00AE44DB" w:rsidRPr="00A11C6F" w:rsidRDefault="00AE44DB" w:rsidP="00AE44DB">
      <w:pPr>
        <w:ind w:firstLine="142"/>
        <w:jc w:val="both"/>
        <w:rPr>
          <w:rFonts w:eastAsia="Times New Roman"/>
          <w:iCs/>
          <w:lang w:val="sv-SE"/>
        </w:rPr>
      </w:pPr>
      <w:r w:rsidRPr="00A11C6F">
        <w:rPr>
          <w:iCs/>
          <w:lang w:val="sv-SE"/>
        </w:rPr>
        <w:t>Kungörelsen ska publiceras i det allmänna datanätet och vid behov anslås på församlingens anslagstavla före den 10 augusti och hållas anslagen till den 15 september klockan 16. Dessutom ska kungörelsen publiceras i en tidning före den 10 augusti.</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Bildande av valmansförening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Rätt att ställa upp kandidater i </w:t>
      </w:r>
      <w:proofErr w:type="spellStart"/>
      <w:r w:rsidRPr="00A11C6F">
        <w:rPr>
          <w:iCs/>
          <w:lang w:val="sv-SE"/>
        </w:rPr>
        <w:t>församlingsval</w:t>
      </w:r>
      <w:proofErr w:type="spellEnd"/>
      <w:r w:rsidRPr="00A11C6F">
        <w:rPr>
          <w:iCs/>
          <w:lang w:val="sv-SE"/>
        </w:rPr>
        <w:t xml:space="preserve"> har en valmansförening som har bildats av minst tio röstberättigade församlingsmedlemmar. En röstberättigad kan vara stiftande medlem i endast en valmansförening som bildats för val av medlemmar av kyrkofullmäktige eller gemensamma kyrkofullmäktige och i endast en valmansförening för val av medlemmar av församlingsrådet. Om en person vid samma val är medlem i två eller flera valmansföreningar ska valnämnden stryka honom eller henne från alla stiftelseurkunder.</w:t>
      </w:r>
    </w:p>
    <w:p w:rsidR="00AE44DB" w:rsidRPr="00A11C6F" w:rsidRDefault="00AE44DB" w:rsidP="00AE44DB">
      <w:pPr>
        <w:ind w:firstLine="142"/>
        <w:jc w:val="both"/>
        <w:rPr>
          <w:rFonts w:eastAsia="Times New Roman"/>
          <w:iCs/>
          <w:lang w:val="sv-SE"/>
        </w:rPr>
      </w:pPr>
      <w:r w:rsidRPr="00A11C6F">
        <w:rPr>
          <w:iCs/>
          <w:lang w:val="sv-SE"/>
        </w:rPr>
        <w:t>I samtliga församlingar i en kyrklig samfällighet bildas en valmansförening och görs en stiftelseurkund upp separat för val av gemensamma kyrkofullmäktige och för val av församlingsråd.</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Antalet kandidater och kandidatlistans beteckning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valmansförening får i sin kandidatlista ställa upp högst dubbelt så många kandidater som det antal medlemmar som ska väljas till kyrkofullmäktige eller församlingsrådet. Till gemensamma kyrkofullmäktige får dock tre gånger så många kandidater ställas upp som det antal medlemmar som väljs från församlingen. Om det från församlingen utses endast en medlem till gemensamma kyrkofullmäktige får valmansföreningen nominera högst sex kandidater. En och samma person kan ställas upp som kandidat för endast en valmansförening vid val av medlemmar av ett och samma organ. </w:t>
      </w:r>
    </w:p>
    <w:p w:rsidR="00AE44DB" w:rsidRPr="00A11C6F" w:rsidRDefault="00AE44DB" w:rsidP="00AE44DB">
      <w:pPr>
        <w:ind w:firstLine="142"/>
        <w:jc w:val="both"/>
        <w:rPr>
          <w:rFonts w:eastAsia="Times New Roman"/>
          <w:iCs/>
          <w:lang w:val="sv-SE"/>
        </w:rPr>
      </w:pPr>
      <w:r w:rsidRPr="00A11C6F">
        <w:rPr>
          <w:iCs/>
          <w:lang w:val="sv-SE"/>
        </w:rPr>
        <w:t>En valmansförening har rätt att föreslå att det i sammanställningen av kandidatlistorna tas in en beteckning för kandidatlistan som ska innehålla ordet ”kandidatlista”. Beteckningen får inte vara olämplig eller missvisande. Olika valmansföreningar får inte använda samma beteckning.</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12 §</w:t>
      </w:r>
    </w:p>
    <w:p w:rsidR="00AE44DB" w:rsidRPr="00A11C6F" w:rsidRDefault="00AE44DB" w:rsidP="00AE44DB">
      <w:pPr>
        <w:jc w:val="center"/>
        <w:rPr>
          <w:rFonts w:eastAsia="Times New Roman"/>
          <w:i/>
          <w:iCs/>
          <w:lang w:val="sv-SE"/>
        </w:rPr>
      </w:pPr>
      <w:r w:rsidRPr="00A11C6F">
        <w:rPr>
          <w:i/>
          <w:iCs/>
          <w:lang w:val="sv-SE"/>
        </w:rPr>
        <w:t>Stiftelseurkund för valmansförening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valmansförening bildas genom en daterad och undertecknad stiftelseurkund som ska innehålla </w:t>
      </w:r>
    </w:p>
    <w:p w:rsidR="00AE44DB" w:rsidRPr="00A11C6F" w:rsidRDefault="00AE44DB" w:rsidP="00AE44DB">
      <w:pPr>
        <w:ind w:firstLine="142"/>
        <w:jc w:val="both"/>
        <w:rPr>
          <w:rFonts w:eastAsia="Times New Roman"/>
          <w:iCs/>
          <w:lang w:val="sv-SE"/>
        </w:rPr>
      </w:pPr>
      <w:r w:rsidRPr="00A11C6F">
        <w:rPr>
          <w:iCs/>
          <w:lang w:val="sv-SE"/>
        </w:rPr>
        <w:t>1) ett omnämnande av vilket val det är fråga om,</w:t>
      </w:r>
    </w:p>
    <w:p w:rsidR="00AE44DB" w:rsidRPr="00A11C6F" w:rsidRDefault="00AE44DB" w:rsidP="00AE44DB">
      <w:pPr>
        <w:ind w:firstLine="142"/>
        <w:jc w:val="both"/>
        <w:rPr>
          <w:rFonts w:eastAsia="Times New Roman"/>
          <w:iCs/>
          <w:lang w:val="sv-SE"/>
        </w:rPr>
      </w:pPr>
      <w:r w:rsidRPr="00A11C6F">
        <w:rPr>
          <w:iCs/>
          <w:lang w:val="sv-SE"/>
        </w:rPr>
        <w:t xml:space="preserve">2) underskrifter av valmansföreningens medlemmar som ska förtydligas genom att under dem ange undertecknarens namn samt titel, yrke eller syssla och adress, </w:t>
      </w:r>
    </w:p>
    <w:p w:rsidR="00AE44DB" w:rsidRPr="00A11C6F" w:rsidRDefault="00AE44DB" w:rsidP="00AE44DB">
      <w:pPr>
        <w:ind w:firstLine="142"/>
        <w:jc w:val="both"/>
        <w:rPr>
          <w:rFonts w:eastAsia="Times New Roman"/>
          <w:iCs/>
          <w:lang w:val="sv-SE"/>
        </w:rPr>
      </w:pPr>
      <w:r w:rsidRPr="00A11C6F">
        <w:rPr>
          <w:iCs/>
          <w:lang w:val="sv-SE"/>
        </w:rPr>
        <w:t>3) en kandidatlista, i vilken nämns kandidaternas namn samt med högst två uttryck för varje kandidat titel, yrke eller syssla, i den ordning som kandidaterna anges i sammanställningen av kandidatlistorna. En separat begäran kan framföras om att det i sammanställningen av kandidatlistorna utöver kandidatens förnamn eller i stället för detta antecknas ett allmänt känt tilltalsnamn eller förnamnet i förkortad form och att det närmare ska anges var kandidaten är bosatt,</w:t>
      </w:r>
    </w:p>
    <w:p w:rsidR="00AE44DB" w:rsidRPr="00A11C6F" w:rsidRDefault="00AE44DB" w:rsidP="00AE44DB">
      <w:pPr>
        <w:ind w:firstLine="142"/>
        <w:jc w:val="both"/>
        <w:rPr>
          <w:rFonts w:eastAsia="Times New Roman"/>
          <w:iCs/>
          <w:lang w:val="sv-SE"/>
        </w:rPr>
      </w:pPr>
      <w:r w:rsidRPr="00A11C6F">
        <w:rPr>
          <w:iCs/>
          <w:lang w:val="sv-SE"/>
        </w:rPr>
        <w:t xml:space="preserve">4) namnet och kontaktuppgifterna för ett ombud och dennas ersättare som valmansföreningen har utsett bland medlemmarna. Dessa får inte vara medlemmar av valnämnden eller kandidater för föreningen. </w:t>
      </w:r>
    </w:p>
    <w:p w:rsidR="00AE44DB" w:rsidRPr="00A11C6F" w:rsidRDefault="00AE44DB" w:rsidP="00AE44DB">
      <w:pPr>
        <w:ind w:firstLine="142"/>
        <w:jc w:val="both"/>
        <w:rPr>
          <w:rFonts w:eastAsia="Times New Roman"/>
          <w:iCs/>
          <w:lang w:val="sv-SE"/>
        </w:rPr>
      </w:pPr>
      <w:r w:rsidRPr="00A11C6F">
        <w:rPr>
          <w:iCs/>
          <w:lang w:val="sv-SE"/>
        </w:rPr>
        <w:t>Till stiftelseurkunden ska fogas</w:t>
      </w:r>
    </w:p>
    <w:p w:rsidR="00AE44DB" w:rsidRPr="00A11C6F" w:rsidRDefault="00AE44DB" w:rsidP="00AE44DB">
      <w:pPr>
        <w:ind w:firstLine="142"/>
        <w:jc w:val="both"/>
        <w:rPr>
          <w:rFonts w:eastAsia="Times New Roman"/>
          <w:iCs/>
          <w:lang w:val="sv-SE"/>
        </w:rPr>
      </w:pPr>
      <w:r w:rsidRPr="00A11C6F">
        <w:rPr>
          <w:iCs/>
          <w:lang w:val="sv-SE"/>
        </w:rPr>
        <w:t xml:space="preserve">1) ett av varje kandidat undertecknat samtycke till att ställa upp som kandidat och en försäkran om att han eller hon inte har samtyckt till att ställa upp som kandidat för någon annan valmansförening vid val av samma organ, </w:t>
      </w:r>
    </w:p>
    <w:p w:rsidR="00AE44DB" w:rsidRPr="00A11C6F" w:rsidRDefault="00AE44DB" w:rsidP="00AE44DB">
      <w:pPr>
        <w:ind w:firstLine="142"/>
        <w:jc w:val="both"/>
        <w:rPr>
          <w:rFonts w:eastAsia="Times New Roman"/>
          <w:iCs/>
          <w:lang w:val="sv-SE"/>
        </w:rPr>
      </w:pPr>
      <w:r w:rsidRPr="00A11C6F">
        <w:rPr>
          <w:iCs/>
          <w:lang w:val="sv-SE"/>
        </w:rPr>
        <w:t xml:space="preserve">2) ombudets skriftliga försäkran att kandidaterna är valbara till församlingens förtroendeuppdrag och att valmansföreningens medlemmar är röstberättigade medlemmar i församlingen.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13 §</w:t>
      </w:r>
    </w:p>
    <w:p w:rsidR="00AE44DB" w:rsidRPr="00A11C6F" w:rsidRDefault="00AE44DB" w:rsidP="00AE44DB">
      <w:pPr>
        <w:jc w:val="center"/>
        <w:rPr>
          <w:rFonts w:eastAsia="Times New Roman"/>
          <w:i/>
          <w:iCs/>
          <w:lang w:val="sv-SE"/>
        </w:rPr>
      </w:pPr>
      <w:r w:rsidRPr="00A11C6F">
        <w:rPr>
          <w:i/>
          <w:iCs/>
          <w:lang w:val="sv-SE"/>
        </w:rPr>
        <w:t>Inlämnande av stiftelseurkund till församlingen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Valmansföreningens stiftelseurkund med bilagor ska lämnas in till kyrkoherdeämbetet, och om ett sådant inte finns, till en annan plats som valnämnden beslutar, senast den 15 september före klockan 16. Före det ska den angivna lokalen hållas öppen under minst fyra timmar.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14 §</w:t>
      </w:r>
    </w:p>
    <w:p w:rsidR="00AE44DB" w:rsidRPr="00A11C6F" w:rsidRDefault="00AE44DB" w:rsidP="00AE44DB">
      <w:pPr>
        <w:jc w:val="center"/>
        <w:rPr>
          <w:rFonts w:eastAsia="Times New Roman"/>
          <w:i/>
          <w:iCs/>
          <w:lang w:val="sv-SE"/>
        </w:rPr>
      </w:pPr>
      <w:r w:rsidRPr="00A11C6F">
        <w:rPr>
          <w:i/>
          <w:iCs/>
          <w:lang w:val="sv-SE"/>
        </w:rPr>
        <w:t>Behandling av stiftelseurkunder samt anmärkningar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ska göra en förberedande granskning av stiftelseurkunderna och de kandidatlistor som ingår i dem vid ett sammanträde som ska hållas senast den 16 september. En stiftelseurkund som har lämnats in efter att tidsfristen löpt ut ska lämnas utan prövning. Ett meddelande om att urkunden lämnats obeaktad ska lämnas till valmansföreningens ombud, eller om något ombud inte har utsetts, till någon av dem som har undertecknat stiftelseurkunden.</w:t>
      </w:r>
    </w:p>
    <w:p w:rsidR="00AE44DB" w:rsidRPr="00A11C6F" w:rsidRDefault="00AE44DB" w:rsidP="00AE44DB">
      <w:pPr>
        <w:ind w:firstLine="142"/>
        <w:jc w:val="both"/>
        <w:rPr>
          <w:rFonts w:eastAsia="Times New Roman"/>
          <w:iCs/>
          <w:lang w:val="sv-SE"/>
        </w:rPr>
      </w:pPr>
      <w:r w:rsidRPr="00A11C6F">
        <w:rPr>
          <w:iCs/>
          <w:lang w:val="sv-SE"/>
        </w:rPr>
        <w:t xml:space="preserve">Valnämnden ska ge valmansföreningen möjlighet att lämna en förklaring eller göra en rättelse om </w:t>
      </w:r>
    </w:p>
    <w:p w:rsidR="00AE44DB" w:rsidRPr="00A11C6F" w:rsidRDefault="00AE44DB" w:rsidP="00AE44DB">
      <w:pPr>
        <w:ind w:firstLine="142"/>
        <w:jc w:val="both"/>
        <w:rPr>
          <w:rFonts w:eastAsia="Times New Roman"/>
          <w:iCs/>
          <w:lang w:val="sv-SE"/>
        </w:rPr>
      </w:pPr>
      <w:r w:rsidRPr="00A11C6F">
        <w:rPr>
          <w:iCs/>
          <w:lang w:val="sv-SE"/>
        </w:rPr>
        <w:t>1) den uppställda kandidaten inte är valbar eller om personen har ställts upp som kandidat för fler än en valmansförening för val av medlemmar i samma organ,</w:t>
      </w:r>
    </w:p>
    <w:p w:rsidR="00AE44DB" w:rsidRPr="00A11C6F" w:rsidRDefault="00AE44DB" w:rsidP="00AE44DB">
      <w:pPr>
        <w:ind w:firstLine="142"/>
        <w:jc w:val="both"/>
        <w:rPr>
          <w:rFonts w:eastAsia="Times New Roman"/>
          <w:iCs/>
          <w:lang w:val="sv-SE"/>
        </w:rPr>
      </w:pPr>
      <w:r w:rsidRPr="00A11C6F">
        <w:rPr>
          <w:iCs/>
          <w:lang w:val="sv-SE"/>
        </w:rPr>
        <w:t xml:space="preserve">2) beteckningen för kandidatlistan strider mot 11 § 2 mom. eller om samma beteckning har föreslagits som beteckning för fler än en valmansförening, </w:t>
      </w:r>
    </w:p>
    <w:p w:rsidR="00AE44DB" w:rsidRPr="00A11C6F" w:rsidRDefault="00AE44DB" w:rsidP="00AE44DB">
      <w:pPr>
        <w:ind w:firstLine="142"/>
        <w:jc w:val="both"/>
        <w:rPr>
          <w:rFonts w:eastAsia="Times New Roman"/>
          <w:iCs/>
          <w:lang w:val="sv-SE"/>
        </w:rPr>
      </w:pPr>
      <w:r w:rsidRPr="00A11C6F">
        <w:rPr>
          <w:iCs/>
          <w:lang w:val="sv-SE"/>
        </w:rPr>
        <w:t>3) kandidatlistan på annat sätt är felaktig eller bristfällig,</w:t>
      </w:r>
    </w:p>
    <w:p w:rsidR="00AE44DB" w:rsidRPr="00A11C6F" w:rsidRDefault="00AE44DB" w:rsidP="00AE44DB">
      <w:pPr>
        <w:ind w:firstLine="142"/>
        <w:jc w:val="both"/>
        <w:rPr>
          <w:rFonts w:eastAsia="Times New Roman"/>
          <w:iCs/>
          <w:lang w:val="sv-SE"/>
        </w:rPr>
      </w:pPr>
      <w:r w:rsidRPr="00A11C6F">
        <w:rPr>
          <w:iCs/>
          <w:lang w:val="sv-SE"/>
        </w:rPr>
        <w:t xml:space="preserve">4) valmansföreningen inte har bildats på lagligt sätt. </w:t>
      </w:r>
    </w:p>
    <w:p w:rsidR="00AE44DB" w:rsidRPr="00A11C6F" w:rsidRDefault="00AE44DB" w:rsidP="00AE44DB">
      <w:pPr>
        <w:ind w:firstLine="142"/>
        <w:jc w:val="both"/>
        <w:rPr>
          <w:rFonts w:eastAsia="Times New Roman"/>
          <w:iCs/>
          <w:lang w:val="sv-SE"/>
        </w:rPr>
      </w:pPr>
      <w:r w:rsidRPr="00A11C6F">
        <w:rPr>
          <w:iCs/>
          <w:lang w:val="sv-SE"/>
        </w:rPr>
        <w:t xml:space="preserve">Valmansföreningens ombud eller, om något ombud inte har utsetts, någon av dem som har undertecknat stiftelseurkunden ska bevisligen underrättas om att en förklaring eller rättelse har begärts. Samtidigt ska felet, bristen eller den tilläggsutredning som behövs anges samt den frist inom vilken rättelsen eller kompletteringen får lämnas in. Valnämnden ska även underrätta kandidaten om en sådan anmärkning som avses i 2 mom. 1 punkten. </w:t>
      </w:r>
    </w:p>
    <w:p w:rsidR="00AE44DB" w:rsidRPr="00A11C6F" w:rsidRDefault="00AE44DB" w:rsidP="00AE44DB">
      <w:pPr>
        <w:ind w:firstLine="142"/>
        <w:jc w:val="both"/>
        <w:rPr>
          <w:rFonts w:eastAsia="Times New Roman"/>
          <w:iCs/>
          <w:lang w:val="sv-SE"/>
        </w:rPr>
      </w:pPr>
      <w:r w:rsidRPr="00A11C6F">
        <w:rPr>
          <w:iCs/>
          <w:lang w:val="sv-SE"/>
        </w:rPr>
        <w:t xml:space="preserve">Stiftelseurkunder som inte gett upphov till anmärkningar eller till en begäran om tilläggsutredningar ska godkännas.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15 §</w:t>
      </w:r>
    </w:p>
    <w:p w:rsidR="00AE44DB" w:rsidRPr="00A11C6F" w:rsidRDefault="00AE44DB" w:rsidP="00AE44DB">
      <w:pPr>
        <w:jc w:val="center"/>
        <w:rPr>
          <w:rFonts w:eastAsia="Times New Roman"/>
          <w:i/>
          <w:iCs/>
          <w:lang w:val="sv-SE"/>
        </w:rPr>
      </w:pPr>
      <w:r w:rsidRPr="00A11C6F">
        <w:rPr>
          <w:i/>
          <w:iCs/>
          <w:lang w:val="sv-SE"/>
        </w:rPr>
        <w:t>Åtgärder till följd av anmärkningar</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Valmansföreningens ombud eller, om något ombud inte har utsetts, någon av dem som har undertecknat stiftelseurkunden har rätt att senast den 1 oktober före klockan 16 göra en rättelse och komplettera stiftelseurkunden. Inom samma tid har han eller hon rätt att göra justeringar som gäller en kandidats namn, titel, yrke eller syssla, adress eller närmare uppgifter om bostadsort. </w:t>
      </w:r>
    </w:p>
    <w:p w:rsidR="00AE44DB" w:rsidRPr="00A11C6F" w:rsidRDefault="00AE44DB" w:rsidP="00AE44DB">
      <w:pPr>
        <w:ind w:firstLine="142"/>
        <w:jc w:val="both"/>
        <w:rPr>
          <w:rFonts w:eastAsia="Times New Roman"/>
          <w:iCs/>
          <w:lang w:val="sv-SE"/>
        </w:rPr>
      </w:pPr>
      <w:r w:rsidRPr="00A11C6F">
        <w:rPr>
          <w:iCs/>
          <w:lang w:val="sv-SE"/>
        </w:rPr>
        <w:t>Om en anmärkning har gjorts för att en person har samtyckt till att ställas upp som kandidat för fler än en valmansförening i valet av medlemmar i samma organ, ska valmansföreningen ges tillfälle att inom den tid som anges i 1 mom. stryka en sådan kandidat. Kandidaten får inte ersättas med en annan.</w:t>
      </w:r>
    </w:p>
    <w:p w:rsidR="00AE44DB" w:rsidRPr="00A11C6F" w:rsidRDefault="00AE44DB" w:rsidP="00AE44DB">
      <w:pPr>
        <w:ind w:firstLine="142"/>
        <w:jc w:val="both"/>
        <w:rPr>
          <w:rFonts w:eastAsia="Times New Roman"/>
          <w:iCs/>
          <w:lang w:val="sv-SE"/>
        </w:rPr>
      </w:pPr>
      <w:r w:rsidRPr="00A11C6F">
        <w:rPr>
          <w:iCs/>
          <w:lang w:val="sv-SE"/>
        </w:rPr>
        <w:t>Om samma beteckning har föreslagits för fler än en valmansförening ska valmansföreningen ges möjlighet att inom den tid som anges i 1 mom. avstå från beteckningen och föreslå en ny.</w:t>
      </w:r>
    </w:p>
    <w:p w:rsidR="00AE44DB" w:rsidRPr="00A11C6F" w:rsidRDefault="00AE44DB" w:rsidP="00AE44DB">
      <w:pPr>
        <w:ind w:firstLine="142"/>
        <w:jc w:val="both"/>
        <w:rPr>
          <w:rFonts w:eastAsia="Times New Roman"/>
          <w:iCs/>
          <w:lang w:val="sv-SE"/>
        </w:rPr>
      </w:pPr>
      <w:r w:rsidRPr="00A11C6F">
        <w:rPr>
          <w:iCs/>
          <w:lang w:val="sv-SE"/>
        </w:rPr>
        <w:t>Om en sådan rättelse som avses i 2 eller 3 mom. inte görs, ska valnämnden stryka kandidatens namn eller beteckningen för kandidatlistan från alla kandidatlistor som gäller valet av organet i fråga.</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16 §</w:t>
      </w:r>
    </w:p>
    <w:p w:rsidR="00AE44DB" w:rsidRPr="00A11C6F" w:rsidRDefault="00AE44DB" w:rsidP="00561D57">
      <w:pPr>
        <w:keepNext/>
        <w:jc w:val="center"/>
        <w:rPr>
          <w:rFonts w:eastAsia="Times New Roman"/>
          <w:i/>
          <w:iCs/>
          <w:lang w:val="sv-SE"/>
        </w:rPr>
      </w:pPr>
      <w:r w:rsidRPr="00A11C6F">
        <w:rPr>
          <w:i/>
          <w:iCs/>
          <w:lang w:val="sv-SE"/>
        </w:rPr>
        <w:t xml:space="preserve">Godkännande av stiftelseurkunder och uppgörande av </w:t>
      </w:r>
      <w:r w:rsidR="00561D57">
        <w:rPr>
          <w:i/>
          <w:iCs/>
          <w:lang w:val="sv-SE"/>
        </w:rPr>
        <w:br/>
      </w:r>
      <w:r w:rsidRPr="00A11C6F">
        <w:rPr>
          <w:i/>
          <w:iCs/>
          <w:lang w:val="sv-SE"/>
        </w:rPr>
        <w:t>en sammanställning av kandidatlistor</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ett sammanträde som ska hållas efter klockan 16 den 1 oktober under valåret ska valnämnden</w:t>
      </w:r>
    </w:p>
    <w:p w:rsidR="00AE44DB" w:rsidRPr="00A11C6F" w:rsidRDefault="00AE44DB" w:rsidP="00AE44DB">
      <w:pPr>
        <w:ind w:firstLine="142"/>
        <w:jc w:val="both"/>
        <w:rPr>
          <w:rFonts w:eastAsia="Times New Roman"/>
          <w:iCs/>
          <w:lang w:val="sv-SE"/>
        </w:rPr>
      </w:pPr>
      <w:r w:rsidRPr="00A11C6F">
        <w:rPr>
          <w:iCs/>
          <w:lang w:val="sv-SE"/>
        </w:rPr>
        <w:t>1) ta till slutlig behandling och avgörande de stiftelseurkunder för en valmansförening för vilka komplettering eller rättelse har begärts,</w:t>
      </w:r>
    </w:p>
    <w:p w:rsidR="00AE44DB" w:rsidRPr="00A11C6F" w:rsidRDefault="00AE44DB" w:rsidP="00AE44DB">
      <w:pPr>
        <w:ind w:firstLine="142"/>
        <w:jc w:val="both"/>
        <w:rPr>
          <w:rFonts w:eastAsia="Times New Roman"/>
          <w:iCs/>
          <w:lang w:val="sv-SE"/>
        </w:rPr>
      </w:pPr>
      <w:r w:rsidRPr="00A11C6F">
        <w:rPr>
          <w:iCs/>
          <w:lang w:val="sv-SE"/>
        </w:rPr>
        <w:t xml:space="preserve">2) i kandidatlistorna göra de ändringar som följer av åtgärderna enligt 15 § och av att en kandidat har avlidit, </w:t>
      </w:r>
    </w:p>
    <w:p w:rsidR="00AE44DB" w:rsidRPr="00A11C6F" w:rsidRDefault="00AE44DB" w:rsidP="00AE44DB">
      <w:pPr>
        <w:ind w:firstLine="142"/>
        <w:jc w:val="both"/>
        <w:rPr>
          <w:rFonts w:eastAsia="Times New Roman"/>
          <w:iCs/>
          <w:lang w:val="sv-SE"/>
        </w:rPr>
      </w:pPr>
      <w:r w:rsidRPr="00A11C6F">
        <w:rPr>
          <w:iCs/>
          <w:lang w:val="sv-SE"/>
        </w:rPr>
        <w:t xml:space="preserve">3) göra en sammanställning av kandidatlistorna genom att lotta ordningen för kandidatlistorna, genom att numrera alla listor med romerska siffror från vänster till höger och genom att i sammanställningen anteckna de godkända beteckningarna, och </w:t>
      </w:r>
    </w:p>
    <w:p w:rsidR="00AE44DB" w:rsidRPr="00A11C6F" w:rsidRDefault="00AE44DB" w:rsidP="00AE44DB">
      <w:pPr>
        <w:ind w:firstLine="142"/>
        <w:jc w:val="both"/>
        <w:rPr>
          <w:rFonts w:eastAsia="Times New Roman"/>
          <w:iCs/>
          <w:lang w:val="sv-SE"/>
        </w:rPr>
      </w:pPr>
      <w:r w:rsidRPr="00A11C6F">
        <w:rPr>
          <w:iCs/>
          <w:lang w:val="sv-SE"/>
        </w:rPr>
        <w:t>4) numrera kandidaterna i löpande ordning med början från nummer 2 så att kandidaterna på den kandidatlista som genom lottning placerats först i sammanställningen av kandidatlistorna först ges sina nummer i den ordning som valmansföreningen angett, varefter kandidaterna på den kandidatlista som genom lottning placerats som andra i sammanställningen ges sina nummer och så vidare.</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Stiftelseurkunden för en valmansförening ska förkastas om den inte kan godkännas efter komplettering eller rättelse. Om felet avser endast en viss kandidat ska endast namnet på denna strykas från kandidatlistan. På samma sätt ska en beteckning som inte godkänts för en kandidatlista strykas.</w:t>
      </w:r>
    </w:p>
    <w:p w:rsidR="00AE44DB" w:rsidRPr="00A11C6F" w:rsidRDefault="00AE44DB" w:rsidP="00AE44DB">
      <w:pPr>
        <w:ind w:firstLine="142"/>
        <w:jc w:val="both"/>
        <w:rPr>
          <w:rFonts w:eastAsia="Times New Roman"/>
          <w:iCs/>
          <w:lang w:val="sv-SE"/>
        </w:rPr>
      </w:pPr>
      <w:r w:rsidRPr="00A11C6F">
        <w:rPr>
          <w:iCs/>
          <w:lang w:val="sv-SE"/>
        </w:rPr>
        <w:t xml:space="preserve">I varje församling i en kyrklig samfällighet ska kandidaterna på listorna för val av medlemmar av gemensamma kyrkofullmäktige numreras på det sätt som föreskrivs i 1 mom. 4 punkten och kandidaterna på listorna för val av medlemmar av församlingsrådet så att numreringen fortsätter från det nummer som den sista kandidaten för val till gemensamma kyrkofullmäktige har fått.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17 §</w:t>
      </w:r>
    </w:p>
    <w:p w:rsidR="00AE44DB" w:rsidRPr="00A11C6F" w:rsidRDefault="00AE44DB" w:rsidP="00AE44DB">
      <w:pPr>
        <w:jc w:val="center"/>
        <w:rPr>
          <w:rFonts w:eastAsia="Times New Roman"/>
          <w:i/>
          <w:iCs/>
          <w:lang w:val="sv-SE"/>
        </w:rPr>
      </w:pPr>
      <w:r w:rsidRPr="00A11C6F">
        <w:rPr>
          <w:i/>
          <w:iCs/>
          <w:lang w:val="sv-SE"/>
        </w:rPr>
        <w:t>Innehåll i sammanställningen av kandidatlistorna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Kandidaterna på en kandidatlista ska antecknas under numret för kandidatlistan inom en gemensam ram där kandidaterna har egna rutor placerade i den ordning uppifrån räknat som valmansföreningen angett. Om kandidaterna på grund av antalet måste antecknas i två eller flera parallella spalter ska de antecknas radvis från vänster till höger.</w:t>
      </w:r>
    </w:p>
    <w:p w:rsidR="00AE44DB" w:rsidRPr="00A11C6F" w:rsidRDefault="00AE44DB" w:rsidP="00AE44DB">
      <w:pPr>
        <w:ind w:firstLine="142"/>
        <w:jc w:val="both"/>
        <w:rPr>
          <w:rFonts w:eastAsia="Times New Roman"/>
          <w:iCs/>
          <w:lang w:val="sv-SE"/>
        </w:rPr>
      </w:pPr>
      <w:r w:rsidRPr="00A11C6F">
        <w:rPr>
          <w:iCs/>
          <w:lang w:val="sv-SE"/>
        </w:rPr>
        <w:t xml:space="preserve">Sammanställningen av kandidatlistorna ska ha en gemensam rubrik som visar för vilket val sammanställningen har gjorts upp samt de omständigheter som förutsätts i 16 § 1 mom. 3 och 4 punkten. För kandidaterna antecknas utöver nummer namn och titel, yrke eller syssla med högst två uttryck samt vid behov närmare uppgifter om bostadsort. Kandidaternas tilltalsnamn eller förkortningar av deras förnamn får antecknas i sammanställningen endast om det är nödvändigt för att precisera kandidatens identitet. Andra uppgifter får inte antecknas om kandidaterna. </w:t>
      </w:r>
    </w:p>
    <w:p w:rsidR="00AE44DB" w:rsidRPr="00A11C6F" w:rsidRDefault="00AE44DB" w:rsidP="00AE44DB">
      <w:pPr>
        <w:ind w:firstLine="142"/>
        <w:jc w:val="both"/>
        <w:rPr>
          <w:rFonts w:eastAsia="Times New Roman"/>
          <w:iCs/>
          <w:lang w:val="sv-SE"/>
        </w:rPr>
      </w:pPr>
      <w:r w:rsidRPr="00A11C6F">
        <w:rPr>
          <w:iCs/>
          <w:lang w:val="sv-SE"/>
        </w:rPr>
        <w:t xml:space="preserve">I en församling som hör till en kyrklig samfällighet ska en sammanställning av kandidatlistorna göras separat för val av medlemmar av gemensamma kyrkofullmäktige och för val av medlemmar av församlingsrådet. Sammanställningen av kandidatlistorna ska ha samma färg som röstsedlarna för motsvarande val.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18 §</w:t>
      </w:r>
    </w:p>
    <w:p w:rsidR="00AE44DB" w:rsidRPr="00A11C6F" w:rsidRDefault="00AE44DB" w:rsidP="00AE44DB">
      <w:pPr>
        <w:jc w:val="center"/>
        <w:rPr>
          <w:rFonts w:eastAsia="Times New Roman"/>
          <w:i/>
          <w:iCs/>
          <w:lang w:val="sv-SE"/>
        </w:rPr>
      </w:pPr>
      <w:r w:rsidRPr="00A11C6F">
        <w:rPr>
          <w:i/>
          <w:iCs/>
          <w:lang w:val="sv-SE"/>
        </w:rPr>
        <w:t>Offentliggörande av sammanställningen av kandidatlistorna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Sammanställningen av kandidatlistorna ska publiceras i det allmänna datanätet och vid behov anslås på församlingens anslagstavla senast tre veckor innan valet inleds. Inom samma tid ska information om sammanställningen och om att den finns anslagen publiceras i en tidning. Sammanställningen av kandidatlistorna ska hållas anslagen tills valet är avslutat.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19 §</w:t>
      </w:r>
    </w:p>
    <w:p w:rsidR="00AE44DB" w:rsidRPr="00A11C6F" w:rsidRDefault="00AE44DB" w:rsidP="00AE44DB">
      <w:pPr>
        <w:jc w:val="center"/>
        <w:rPr>
          <w:rFonts w:eastAsia="Times New Roman"/>
          <w:i/>
          <w:iCs/>
          <w:lang w:val="sv-SE"/>
        </w:rPr>
      </w:pPr>
      <w:r w:rsidRPr="00A11C6F">
        <w:rPr>
          <w:i/>
          <w:iCs/>
          <w:lang w:val="sv-SE"/>
        </w:rPr>
        <w:t>Andra beslut av valnämnden i samband med beredningen av 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ska vid det sammanträde som anges i 14 § 1 mom.</w:t>
      </w:r>
    </w:p>
    <w:p w:rsidR="00AE44DB" w:rsidRPr="00A11C6F" w:rsidRDefault="00AE44DB" w:rsidP="00AE44DB">
      <w:pPr>
        <w:ind w:firstLine="142"/>
        <w:jc w:val="both"/>
        <w:rPr>
          <w:rFonts w:eastAsia="Times New Roman"/>
          <w:iCs/>
          <w:lang w:val="sv-SE"/>
        </w:rPr>
      </w:pPr>
      <w:r w:rsidRPr="00A11C6F">
        <w:rPr>
          <w:iCs/>
          <w:lang w:val="sv-SE"/>
        </w:rPr>
        <w:t>1) bestämma röstningsställena och vallokalerna,</w:t>
      </w:r>
    </w:p>
    <w:p w:rsidR="00AE44DB" w:rsidRPr="00A11C6F" w:rsidRDefault="00AE44DB" w:rsidP="00AE44DB">
      <w:pPr>
        <w:ind w:firstLine="142"/>
        <w:jc w:val="both"/>
        <w:rPr>
          <w:rFonts w:eastAsia="Times New Roman"/>
          <w:iCs/>
          <w:lang w:val="sv-SE"/>
        </w:rPr>
      </w:pPr>
      <w:r w:rsidRPr="00A11C6F">
        <w:rPr>
          <w:iCs/>
          <w:lang w:val="sv-SE"/>
        </w:rPr>
        <w:t xml:space="preserve">2) utse en eller flera valförrättare för förhandsröstningen och besluta om andra ärenden som gäller förhandsröstningen samt göra upp en kungörelse om förhandsröstningen, </w:t>
      </w:r>
    </w:p>
    <w:p w:rsidR="00AE44DB" w:rsidRPr="00A11C6F" w:rsidRDefault="00AE44DB" w:rsidP="00AE44DB">
      <w:pPr>
        <w:ind w:firstLine="142"/>
        <w:jc w:val="both"/>
        <w:rPr>
          <w:rFonts w:eastAsia="Times New Roman"/>
          <w:iCs/>
          <w:lang w:val="sv-SE"/>
        </w:rPr>
      </w:pPr>
      <w:r w:rsidRPr="00A11C6F">
        <w:rPr>
          <w:iCs/>
          <w:lang w:val="sv-SE"/>
        </w:rPr>
        <w:t xml:space="preserve">3) utse valbiträden och besluta om övriga åtgärder i anslutning till valförberedelserna, om inte beslut om dem har fattats tidigare, </w:t>
      </w:r>
    </w:p>
    <w:p w:rsidR="00AE44DB" w:rsidRPr="00A11C6F" w:rsidRDefault="00AE44DB" w:rsidP="00AE44DB">
      <w:pPr>
        <w:ind w:firstLine="142"/>
        <w:jc w:val="both"/>
        <w:rPr>
          <w:rFonts w:eastAsia="Times New Roman"/>
          <w:iCs/>
          <w:lang w:val="sv-SE"/>
        </w:rPr>
      </w:pPr>
      <w:r w:rsidRPr="00A11C6F">
        <w:rPr>
          <w:lang w:val="sv-SE"/>
        </w:rPr>
        <w:t>4) vid behov utse tre eller flera rösträknare för att räkna förhandsrösterna på det sätt som föreskrivs i 44 § 2 mom.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20 §</w:t>
      </w:r>
    </w:p>
    <w:p w:rsidR="00AE44DB" w:rsidRPr="00A11C6F" w:rsidRDefault="00AE44DB" w:rsidP="00AE44DB">
      <w:pPr>
        <w:jc w:val="center"/>
        <w:rPr>
          <w:rFonts w:eastAsia="Times New Roman"/>
          <w:i/>
          <w:iCs/>
          <w:lang w:val="sv-SE"/>
        </w:rPr>
      </w:pPr>
      <w:r w:rsidRPr="00A11C6F">
        <w:rPr>
          <w:i/>
          <w:iCs/>
          <w:lang w:val="sv-SE"/>
        </w:rPr>
        <w:t xml:space="preserve">Röstsedeln i </w:t>
      </w:r>
      <w:proofErr w:type="spellStart"/>
      <w:r w:rsidRPr="00A11C6F">
        <w:rPr>
          <w:i/>
          <w:iCs/>
          <w:lang w:val="sv-SE"/>
        </w:rPr>
        <w:t>församlingsval</w:t>
      </w:r>
      <w:proofErr w:type="spellEnd"/>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Röstsedeln ska ha standardformatet 148 x 210 mm. På insidan ska tryckas en rubrik som anger vilket val det är fråga om samt en cirkel med en diameter på 90 mm som förblir ovikt när röstsedeln viks ihop. Mitt i cirkeln ska tydligt utsatt finnas beteckningen N:o för antecknande av kandidatens nummer. Av röstsedeln ska tydligt framgå hur den ska vikas. Röstsedeln ska trygga valhemligheten.</w:t>
      </w:r>
    </w:p>
    <w:p w:rsidR="00AE44DB" w:rsidRPr="00A11C6F" w:rsidRDefault="00AE44DB" w:rsidP="00AE44DB">
      <w:pPr>
        <w:ind w:firstLine="142"/>
        <w:jc w:val="both"/>
        <w:rPr>
          <w:rFonts w:eastAsia="Times New Roman"/>
          <w:iCs/>
          <w:lang w:val="sv-SE"/>
        </w:rPr>
      </w:pPr>
      <w:r w:rsidRPr="00A11C6F">
        <w:rPr>
          <w:iCs/>
          <w:lang w:val="sv-SE"/>
        </w:rPr>
        <w:t>Röstsedeln ska vara vit vid val av medlemmar av kyrkofullmäktige och gemensamma kyrkofullmäktige och orange vid val av medlemmar av församlingsrådet.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Kyrkostyrelsen låter trycka de röstsedlar som används vid </w:t>
      </w:r>
      <w:proofErr w:type="spellStart"/>
      <w:r w:rsidRPr="00A11C6F">
        <w:rPr>
          <w:iCs/>
          <w:lang w:val="sv-SE"/>
        </w:rPr>
        <w:t>församlingsval</w:t>
      </w:r>
      <w:proofErr w:type="spellEnd"/>
      <w:r w:rsidRPr="00A11C6F">
        <w:rPr>
          <w:iCs/>
          <w:lang w:val="sv-SE"/>
        </w:rPr>
        <w:t>. Valnämnden låter trycka de röstsedlar som används vid undantagsval i församlingen.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21 §</w:t>
      </w:r>
    </w:p>
    <w:p w:rsidR="00AE44DB" w:rsidRPr="00A11C6F" w:rsidRDefault="00AE44DB" w:rsidP="00AE44DB">
      <w:pPr>
        <w:jc w:val="center"/>
        <w:rPr>
          <w:rFonts w:eastAsia="Times New Roman"/>
          <w:i/>
          <w:iCs/>
          <w:lang w:val="sv-SE"/>
        </w:rPr>
      </w:pPr>
      <w:r w:rsidRPr="00A11C6F">
        <w:rPr>
          <w:i/>
          <w:iCs/>
          <w:lang w:val="sv-SE"/>
        </w:rPr>
        <w:t>Tidpunkt för och kungörelse av förhandsröstning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Förhandsröstningen inleds måndagen efter den första söndagen i november och fortgår till och med samma veckas fredag. Förhandsröstningen sker </w:t>
      </w:r>
    </w:p>
    <w:p w:rsidR="00AE44DB" w:rsidRPr="00A11C6F" w:rsidRDefault="00AE44DB" w:rsidP="00AE44DB">
      <w:pPr>
        <w:ind w:firstLine="142"/>
        <w:jc w:val="both"/>
        <w:rPr>
          <w:rFonts w:eastAsia="Times New Roman"/>
          <w:iCs/>
          <w:lang w:val="sv-SE"/>
        </w:rPr>
      </w:pPr>
      <w:r w:rsidRPr="00A11C6F">
        <w:rPr>
          <w:iCs/>
          <w:lang w:val="sv-SE"/>
        </w:rPr>
        <w:t>1) på pastorskansliet eller församlingens kansli varje dag klockan 9–18,</w:t>
      </w:r>
    </w:p>
    <w:p w:rsidR="00AE44DB" w:rsidRPr="00A11C6F" w:rsidRDefault="00AE44DB" w:rsidP="00AE44DB">
      <w:pPr>
        <w:ind w:firstLine="142"/>
        <w:jc w:val="both"/>
        <w:rPr>
          <w:rFonts w:eastAsia="Times New Roman"/>
          <w:iCs/>
          <w:lang w:val="sv-SE"/>
        </w:rPr>
      </w:pPr>
      <w:r w:rsidRPr="00A11C6F">
        <w:rPr>
          <w:iCs/>
          <w:lang w:val="sv-SE"/>
        </w:rPr>
        <w:t>2) på andra ställen under den tid som valnämnden bestämmer.</w:t>
      </w:r>
    </w:p>
    <w:p w:rsidR="00AE44DB" w:rsidRPr="00A11C6F" w:rsidRDefault="00AE44DB" w:rsidP="00AE44DB">
      <w:pPr>
        <w:ind w:firstLine="142"/>
        <w:jc w:val="both"/>
        <w:rPr>
          <w:rFonts w:eastAsia="Times New Roman"/>
          <w:iCs/>
          <w:lang w:val="sv-SE"/>
        </w:rPr>
      </w:pPr>
      <w:r w:rsidRPr="00A11C6F">
        <w:rPr>
          <w:iCs/>
          <w:lang w:val="sv-SE"/>
        </w:rPr>
        <w:t xml:space="preserve">Vid undantagsval i församlingen kan man rösta på förhand endast på den aktuella församlingens förhandsröstningsställe. </w:t>
      </w:r>
    </w:p>
    <w:p w:rsidR="00AE44DB" w:rsidRPr="00A11C6F" w:rsidRDefault="00AE44DB" w:rsidP="00AE44DB">
      <w:pPr>
        <w:ind w:firstLine="142"/>
        <w:jc w:val="both"/>
        <w:rPr>
          <w:rFonts w:eastAsia="Times New Roman"/>
          <w:iCs/>
          <w:lang w:val="sv-SE"/>
        </w:rPr>
      </w:pPr>
      <w:r w:rsidRPr="00A11C6F">
        <w:rPr>
          <w:iCs/>
          <w:lang w:val="sv-SE"/>
        </w:rPr>
        <w:t>Valnämndens kungörelse om tid och plats för förhandsröstningen ska publiceras i det allmänna datanätet och vid behov anslås på församlingens anslagstavla. Kungörelsen ska publiceras åtta dagar innan förhandsröstningen inleds och finnas anslagen tills förhandsröstningen avslutas, om inte något annat följer av 48 §. Kungörelsen ska publiceras i en tidning senast fem dagar innan förhandsröstningen inleds.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22 §</w:t>
      </w:r>
    </w:p>
    <w:p w:rsidR="00AE44DB" w:rsidRPr="00A11C6F" w:rsidRDefault="00AE44DB" w:rsidP="00AE44DB">
      <w:pPr>
        <w:jc w:val="center"/>
        <w:rPr>
          <w:rFonts w:eastAsia="Times New Roman"/>
          <w:i/>
          <w:iCs/>
          <w:lang w:val="sv-SE"/>
        </w:rPr>
      </w:pPr>
      <w:r w:rsidRPr="00A11C6F">
        <w:rPr>
          <w:i/>
          <w:iCs/>
          <w:lang w:val="sv-SE"/>
        </w:rPr>
        <w:t>Förhandsröstningshandlingar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förhandsröstningen ska användas en röstsedel enligt 20 § samt valkuvert, </w:t>
      </w:r>
      <w:proofErr w:type="spellStart"/>
      <w:r w:rsidRPr="00A11C6F">
        <w:rPr>
          <w:iCs/>
          <w:lang w:val="sv-SE"/>
        </w:rPr>
        <w:t>följebrevsblankett</w:t>
      </w:r>
      <w:proofErr w:type="spellEnd"/>
      <w:r w:rsidRPr="00A11C6F">
        <w:rPr>
          <w:iCs/>
          <w:lang w:val="sv-SE"/>
        </w:rPr>
        <w:t xml:space="preserve"> och ytterkuvert vilka kyrkostyrelsen ska låta tillverka. När församlingen använder meddelandekort enligt 8 § är kortet följebrev.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23 §</w:t>
      </w:r>
    </w:p>
    <w:p w:rsidR="00AE44DB" w:rsidRPr="00A11C6F" w:rsidRDefault="00AE44DB" w:rsidP="00561D57">
      <w:pPr>
        <w:keepNext/>
        <w:jc w:val="center"/>
        <w:rPr>
          <w:rFonts w:eastAsia="Times New Roman"/>
          <w:i/>
          <w:iCs/>
          <w:lang w:val="sv-SE"/>
        </w:rPr>
      </w:pPr>
      <w:r w:rsidRPr="00A11C6F">
        <w:rPr>
          <w:i/>
          <w:iCs/>
          <w:lang w:val="sv-SE"/>
        </w:rPr>
        <w:t>Inledande av röstning på förhandsröstningsställena</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röstande ska anmäla sig för valförrättaren på förhandsröstningsstället och styrka sin identitet. Därefter får han eller hon en röstsedel för valet av medlemmar av kyrkofullmäktige eller röstsedlarna för valet av medlemmar av gemensamma kyrkofullmäktige och församlingsrådet samt ett valkuvert, ytterkuvert och vid behov en </w:t>
      </w:r>
      <w:proofErr w:type="spellStart"/>
      <w:r w:rsidRPr="00A11C6F">
        <w:rPr>
          <w:iCs/>
          <w:lang w:val="sv-SE"/>
        </w:rPr>
        <w:t>följebrevsblankett</w:t>
      </w:r>
      <w:proofErr w:type="spellEnd"/>
      <w:r w:rsidRPr="00A11C6F">
        <w:rPr>
          <w:iCs/>
          <w:lang w:val="sv-SE"/>
        </w:rPr>
        <w:t>.</w:t>
      </w:r>
    </w:p>
    <w:p w:rsidR="00AE44DB" w:rsidRPr="00A11C6F" w:rsidRDefault="00AE44DB" w:rsidP="00AE44DB">
      <w:pPr>
        <w:ind w:firstLine="142"/>
        <w:jc w:val="both"/>
        <w:rPr>
          <w:rFonts w:eastAsia="Times New Roman"/>
          <w:iCs/>
          <w:lang w:val="sv-SE"/>
        </w:rPr>
      </w:pPr>
      <w:r w:rsidRPr="00A11C6F">
        <w:rPr>
          <w:iCs/>
          <w:lang w:val="sv-SE"/>
        </w:rPr>
        <w:t>Den som röstar på ett förhandsröstningsställe inom sin egen församlings område ska ges möjlighet att ta del av sammanställningen av kandidatlistorna i församlingen.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24 §</w:t>
      </w:r>
    </w:p>
    <w:p w:rsidR="00AE44DB" w:rsidRPr="00A11C6F" w:rsidRDefault="00AE44DB" w:rsidP="00AE44DB">
      <w:pPr>
        <w:jc w:val="center"/>
        <w:rPr>
          <w:rFonts w:eastAsia="Times New Roman"/>
          <w:i/>
          <w:iCs/>
          <w:lang w:val="sv-SE"/>
        </w:rPr>
      </w:pPr>
      <w:r w:rsidRPr="00A11C6F">
        <w:rPr>
          <w:i/>
          <w:iCs/>
          <w:lang w:val="sv-SE"/>
        </w:rPr>
        <w:t>Röstningen vid förhandsröstning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röstande har rätt att rösta på en kandidat som är upptagen i sammanställningen av kandidatlistorna i den församling där den röstande är antecknad som röstberättigad.</w:t>
      </w:r>
    </w:p>
    <w:p w:rsidR="00AE44DB" w:rsidRPr="00A11C6F" w:rsidRDefault="00AE44DB" w:rsidP="00AE44DB">
      <w:pPr>
        <w:ind w:firstLine="142"/>
        <w:jc w:val="both"/>
        <w:rPr>
          <w:rFonts w:eastAsia="Times New Roman"/>
          <w:iCs/>
          <w:lang w:val="sv-SE"/>
        </w:rPr>
      </w:pPr>
      <w:r w:rsidRPr="00A11C6F">
        <w:rPr>
          <w:iCs/>
          <w:lang w:val="sv-SE"/>
        </w:rPr>
        <w:t>Den röstande ska anteckna kandidatens nummer på röstsedeln så tydligt att tvivel inte kan uppstå om vilken kandidat han eller hon avser. Anteckningen ska göras i valbåset eller i övrigt så att valhemligheten bevaras.</w:t>
      </w:r>
    </w:p>
    <w:p w:rsidR="00AE44DB" w:rsidRPr="00A11C6F" w:rsidRDefault="00AE44DB" w:rsidP="00AE44DB">
      <w:pPr>
        <w:ind w:firstLine="142"/>
        <w:jc w:val="both"/>
        <w:rPr>
          <w:rFonts w:eastAsia="Times New Roman"/>
          <w:iCs/>
          <w:lang w:val="sv-SE"/>
        </w:rPr>
      </w:pPr>
      <w:r w:rsidRPr="00A11C6F">
        <w:rPr>
          <w:iCs/>
          <w:lang w:val="sv-SE"/>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Den som är kandidat i valet får inte vara valbiträde. Biträdet är skyldigt att samvetsgrant iaktta den röstandes vilja och hemlighålla det som han eller hon fått veta i samband med röstningen.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25 §</w:t>
      </w:r>
    </w:p>
    <w:p w:rsidR="00AE44DB" w:rsidRPr="00A11C6F" w:rsidRDefault="00AE44DB" w:rsidP="00AE44DB">
      <w:pPr>
        <w:jc w:val="center"/>
        <w:rPr>
          <w:rFonts w:eastAsia="Times New Roman"/>
          <w:i/>
          <w:iCs/>
          <w:lang w:val="sv-SE"/>
        </w:rPr>
      </w:pPr>
      <w:r w:rsidRPr="00A11C6F">
        <w:rPr>
          <w:i/>
          <w:iCs/>
          <w:lang w:val="sv-SE"/>
        </w:rPr>
        <w:t>Följebrev</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Följebrevet ska riktas till valnämnden i den församling där den röstande enligt egen uppgift är införd i förteckningen över röstberättigade.</w:t>
      </w:r>
    </w:p>
    <w:p w:rsidR="00AE44DB" w:rsidRPr="00A11C6F" w:rsidRDefault="00AE44DB" w:rsidP="00AE44DB">
      <w:pPr>
        <w:ind w:firstLine="142"/>
        <w:jc w:val="both"/>
        <w:rPr>
          <w:rFonts w:eastAsia="Times New Roman"/>
          <w:iCs/>
          <w:lang w:val="sv-SE"/>
        </w:rPr>
      </w:pPr>
      <w:r w:rsidRPr="00A11C6F">
        <w:rPr>
          <w:iCs/>
          <w:lang w:val="sv-SE"/>
        </w:rPr>
        <w:t>Följebrevet ska innehålla</w:t>
      </w:r>
    </w:p>
    <w:p w:rsidR="00AE44DB" w:rsidRPr="00A11C6F" w:rsidRDefault="00AE44DB" w:rsidP="00AE44DB">
      <w:pPr>
        <w:ind w:firstLine="142"/>
        <w:jc w:val="both"/>
        <w:rPr>
          <w:rFonts w:eastAsia="Times New Roman"/>
          <w:iCs/>
          <w:lang w:val="sv-SE"/>
        </w:rPr>
      </w:pPr>
      <w:r w:rsidRPr="00A11C6F">
        <w:rPr>
          <w:iCs/>
          <w:lang w:val="sv-SE"/>
        </w:rPr>
        <w:t>1) den röstandes fullständiga namn och personbeteckning samt, om namnet har ändrats, även det tidigare namnet,</w:t>
      </w:r>
    </w:p>
    <w:p w:rsidR="00AE44DB" w:rsidRPr="00A11C6F" w:rsidRDefault="00AE44DB" w:rsidP="00AE44DB">
      <w:pPr>
        <w:ind w:firstLine="142"/>
        <w:jc w:val="both"/>
        <w:rPr>
          <w:rFonts w:eastAsia="Times New Roman"/>
          <w:iCs/>
          <w:lang w:val="sv-SE"/>
        </w:rPr>
      </w:pPr>
      <w:r w:rsidRPr="00A11C6F">
        <w:rPr>
          <w:iCs/>
          <w:lang w:val="sv-SE"/>
        </w:rPr>
        <w:t>2) uppgifter om i vilken församling den röstande är införd i förteckningen över röstberättigade och församlingens adress.</w:t>
      </w:r>
    </w:p>
    <w:p w:rsidR="00AE44DB" w:rsidRPr="00A11C6F" w:rsidRDefault="00AE44DB" w:rsidP="00AE44DB">
      <w:pPr>
        <w:ind w:firstLine="142"/>
        <w:jc w:val="both"/>
        <w:rPr>
          <w:rFonts w:eastAsia="Times New Roman"/>
          <w:iCs/>
          <w:lang w:val="sv-SE"/>
        </w:rPr>
      </w:pPr>
      <w:r w:rsidRPr="00A11C6F">
        <w:rPr>
          <w:iCs/>
          <w:lang w:val="sv-SE"/>
        </w:rPr>
        <w:t>Den röstande ska i valförrättarens närvaro egenhändigt underteckna försäkran i följebrevet om att han eller hon personligen med bevarande av valhemligheten har fyllt i röstsedeln och lagt den hopvikt i valkuvertet som han eller hon tillslutit.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26 §</w:t>
      </w:r>
    </w:p>
    <w:p w:rsidR="00AE44DB" w:rsidRPr="00A11C6F" w:rsidRDefault="00AE44DB" w:rsidP="00AE44DB">
      <w:pPr>
        <w:jc w:val="center"/>
        <w:rPr>
          <w:rFonts w:eastAsia="Times New Roman"/>
          <w:i/>
          <w:iCs/>
          <w:lang w:val="sv-SE"/>
        </w:rPr>
      </w:pPr>
      <w:r w:rsidRPr="00A11C6F">
        <w:rPr>
          <w:i/>
          <w:iCs/>
          <w:lang w:val="sv-SE"/>
        </w:rPr>
        <w:t>Åtgärder för avslutande av förhandsröstning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den röstande har gjort sin anteckning på röstsedeln ska han eller hon vika den och inför valförrättaren lägga den hopvikt och ostämplad i valkuvertet och tillsluta det. Valförrättaren ska därefter stämpla valkuvertet med den församlings stämpel där förhandsröstningen sker. På valkuvertet får inte göras andra anteckningar.</w:t>
      </w:r>
    </w:p>
    <w:p w:rsidR="00AE44DB" w:rsidRPr="00A11C6F" w:rsidRDefault="00AE44DB" w:rsidP="00AE44DB">
      <w:pPr>
        <w:ind w:firstLine="142"/>
        <w:jc w:val="both"/>
        <w:rPr>
          <w:rFonts w:eastAsia="Times New Roman"/>
          <w:iCs/>
          <w:lang w:val="sv-SE"/>
        </w:rPr>
      </w:pPr>
      <w:r w:rsidRPr="00A11C6F">
        <w:rPr>
          <w:iCs/>
          <w:lang w:val="sv-SE"/>
        </w:rPr>
        <w:t>Valförrättaren ska i följebrevet intyga att röstningen gått rätt till och uppge förhandsröstningsstället samt datera och underteckna intyget. Valkuvertet och följebrevet ska därefter läggas i ytterkuvertet som ska tillslutas. Valförrättaren ska utan dröjsmål sända ytterkuvertet till valnämnden i den församling vars valförrättning den röstande har deltagit i.</w:t>
      </w:r>
    </w:p>
    <w:p w:rsidR="00AE44DB" w:rsidRPr="00A11C6F" w:rsidRDefault="00AE44DB" w:rsidP="00AE44DB">
      <w:pPr>
        <w:ind w:firstLine="142"/>
        <w:jc w:val="both"/>
        <w:rPr>
          <w:rFonts w:eastAsia="Times New Roman"/>
          <w:iCs/>
          <w:lang w:val="sv-SE"/>
        </w:rPr>
      </w:pPr>
      <w:r w:rsidRPr="00A11C6F">
        <w:rPr>
          <w:iCs/>
          <w:lang w:val="sv-SE"/>
        </w:rPr>
        <w:t>Alla röstande som innan utgången av den angivna röstningstiden har anlänt för att invänta sin tur har rätt att rösta innan valförrättningen avslutas på röstningsstället. När den angivna röstningstiden gått ut ska röstningsstället stängas. Röstande som är närvarande ska före det underrättas om stängningen.</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27 §</w:t>
      </w:r>
    </w:p>
    <w:p w:rsidR="00AE44DB" w:rsidRPr="00A11C6F" w:rsidRDefault="00AE44DB" w:rsidP="00AE44DB">
      <w:pPr>
        <w:jc w:val="center"/>
        <w:rPr>
          <w:rFonts w:eastAsia="Times New Roman"/>
          <w:i/>
          <w:iCs/>
          <w:lang w:val="sv-SE"/>
        </w:rPr>
      </w:pPr>
      <w:r w:rsidRPr="00A11C6F">
        <w:rPr>
          <w:i/>
          <w:iCs/>
          <w:lang w:val="sv-SE"/>
        </w:rPr>
        <w:t>Förteckning över dem som röstat på förhand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På förhandsröstningsstället ska en förteckning föras över de röstande. I den ska antecknas den röstandes namn, den församling där den röstande enligt egen uppgift finns införd i förteckningen över röstberättigade samt den dag då förhandsröstningen har skett. Kyrkostyrelsen ska låta framställa en blankett för förteckningen.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28 §</w:t>
      </w:r>
    </w:p>
    <w:p w:rsidR="00AE44DB" w:rsidRPr="00A11C6F" w:rsidRDefault="00AE44DB" w:rsidP="00AE44DB">
      <w:pPr>
        <w:jc w:val="center"/>
        <w:rPr>
          <w:rFonts w:eastAsia="Times New Roman"/>
          <w:i/>
          <w:iCs/>
          <w:lang w:val="sv-SE"/>
        </w:rPr>
      </w:pPr>
      <w:r w:rsidRPr="00A11C6F">
        <w:rPr>
          <w:i/>
          <w:iCs/>
          <w:lang w:val="sv-SE"/>
        </w:rPr>
        <w:t>Granskning av förhandsröstningshandlingarna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 förhandsröstningshandlingar som inkommit till valnämnden granskas, utan att valkuverten öppnas, vid ett sammanträde som ska hållas så att de förhandsröstningshandlingar som inkommit före klockan 16 fredagen före valet hinner behandlas vid sammanträdet. Ytterkuvert som inkommit till valnämnden efter utgången av tidsfristen öppnas inte och lämnas obeaktade. Kuvert som anlänt efter fristen förses med en anteckning om tidpunkten när de anlände.</w:t>
      </w:r>
    </w:p>
    <w:p w:rsidR="00AE44DB" w:rsidRPr="00A11C6F" w:rsidRDefault="00AE44DB" w:rsidP="00AE44DB">
      <w:pPr>
        <w:ind w:firstLine="142"/>
        <w:jc w:val="both"/>
        <w:rPr>
          <w:rFonts w:eastAsia="Times New Roman"/>
          <w:iCs/>
          <w:lang w:val="sv-SE"/>
        </w:rPr>
      </w:pPr>
      <w:r w:rsidRPr="00A11C6F">
        <w:rPr>
          <w:iCs/>
          <w:lang w:val="sv-SE"/>
        </w:rPr>
        <w:t>Röstningen ska lämnas obeaktad, om</w:t>
      </w:r>
    </w:p>
    <w:p w:rsidR="00AE44DB" w:rsidRPr="00A11C6F" w:rsidRDefault="00AE44DB" w:rsidP="00AE44DB">
      <w:pPr>
        <w:ind w:firstLine="142"/>
        <w:jc w:val="both"/>
        <w:rPr>
          <w:rFonts w:eastAsia="Times New Roman"/>
          <w:iCs/>
          <w:lang w:val="sv-SE"/>
        </w:rPr>
      </w:pPr>
      <w:r w:rsidRPr="00A11C6F">
        <w:rPr>
          <w:iCs/>
          <w:lang w:val="sv-SE"/>
        </w:rPr>
        <w:t>1) den som röstat på förhand inte har antecknats som röstberättigad i förteckningen över röstberättigade,</w:t>
      </w:r>
    </w:p>
    <w:p w:rsidR="00AE44DB" w:rsidRPr="00A11C6F" w:rsidRDefault="00AE44DB" w:rsidP="00AE44DB">
      <w:pPr>
        <w:ind w:firstLine="142"/>
        <w:jc w:val="both"/>
        <w:rPr>
          <w:rFonts w:eastAsia="Times New Roman"/>
          <w:iCs/>
          <w:lang w:val="sv-SE"/>
        </w:rPr>
      </w:pPr>
      <w:r w:rsidRPr="00A11C6F">
        <w:rPr>
          <w:iCs/>
          <w:lang w:val="sv-SE"/>
        </w:rPr>
        <w:t xml:space="preserve">2) följebrevet är så bristfälligt eller otydligt att det inte med säkerhet går att fastställa vem den röstande är, </w:t>
      </w:r>
    </w:p>
    <w:p w:rsidR="00AE44DB" w:rsidRPr="00A11C6F" w:rsidRDefault="00AE44DB" w:rsidP="00AE44DB">
      <w:pPr>
        <w:ind w:firstLine="142"/>
        <w:jc w:val="both"/>
        <w:rPr>
          <w:rFonts w:eastAsia="Times New Roman"/>
          <w:iCs/>
          <w:lang w:val="sv-SE"/>
        </w:rPr>
      </w:pPr>
      <w:r w:rsidRPr="00A11C6F">
        <w:rPr>
          <w:iCs/>
          <w:lang w:val="sv-SE"/>
        </w:rPr>
        <w:t>3) valkuvertet är öppet eller ostämplat eller försett med en obehörig anteckning om den röstande eller en kandidat eller med någon annan obehörig anteckning,</w:t>
      </w:r>
    </w:p>
    <w:p w:rsidR="00AE44DB" w:rsidRPr="00A11C6F" w:rsidRDefault="00AE44DB" w:rsidP="00AE44DB">
      <w:pPr>
        <w:ind w:firstLine="142"/>
        <w:jc w:val="both"/>
        <w:rPr>
          <w:rFonts w:eastAsia="Times New Roman"/>
          <w:iCs/>
          <w:lang w:val="sv-SE"/>
        </w:rPr>
      </w:pPr>
      <w:r w:rsidRPr="00A11C6F">
        <w:rPr>
          <w:iCs/>
          <w:lang w:val="sv-SE"/>
        </w:rPr>
        <w:t xml:space="preserve">4) den röstande har röstat flera gånger. </w:t>
      </w:r>
    </w:p>
    <w:p w:rsidR="00AE44DB" w:rsidRPr="00A11C6F" w:rsidRDefault="00AE44DB" w:rsidP="00AE44DB">
      <w:pPr>
        <w:ind w:firstLine="142"/>
        <w:jc w:val="both"/>
        <w:rPr>
          <w:rFonts w:eastAsia="Times New Roman"/>
          <w:iCs/>
          <w:lang w:val="sv-SE"/>
        </w:rPr>
      </w:pPr>
      <w:r w:rsidRPr="00A11C6F">
        <w:rPr>
          <w:iCs/>
          <w:lang w:val="sv-SE"/>
        </w:rPr>
        <w:t>Om röstningen lämnas obeaktad ska en anteckning om detta göras i valnämndens protokoll, till vilket valkuvertet med innehåll samt följebrevet och ytterkuvertet ska fogas.</w:t>
      </w:r>
    </w:p>
    <w:p w:rsidR="00AE44DB" w:rsidRPr="00A11C6F" w:rsidRDefault="00AE44DB" w:rsidP="00AE44DB">
      <w:pPr>
        <w:ind w:firstLine="142"/>
        <w:jc w:val="both"/>
        <w:rPr>
          <w:rFonts w:eastAsia="Times New Roman"/>
          <w:iCs/>
          <w:lang w:val="sv-SE"/>
        </w:rPr>
      </w:pPr>
      <w:r w:rsidRPr="00A11C6F">
        <w:rPr>
          <w:iCs/>
          <w:lang w:val="sv-SE"/>
        </w:rPr>
        <w:t>Om följebrevet och valkuvertet godkänns ska i förteckningen över röstberättigade antecknas att den person som nämns i följebrevet har röstat. Samtidigt ska på valkuvertets framsida göras en anteckning om att den röstande har konstaterats vara röstberättigad. De godkända valkuverten ska räknas. Dessutom ska det kontrolleras att antalet valkuvert är detsamma som antalet personer som enligt förteckningen över röstberättigade har röstat. De godkända valkuverten ska åtskilda från följebreven hållas oöppnade i säkert förvar.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29 §</w:t>
      </w:r>
    </w:p>
    <w:p w:rsidR="00AE44DB" w:rsidRPr="00A11C6F" w:rsidRDefault="00AE44DB" w:rsidP="00AE44DB">
      <w:pPr>
        <w:jc w:val="center"/>
        <w:rPr>
          <w:rFonts w:eastAsia="Times New Roman"/>
          <w:i/>
          <w:iCs/>
          <w:lang w:val="sv-SE"/>
        </w:rPr>
      </w:pPr>
      <w:r w:rsidRPr="00A11C6F">
        <w:rPr>
          <w:i/>
          <w:iCs/>
          <w:lang w:val="sv-SE"/>
        </w:rPr>
        <w:t>Förhandsröstning hemma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röstberättigad vars rörelse- eller funktionsförmåga är så begränsad att han eller hon inte utan oskäliga svårigheter kan ta sig till röstnings- eller förhandsröstningsstället får förhandsrösta hemma (</w:t>
      </w:r>
      <w:r w:rsidRPr="00A11C6F">
        <w:rPr>
          <w:i/>
          <w:iCs/>
          <w:lang w:val="sv-SE"/>
        </w:rPr>
        <w:t>hemmaröstning</w:t>
      </w:r>
      <w:r w:rsidRPr="00A11C6F">
        <w:rPr>
          <w:iCs/>
          <w:lang w:val="sv-SE"/>
        </w:rPr>
        <w:t>) i den församling där han eller hon har antecknats i förteckningen över röstberättigade. En närståendevårdare enligt lagen om stöd för närståendevård (937/2005) som bor i samma hushåll som den som har rätt till hemmaröstning får rösta i samband med hemmaröstningen, om närståendevårdaren finns upptagen i förteckningen över röstberättigade i församlingen i fråga.</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30 §</w:t>
      </w:r>
    </w:p>
    <w:p w:rsidR="00AE44DB" w:rsidRPr="00A11C6F" w:rsidRDefault="00AE44DB" w:rsidP="00561D57">
      <w:pPr>
        <w:keepNext/>
        <w:jc w:val="center"/>
        <w:rPr>
          <w:rFonts w:eastAsia="Times New Roman"/>
          <w:i/>
          <w:iCs/>
          <w:lang w:val="sv-SE"/>
        </w:rPr>
      </w:pPr>
      <w:r w:rsidRPr="00A11C6F">
        <w:rPr>
          <w:i/>
          <w:iCs/>
          <w:lang w:val="sv-SE"/>
        </w:rPr>
        <w:t>Personer som är närvarande vid hemmaröstning</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Hemmaröstning ska förrättas av en enda valförrättare. Ordföranden för valnämnden bestämmer vilka röstande de olika valförrättarna ska besöka.</w:t>
      </w:r>
    </w:p>
    <w:p w:rsidR="00AE44DB" w:rsidRPr="00A11C6F" w:rsidRDefault="00AE44DB" w:rsidP="00AE44DB">
      <w:pPr>
        <w:ind w:firstLine="142"/>
        <w:jc w:val="both"/>
        <w:rPr>
          <w:rFonts w:eastAsia="Times New Roman"/>
          <w:iCs/>
          <w:lang w:val="sv-SE"/>
        </w:rPr>
      </w:pPr>
      <w:r w:rsidRPr="00A11C6F">
        <w:rPr>
          <w:iCs/>
          <w:lang w:val="sv-SE"/>
        </w:rPr>
        <w:t xml:space="preserve">Valförrättaren ska se till att utöver honom eller henne vid hemmaröstningen är närvarande en av den röstande utsedd eller godkänd person som har fyllt 18 år och som inte sköter detta uppdrag i egenskap av valmyndighet. En person som är kandidat i valet kan inte sköta detta uppdrag. </w:t>
      </w:r>
    </w:p>
    <w:p w:rsidR="00AE44DB" w:rsidRPr="00A11C6F" w:rsidRDefault="00AE44DB" w:rsidP="00AE44DB">
      <w:pPr>
        <w:ind w:firstLine="142"/>
        <w:jc w:val="both"/>
        <w:rPr>
          <w:rFonts w:eastAsia="Times New Roman"/>
          <w:iCs/>
          <w:lang w:val="sv-SE"/>
        </w:rPr>
      </w:pPr>
      <w:r w:rsidRPr="00A11C6F">
        <w:rPr>
          <w:iCs/>
          <w:lang w:val="sv-SE"/>
        </w:rPr>
        <w:t xml:space="preserve">I fråga om anlitande av biträde tillämpas 24 § 3 mom.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31 §</w:t>
      </w:r>
    </w:p>
    <w:p w:rsidR="00AE44DB" w:rsidRPr="00A11C6F" w:rsidRDefault="00AE44DB" w:rsidP="00AE44DB">
      <w:pPr>
        <w:jc w:val="center"/>
        <w:rPr>
          <w:rFonts w:eastAsia="Times New Roman"/>
          <w:iCs/>
          <w:lang w:val="sv-SE"/>
        </w:rPr>
      </w:pPr>
      <w:r w:rsidRPr="00A11C6F">
        <w:rPr>
          <w:i/>
          <w:iCs/>
          <w:lang w:val="sv-SE"/>
        </w:rPr>
        <w:t>Förberedelser för hemmaröstning</w:t>
      </w:r>
      <w:r w:rsidRPr="00A11C6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som har rätt till hemmaröstning ska senast före klockan 16 den sista fredagen innan förhandsröstningen inleds skriftligt eller per telefon till valnämnden anmäla sin önskan att förhandsrösta hemma. Anmälan för den röstande kan göras av någon som han eller hon har utsett. </w:t>
      </w:r>
    </w:p>
    <w:p w:rsidR="00AE44DB" w:rsidRPr="00A11C6F" w:rsidRDefault="00AE44DB" w:rsidP="00AE44DB">
      <w:pPr>
        <w:ind w:firstLine="142"/>
        <w:jc w:val="both"/>
        <w:rPr>
          <w:rFonts w:eastAsia="Times New Roman"/>
          <w:iCs/>
          <w:lang w:val="sv-SE"/>
        </w:rPr>
      </w:pPr>
      <w:r w:rsidRPr="00A11C6F">
        <w:rPr>
          <w:iCs/>
          <w:lang w:val="sv-SE"/>
        </w:rPr>
        <w:t>I anmälan ska uppges</w:t>
      </w:r>
    </w:p>
    <w:p w:rsidR="00AE44DB" w:rsidRPr="00A11C6F" w:rsidRDefault="00AE44DB" w:rsidP="00AE44DB">
      <w:pPr>
        <w:ind w:firstLine="142"/>
        <w:jc w:val="both"/>
        <w:rPr>
          <w:rFonts w:eastAsia="Times New Roman"/>
          <w:iCs/>
          <w:lang w:val="sv-SE"/>
        </w:rPr>
      </w:pPr>
      <w:r w:rsidRPr="00A11C6F">
        <w:rPr>
          <w:iCs/>
          <w:lang w:val="sv-SE"/>
        </w:rPr>
        <w:t>1) den röstandes fullständiga namn, personbeteckning, adress, församling och telefonnummer samt, om anmälan görs av någon som den röstande utsett, också dennas namn, adress och telefonnummer,</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2) att den röstandes rörelse- eller funktionsförmåga är så begränsad att han eller hon inte utan oskäliga svårigheter kan ta sig till röstnings- eller förhandsröstningsstället och att han eller hon därför vill förhandsrösta hemma,</w:t>
      </w:r>
    </w:p>
    <w:p w:rsidR="00AE44DB" w:rsidRPr="00A11C6F" w:rsidRDefault="00AE44DB" w:rsidP="00AE44DB">
      <w:pPr>
        <w:ind w:firstLine="142"/>
        <w:jc w:val="both"/>
        <w:rPr>
          <w:rFonts w:eastAsia="Times New Roman"/>
          <w:iCs/>
          <w:lang w:val="sv-SE"/>
        </w:rPr>
      </w:pPr>
      <w:r w:rsidRPr="00A11C6F">
        <w:rPr>
          <w:iCs/>
          <w:lang w:val="sv-SE"/>
        </w:rPr>
        <w:t>3) huruvida den röstande själv kan se till att en av den röstande utsedd person som avses i 30 § 2 mom. är närvarande vid hemmaröstningen.</w:t>
      </w:r>
    </w:p>
    <w:p w:rsidR="00AE44DB" w:rsidRPr="00A11C6F" w:rsidRDefault="00AE44DB" w:rsidP="00AE44DB">
      <w:pPr>
        <w:ind w:firstLine="142"/>
        <w:jc w:val="both"/>
        <w:rPr>
          <w:rFonts w:eastAsia="Times New Roman"/>
          <w:iCs/>
          <w:lang w:val="sv-SE"/>
        </w:rPr>
      </w:pPr>
      <w:r w:rsidRPr="00A11C6F">
        <w:rPr>
          <w:iCs/>
          <w:lang w:val="sv-SE"/>
        </w:rPr>
        <w:t>Den skriftliga anmälan kan göras på en särskild blankett för detta ändamål. Valnämnden ska se till att de röstande som vill rösta hemma har tillgång till blanketter. Den skriftliga anmälan ska undertecknas.</w:t>
      </w:r>
    </w:p>
    <w:p w:rsidR="00AE44DB" w:rsidRPr="00A11C6F" w:rsidRDefault="00AE44DB" w:rsidP="00AE44DB">
      <w:pPr>
        <w:ind w:firstLine="142"/>
        <w:jc w:val="both"/>
        <w:rPr>
          <w:rFonts w:eastAsia="Times New Roman"/>
          <w:iCs/>
          <w:lang w:val="sv-SE"/>
        </w:rPr>
      </w:pPr>
      <w:r w:rsidRPr="00A11C6F">
        <w:rPr>
          <w:iCs/>
          <w:lang w:val="sv-SE"/>
        </w:rPr>
        <w:t>Valnämndens sekreterare ska, om möjligt, vid behov åtgärda brister i anmälan och försäkra sig om att anmälan har gjorts av den röstande som nämns i anmälan eller av någon som denna har utsett. Valnämnden ska föra en förteckning över anmälningarna.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32 §</w:t>
      </w:r>
    </w:p>
    <w:p w:rsidR="00AE44DB" w:rsidRPr="00A11C6F" w:rsidRDefault="00AE44DB" w:rsidP="00AE44DB">
      <w:pPr>
        <w:jc w:val="center"/>
        <w:rPr>
          <w:rFonts w:eastAsia="Times New Roman"/>
          <w:i/>
          <w:iCs/>
          <w:lang w:val="sv-SE"/>
        </w:rPr>
      </w:pPr>
      <w:r w:rsidRPr="00A11C6F">
        <w:rPr>
          <w:i/>
          <w:iCs/>
          <w:lang w:val="sv-SE"/>
        </w:rPr>
        <w:t xml:space="preserve">Tidpunkten för hemmaröstning och uppgifter </w:t>
      </w:r>
      <w:r w:rsidR="00E82946">
        <w:rPr>
          <w:i/>
          <w:iCs/>
          <w:lang w:val="sv-SE"/>
        </w:rPr>
        <w:br/>
      </w:r>
      <w:r w:rsidRPr="00A11C6F">
        <w:rPr>
          <w:i/>
          <w:iCs/>
          <w:lang w:val="sv-SE"/>
        </w:rPr>
        <w:t>som ska lämnas om den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Hemmaröstningen ska förrättas på förhandsröstningsdagarna mellan klockan 9 och klockan 20. Den sista dagen avslutas röstningen klockan 16.</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Valnämndens ordförande ska se till att en röstande som meddelat att han eller hon vill rösta hemma utan dröjsmål underrättas skriftligt eller per telefon om den tidpunkt när valförrättaren besöker honom eller henne. Tidpunkten ska anges med åtminstone två timmars noggrannhet. Samtidigt ska valnämndens telefonnummer meddelas för eventuell kontakt. Om valförrättaren är förhindrad att infinna sig vid den meddelade tidpunkten ska den röstande utan dröjsmål underrättas om detta och om den nya tidpunkten för ett besök.</w:t>
      </w:r>
    </w:p>
    <w:p w:rsidR="00AE44DB" w:rsidRPr="00A11C6F" w:rsidRDefault="00AE44DB" w:rsidP="00AE44DB">
      <w:pPr>
        <w:ind w:firstLine="142"/>
        <w:jc w:val="both"/>
        <w:rPr>
          <w:rFonts w:eastAsia="Times New Roman"/>
          <w:iCs/>
          <w:lang w:val="sv-SE"/>
        </w:rPr>
      </w:pPr>
      <w:r w:rsidRPr="00A11C6F">
        <w:rPr>
          <w:iCs/>
          <w:lang w:val="sv-SE"/>
        </w:rPr>
        <w:t xml:space="preserve">Den röstande ska på det sätt som anges ovan underrättas om att hemmaröstning inte förrättas om </w:t>
      </w:r>
    </w:p>
    <w:p w:rsidR="00AE44DB" w:rsidRPr="00A11C6F" w:rsidRDefault="00AE44DB" w:rsidP="00AE44DB">
      <w:pPr>
        <w:ind w:firstLine="142"/>
        <w:jc w:val="both"/>
        <w:rPr>
          <w:rFonts w:eastAsia="Times New Roman"/>
          <w:iCs/>
          <w:lang w:val="sv-SE"/>
        </w:rPr>
      </w:pPr>
      <w:r w:rsidRPr="00A11C6F">
        <w:rPr>
          <w:iCs/>
          <w:lang w:val="sv-SE"/>
        </w:rPr>
        <w:t xml:space="preserve">1) en brist i anmälan som inverkar på röstningsförrättningen inte har kunnat åtgärdas, </w:t>
      </w:r>
    </w:p>
    <w:p w:rsidR="00AE44DB" w:rsidRPr="00A11C6F" w:rsidRDefault="00AE44DB" w:rsidP="00AE44DB">
      <w:pPr>
        <w:ind w:firstLine="142"/>
        <w:jc w:val="both"/>
        <w:rPr>
          <w:rFonts w:eastAsia="Times New Roman"/>
          <w:iCs/>
          <w:lang w:val="sv-SE"/>
        </w:rPr>
      </w:pPr>
      <w:r w:rsidRPr="00A11C6F">
        <w:rPr>
          <w:iCs/>
          <w:lang w:val="sv-SE"/>
        </w:rPr>
        <w:t xml:space="preserve">2) anmälan till valnämnden har gjorts efter den utsatta tiden, </w:t>
      </w:r>
    </w:p>
    <w:p w:rsidR="00AE44DB" w:rsidRPr="00A11C6F" w:rsidRDefault="00AE44DB" w:rsidP="00AE44DB">
      <w:pPr>
        <w:ind w:firstLine="142"/>
        <w:jc w:val="both"/>
        <w:rPr>
          <w:rFonts w:eastAsia="Times New Roman"/>
          <w:iCs/>
          <w:lang w:val="sv-SE"/>
        </w:rPr>
      </w:pPr>
      <w:r w:rsidRPr="00A11C6F">
        <w:rPr>
          <w:iCs/>
          <w:lang w:val="sv-SE"/>
        </w:rPr>
        <w:t xml:space="preserve">3) hemmaröstningen inte kan förrättas över huvud taget på grund av avbrott i kommunikationerna eller något annat oöverstigligt hinder.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33 §</w:t>
      </w:r>
    </w:p>
    <w:p w:rsidR="00AE44DB" w:rsidRPr="00A11C6F" w:rsidRDefault="00AE44DB" w:rsidP="00561D57">
      <w:pPr>
        <w:keepNext/>
        <w:jc w:val="center"/>
        <w:rPr>
          <w:rFonts w:eastAsia="Times New Roman"/>
          <w:i/>
          <w:iCs/>
          <w:lang w:val="sv-SE"/>
        </w:rPr>
      </w:pPr>
      <w:r w:rsidRPr="00A11C6F">
        <w:rPr>
          <w:i/>
          <w:iCs/>
          <w:lang w:val="sv-SE"/>
        </w:rPr>
        <w:t>Avbrytande av hemmaröstning</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den röstandes valfrihet eller en störningsfri röstning inte kan tryggas ska valförrättaren avbryta hemmaröstningen. I den förteckning som förs över hemmaröstningar ska göras en anteckning om avbrottet och, om röstningsförrättningen inte kan fortsätta, även om att den avslutats.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34 §</w:t>
      </w:r>
    </w:p>
    <w:p w:rsidR="00AE44DB" w:rsidRPr="00A11C6F" w:rsidRDefault="00AE44DB" w:rsidP="00AE44DB">
      <w:pPr>
        <w:jc w:val="center"/>
        <w:rPr>
          <w:rFonts w:eastAsia="Times New Roman"/>
          <w:i/>
          <w:iCs/>
          <w:lang w:val="sv-SE"/>
        </w:rPr>
      </w:pPr>
      <w:r w:rsidRPr="00A11C6F">
        <w:rPr>
          <w:i/>
          <w:iCs/>
          <w:lang w:val="sv-SE"/>
        </w:rPr>
        <w:t>Följebrev för hemmaröstning</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Följebrevet ska utöver de uppgifter som nämns i 25 § 2 och 3 mom. innehålla en av den röstande undertecknad försäkran om att hans eller hennes rörelse- eller funktionsförmåga är så begränsad att han eller hon inte utan oskäliga svårigheter kan ta sig till röstnings- eller förhandsröstningsstället. Den person som med stöd av 30 § 2 mom. varit närvarande vid röstningen ska skriva sin namnteckning på följebrevet. </w:t>
      </w:r>
    </w:p>
    <w:p w:rsidR="00AE44DB" w:rsidRPr="00A11C6F" w:rsidRDefault="00AE44DB" w:rsidP="00AE44DB">
      <w:pPr>
        <w:ind w:firstLine="142"/>
        <w:jc w:val="both"/>
        <w:rPr>
          <w:rFonts w:eastAsia="Times New Roman"/>
          <w:iCs/>
          <w:lang w:val="sv-SE"/>
        </w:rPr>
      </w:pPr>
      <w:r w:rsidRPr="00A11C6F">
        <w:rPr>
          <w:iCs/>
          <w:lang w:val="sv-SE"/>
        </w:rPr>
        <w:t xml:space="preserve">Valförrättaren ska i följebrevet intyga att hemmaröstningen har skett på det sätt som föreskrivs om förhandsröstning i 21, 23 och 26 §. Valförrättaren ska datera och underteckna intyget. Valkuvertet med röstsedeln samt följebrevet ska därefter läggas i ytterkuvertet som ska tillslutas. Valförrättaren ska utan dröjsmål sända ytterkuvertet till valnämnden. </w:t>
      </w:r>
    </w:p>
    <w:p w:rsidR="00AE44DB" w:rsidRPr="00A11C6F" w:rsidRDefault="00AE44DB" w:rsidP="00AE44DB">
      <w:pPr>
        <w:ind w:firstLine="142"/>
        <w:jc w:val="both"/>
        <w:rPr>
          <w:rFonts w:eastAsia="Times New Roman"/>
          <w:iCs/>
          <w:lang w:val="sv-SE"/>
        </w:rPr>
      </w:pPr>
      <w:r w:rsidRPr="00A11C6F">
        <w:rPr>
          <w:iCs/>
          <w:lang w:val="sv-SE"/>
        </w:rPr>
        <w:t xml:space="preserve">Röstningen ska lämnas obeaktad av skäl som nämns i 28 § 2 mom. eller om den person som varit närvarande vid röstningen inte har skrivit sin namnteckning på följebrevet. För hemmaröstningen och förfarandet vid hemmaröstningen gäller i övrigt vad som föreskrivs om förhandsröstning.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35 §</w:t>
      </w:r>
    </w:p>
    <w:p w:rsidR="00AE44DB" w:rsidRPr="00A11C6F" w:rsidRDefault="00AE44DB" w:rsidP="00AE44DB">
      <w:pPr>
        <w:jc w:val="center"/>
        <w:rPr>
          <w:rFonts w:eastAsia="Times New Roman"/>
          <w:i/>
          <w:iCs/>
          <w:lang w:val="sv-SE"/>
        </w:rPr>
      </w:pPr>
      <w:r w:rsidRPr="00A11C6F">
        <w:rPr>
          <w:i/>
          <w:iCs/>
          <w:lang w:val="sv-SE"/>
        </w:rPr>
        <w:t>Valkungörelse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ska utfärda en kungörelse om val där tidpunkten då valet inleds och avslutas samt röstningsställena nämns.</w:t>
      </w:r>
    </w:p>
    <w:p w:rsidR="00AE44DB" w:rsidRPr="00A11C6F" w:rsidRDefault="00AE44DB" w:rsidP="00AE44DB">
      <w:pPr>
        <w:ind w:firstLine="142"/>
        <w:jc w:val="both"/>
        <w:rPr>
          <w:rFonts w:eastAsia="Times New Roman"/>
          <w:iCs/>
          <w:lang w:val="sv-SE"/>
        </w:rPr>
      </w:pPr>
      <w:r w:rsidRPr="00A11C6F">
        <w:rPr>
          <w:iCs/>
          <w:lang w:val="sv-SE"/>
        </w:rPr>
        <w:t>Kungörelsen ska publiceras i det allmänna datanätet och vid behov anslås på församlingens anslagstavla senast åtta dagar före valdagen.</w:t>
      </w:r>
      <w:r w:rsidR="00D70BAF">
        <w:rPr>
          <w:iCs/>
          <w:lang w:val="sv-SE"/>
        </w:rPr>
        <w:t xml:space="preserve"> </w:t>
      </w:r>
      <w:r w:rsidRPr="00A11C6F">
        <w:rPr>
          <w:iCs/>
          <w:lang w:val="sv-SE"/>
        </w:rPr>
        <w:t>Dessutom ska kungörelsen publiceras i en tidning senast fem dagar före valdagen.</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Om ingen röstning äger rum i det fall som avses i 48 § ska detta meddelas på det sätt som anges ovan.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36 §</w:t>
      </w:r>
    </w:p>
    <w:p w:rsidR="00AE44DB" w:rsidRPr="00A11C6F" w:rsidRDefault="00AE44DB" w:rsidP="00AE44DB">
      <w:pPr>
        <w:jc w:val="center"/>
        <w:rPr>
          <w:rFonts w:eastAsia="Times New Roman"/>
          <w:i/>
          <w:iCs/>
          <w:lang w:val="sv-SE"/>
        </w:rPr>
      </w:pPr>
      <w:r w:rsidRPr="00A11C6F">
        <w:rPr>
          <w:i/>
          <w:iCs/>
          <w:lang w:val="sv-SE"/>
        </w:rPr>
        <w:t xml:space="preserve">Röstningslokal och material samt valnämndens </w:t>
      </w:r>
      <w:r w:rsidR="00E82946">
        <w:rPr>
          <w:i/>
          <w:iCs/>
          <w:lang w:val="sv-SE"/>
        </w:rPr>
        <w:br/>
      </w:r>
      <w:r w:rsidRPr="00A11C6F">
        <w:rPr>
          <w:i/>
          <w:iCs/>
          <w:lang w:val="sv-SE"/>
        </w:rPr>
        <w:t>och valbiträdenas närvaro</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ska se till att det för valet finns lämpliga lokaler, valurna, utrustning och redskap samt ett tillräckligt antal röstsedlar. </w:t>
      </w:r>
    </w:p>
    <w:p w:rsidR="00AE44DB" w:rsidRPr="00A11C6F" w:rsidRDefault="00AE44DB" w:rsidP="00AE44DB">
      <w:pPr>
        <w:ind w:firstLine="142"/>
        <w:jc w:val="both"/>
        <w:rPr>
          <w:rFonts w:eastAsia="Times New Roman"/>
          <w:iCs/>
          <w:lang w:val="sv-SE"/>
        </w:rPr>
      </w:pPr>
      <w:r w:rsidRPr="00A11C6F">
        <w:rPr>
          <w:iCs/>
          <w:lang w:val="sv-SE"/>
        </w:rPr>
        <w:t>På röstningsstället ska i väntrummen och i valbåsen finnas synligt uppsatta en tryckt sammanställning av kandidatlistorna för kyrkofullmäktige eller sammanställningar av kandidatlistorna för gemensamma kyrkofullmäktige och för församlingsrådet.</w:t>
      </w:r>
      <w:r w:rsidR="00D70BAF">
        <w:rPr>
          <w:iCs/>
          <w:lang w:val="sv-SE"/>
        </w:rPr>
        <w:t xml:space="preserve"> </w:t>
      </w:r>
      <w:r w:rsidRPr="00A11C6F">
        <w:rPr>
          <w:iCs/>
          <w:lang w:val="sv-SE"/>
        </w:rPr>
        <w:t>På röstningsställets dörr ska finnas ett meddelande om röstningstiden.</w:t>
      </w:r>
    </w:p>
    <w:p w:rsidR="00AE44DB" w:rsidRPr="00A11C6F" w:rsidRDefault="00AE44DB" w:rsidP="00AE44DB">
      <w:pPr>
        <w:ind w:firstLine="142"/>
        <w:jc w:val="both"/>
        <w:rPr>
          <w:rFonts w:eastAsia="Times New Roman"/>
          <w:iCs/>
          <w:lang w:val="sv-SE"/>
        </w:rPr>
      </w:pPr>
      <w:r w:rsidRPr="00A11C6F">
        <w:rPr>
          <w:iCs/>
          <w:lang w:val="sv-SE"/>
        </w:rPr>
        <w:t>När valet förrättas ska så många medlemmar av valnämnden vara närvarande på röstningsstället att valnämnden är beslutför. På röstningsstället ska dessutom finnas ett eller flera valbiträden som valnämnden utsett. Biträdena ska ha behöriga kännetecken och på begäran av en röstande hjälpa honom eller henne att göra anteckningen på röstsedeln.</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37 §</w:t>
      </w:r>
    </w:p>
    <w:p w:rsidR="00AE44DB" w:rsidRPr="00A11C6F" w:rsidRDefault="00AE44DB" w:rsidP="00561D57">
      <w:pPr>
        <w:keepNext/>
        <w:jc w:val="center"/>
        <w:rPr>
          <w:rFonts w:eastAsia="Times New Roman"/>
          <w:i/>
          <w:iCs/>
          <w:lang w:val="sv-SE"/>
        </w:rPr>
      </w:pPr>
      <w:r w:rsidRPr="00A11C6F">
        <w:rPr>
          <w:i/>
          <w:iCs/>
          <w:lang w:val="sv-SE"/>
        </w:rPr>
        <w:t>Inledande av röstningen på valdagen</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röstningen inleds på valdagen ska valnämndens ordförande eller vice ordförande</w:t>
      </w:r>
    </w:p>
    <w:p w:rsidR="00AE44DB" w:rsidRPr="00A11C6F" w:rsidRDefault="00AE44DB" w:rsidP="00AE44DB">
      <w:pPr>
        <w:ind w:firstLine="142"/>
        <w:jc w:val="both"/>
        <w:rPr>
          <w:rFonts w:eastAsia="Times New Roman"/>
          <w:iCs/>
          <w:lang w:val="sv-SE"/>
        </w:rPr>
      </w:pPr>
      <w:r w:rsidRPr="00A11C6F">
        <w:rPr>
          <w:iCs/>
          <w:lang w:val="sv-SE"/>
        </w:rPr>
        <w:t xml:space="preserve">1) förklara att valförrättningen inleds, </w:t>
      </w:r>
    </w:p>
    <w:p w:rsidR="00AE44DB" w:rsidRPr="00A11C6F" w:rsidRDefault="00AE44DB" w:rsidP="00AE44DB">
      <w:pPr>
        <w:ind w:firstLine="142"/>
        <w:jc w:val="both"/>
        <w:rPr>
          <w:rFonts w:eastAsia="Times New Roman"/>
          <w:iCs/>
          <w:lang w:val="sv-SE"/>
        </w:rPr>
      </w:pPr>
      <w:r w:rsidRPr="00A11C6F">
        <w:rPr>
          <w:iCs/>
          <w:lang w:val="sv-SE"/>
        </w:rPr>
        <w:t xml:space="preserve">2) meddela vilka val som förrättas och ge övriga anvisningar om röstningsförfarandet, </w:t>
      </w:r>
    </w:p>
    <w:p w:rsidR="00AE44DB" w:rsidRPr="00A11C6F" w:rsidRDefault="00AE44DB" w:rsidP="00AE44DB">
      <w:pPr>
        <w:ind w:firstLine="142"/>
        <w:jc w:val="both"/>
        <w:rPr>
          <w:rFonts w:eastAsia="Times New Roman"/>
          <w:iCs/>
          <w:lang w:val="sv-SE"/>
        </w:rPr>
      </w:pPr>
      <w:r w:rsidRPr="00A11C6F">
        <w:rPr>
          <w:iCs/>
          <w:lang w:val="sv-SE"/>
        </w:rPr>
        <w:t>3) visa de närvarande att valurnan är tom och därefter tillsluta urnan.</w:t>
      </w:r>
    </w:p>
    <w:p w:rsidR="00AE44DB" w:rsidRPr="00A11C6F" w:rsidRDefault="00AE44DB" w:rsidP="00AE44DB">
      <w:pPr>
        <w:ind w:firstLine="142"/>
        <w:jc w:val="both"/>
        <w:rPr>
          <w:rFonts w:eastAsia="Times New Roman"/>
          <w:iCs/>
          <w:lang w:val="sv-SE"/>
        </w:rPr>
      </w:pPr>
      <w:r w:rsidRPr="00A11C6F">
        <w:rPr>
          <w:iCs/>
          <w:lang w:val="sv-SE"/>
        </w:rPr>
        <w:t>Efter att valurnan tillslutits vid valförrättningens början får den inte öppnas förrän rösträkningen börjar efter att röstningen avslutats.</w:t>
      </w:r>
    </w:p>
    <w:p w:rsidR="00AE44DB" w:rsidRPr="00A11C6F" w:rsidRDefault="00AE44DB" w:rsidP="00AE44DB">
      <w:pPr>
        <w:ind w:firstLine="142"/>
        <w:jc w:val="both"/>
        <w:rPr>
          <w:rFonts w:eastAsia="Times New Roman"/>
          <w:iCs/>
          <w:lang w:val="sv-SE"/>
        </w:rPr>
      </w:pPr>
      <w:r w:rsidRPr="00A11C6F">
        <w:rPr>
          <w:iCs/>
          <w:lang w:val="sv-SE"/>
        </w:rPr>
        <w:t xml:space="preserve">Vid valförrättningen är diskussion inte tillåten.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38 §</w:t>
      </w:r>
    </w:p>
    <w:p w:rsidR="00AE44DB" w:rsidRPr="00A11C6F" w:rsidRDefault="00AE44DB" w:rsidP="00AE44DB">
      <w:pPr>
        <w:jc w:val="center"/>
        <w:rPr>
          <w:rFonts w:eastAsia="Times New Roman"/>
          <w:i/>
          <w:iCs/>
          <w:lang w:val="sv-SE"/>
        </w:rPr>
      </w:pPr>
      <w:r w:rsidRPr="00A11C6F">
        <w:rPr>
          <w:i/>
          <w:iCs/>
          <w:lang w:val="sv-SE"/>
        </w:rPr>
        <w:t>Utredning av rösträtt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röstande ska på röstningsstället anmäla sig till valnämnden som ska se till att den röstande inte ges en röstsedel förrän han eller hon har konstaterats vara röstberättigad. </w:t>
      </w:r>
    </w:p>
    <w:p w:rsidR="00AE44DB" w:rsidRPr="00A11C6F" w:rsidRDefault="00AE44DB" w:rsidP="00AE44DB">
      <w:pPr>
        <w:ind w:firstLine="142"/>
        <w:jc w:val="both"/>
        <w:rPr>
          <w:rFonts w:eastAsia="Times New Roman"/>
          <w:iCs/>
          <w:lang w:val="sv-SE"/>
        </w:rPr>
      </w:pPr>
      <w:r w:rsidRPr="00A11C6F">
        <w:rPr>
          <w:iCs/>
          <w:lang w:val="sv-SE"/>
        </w:rPr>
        <w:t>Den röstande är skyldig att styrka sin identitet för valnämnden.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39 §</w:t>
      </w:r>
    </w:p>
    <w:p w:rsidR="00AE44DB" w:rsidRPr="00A11C6F" w:rsidRDefault="00AE44DB" w:rsidP="00AE44DB">
      <w:pPr>
        <w:jc w:val="center"/>
        <w:rPr>
          <w:rFonts w:eastAsia="Times New Roman"/>
          <w:i/>
          <w:iCs/>
          <w:lang w:val="sv-SE"/>
        </w:rPr>
      </w:pPr>
      <w:r w:rsidRPr="00A11C6F">
        <w:rPr>
          <w:i/>
          <w:iCs/>
          <w:lang w:val="sv-SE"/>
        </w:rPr>
        <w:t xml:space="preserve">Röstning i </w:t>
      </w:r>
      <w:proofErr w:type="spellStart"/>
      <w:r w:rsidRPr="00A11C6F">
        <w:rPr>
          <w:i/>
          <w:iCs/>
          <w:lang w:val="sv-SE"/>
        </w:rPr>
        <w:t>församlingsval</w:t>
      </w:r>
      <w:proofErr w:type="spellEnd"/>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Den röstande ska anteckna kandidatens nummer på röstsedeln så tydligt att tvivel inte kan uppstå om vilken kandidat han eller hon avser. Anteckningen ska göras i valbåset så att valhemligheten bevaras. </w:t>
      </w:r>
    </w:p>
    <w:p w:rsidR="00AE44DB" w:rsidRPr="00A11C6F" w:rsidRDefault="00AE44DB" w:rsidP="00AE44DB">
      <w:pPr>
        <w:ind w:firstLine="142"/>
        <w:jc w:val="both"/>
        <w:rPr>
          <w:rFonts w:eastAsia="Times New Roman"/>
          <w:iCs/>
          <w:lang w:val="sv-SE"/>
        </w:rPr>
      </w:pPr>
      <w:r w:rsidRPr="00A11C6F">
        <w:rPr>
          <w:iCs/>
          <w:lang w:val="sv-SE"/>
        </w:rPr>
        <w:t>När den röstande har gjort sin anteckning på röstsedeln ska han eller hon överlämna röstsedeln hopvikt till valnämnden för att stämplas. Stämpeln ska slås mitt på den vikta röstsedelns baksida. Den röstande ska därefter lägga röstsedeln i valurnan. Som valstämpel används församlingens stämpel.</w:t>
      </w:r>
    </w:p>
    <w:p w:rsidR="00AE44DB" w:rsidRPr="00A11C6F" w:rsidRDefault="00AE44DB" w:rsidP="00AE44DB">
      <w:pPr>
        <w:ind w:firstLine="142"/>
        <w:jc w:val="both"/>
        <w:rPr>
          <w:rFonts w:eastAsia="Times New Roman"/>
          <w:iCs/>
          <w:lang w:val="sv-SE"/>
        </w:rPr>
      </w:pPr>
      <w:r w:rsidRPr="00A11C6F">
        <w:rPr>
          <w:iCs/>
          <w:lang w:val="sv-SE"/>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Den som är kandidat i valet får inte vara valbiträde. Biträdet är skyldigt att samvetsgrant iaktta den röstandes vilja samt hemlighålla det som han eller hon fått veta i samband med röstningen.</w:t>
      </w:r>
    </w:p>
    <w:p w:rsidR="00AE44DB" w:rsidRPr="00A11C6F" w:rsidRDefault="00AE44DB" w:rsidP="00AE44DB">
      <w:pPr>
        <w:ind w:firstLine="142"/>
        <w:jc w:val="both"/>
        <w:rPr>
          <w:rFonts w:eastAsia="Times New Roman"/>
          <w:iCs/>
          <w:lang w:val="sv-SE"/>
        </w:rPr>
      </w:pPr>
      <w:r w:rsidRPr="00A11C6F">
        <w:rPr>
          <w:iCs/>
          <w:lang w:val="sv-SE"/>
        </w:rPr>
        <w:t>Valnämnden antecknar i förteckningen över röstberättigade att den röstande har röstat.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40 §</w:t>
      </w:r>
    </w:p>
    <w:p w:rsidR="00AE44DB" w:rsidRPr="00A11C6F" w:rsidRDefault="00AE44DB" w:rsidP="00AE44DB">
      <w:pPr>
        <w:jc w:val="center"/>
        <w:rPr>
          <w:rFonts w:eastAsia="Times New Roman"/>
          <w:i/>
          <w:iCs/>
          <w:lang w:val="sv-SE"/>
        </w:rPr>
      </w:pPr>
      <w:r w:rsidRPr="00A11C6F">
        <w:rPr>
          <w:i/>
          <w:iCs/>
          <w:lang w:val="sv-SE"/>
        </w:rPr>
        <w:t>Rätt att rösta när röstningstiden löper ut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Alla röstande som före utgången av den angivna röstningstiden har anlänt till röstningsstället för att invänta sin tur har rätt att rösta innan valförrättningen avslutas. När den angivna röstningstiden gått ut ska röstningsstället stängas. Röstande som är närvarande ska före det underrättas om stängningen.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41 §</w:t>
      </w:r>
    </w:p>
    <w:p w:rsidR="00AE44DB" w:rsidRPr="00A11C6F" w:rsidRDefault="00AE44DB" w:rsidP="00AE44DB">
      <w:pPr>
        <w:jc w:val="center"/>
        <w:rPr>
          <w:rFonts w:eastAsia="Times New Roman"/>
          <w:i/>
          <w:iCs/>
          <w:lang w:val="sv-SE"/>
        </w:rPr>
      </w:pPr>
      <w:r w:rsidRPr="00A11C6F">
        <w:rPr>
          <w:i/>
          <w:iCs/>
          <w:lang w:val="sv-SE"/>
        </w:rPr>
        <w:t>Avbrytande av valförrättningen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valförrättningen måste avbrytas ska valnämnden ta hand om valurnan och förteckningen över röstberättigade och hålla dem under uppsikt.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42 §</w:t>
      </w:r>
    </w:p>
    <w:p w:rsidR="00AE44DB" w:rsidRPr="00A11C6F" w:rsidRDefault="00AE44DB" w:rsidP="00561D57">
      <w:pPr>
        <w:keepNext/>
        <w:jc w:val="center"/>
        <w:rPr>
          <w:rFonts w:eastAsia="Times New Roman"/>
          <w:i/>
          <w:iCs/>
          <w:lang w:val="sv-SE"/>
        </w:rPr>
      </w:pPr>
      <w:r w:rsidRPr="00A11C6F">
        <w:rPr>
          <w:i/>
          <w:iCs/>
          <w:lang w:val="sv-SE"/>
        </w:rPr>
        <w:t>Förande av protokoll</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varje röstningsställe ska föras protokoll där det antecknas hur röstningen fortlöper. Protokollen ska fogas till valnämndens protokoll i vilket valresultatet antecknas och till vilket en </w:t>
      </w:r>
      <w:proofErr w:type="spellStart"/>
      <w:r w:rsidRPr="00A11C6F">
        <w:rPr>
          <w:iCs/>
          <w:lang w:val="sv-SE"/>
        </w:rPr>
        <w:t>besvärsanvisning</w:t>
      </w:r>
      <w:proofErr w:type="spellEnd"/>
      <w:r w:rsidRPr="00A11C6F">
        <w:rPr>
          <w:iCs/>
          <w:lang w:val="sv-SE"/>
        </w:rPr>
        <w:t xml:space="preserve"> fogas. Protokollet ska undertecknas av ordföranden och sekreteraren samt för varje röstningsställe av två medlemmar av valnämnden som varit närvarande.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43 §</w:t>
      </w:r>
    </w:p>
    <w:p w:rsidR="00AE44DB" w:rsidRPr="00A11C6F" w:rsidRDefault="00AE44DB" w:rsidP="00AE44DB">
      <w:pPr>
        <w:jc w:val="center"/>
        <w:rPr>
          <w:rFonts w:eastAsia="Times New Roman"/>
          <w:i/>
          <w:iCs/>
          <w:lang w:val="sv-SE"/>
        </w:rPr>
      </w:pPr>
      <w:r w:rsidRPr="00A11C6F">
        <w:rPr>
          <w:i/>
          <w:iCs/>
          <w:lang w:val="sv-SE"/>
        </w:rPr>
        <w:t>Valmansföreningsombudets närvaro</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Ombudet för en valmansförening eller dennas ersättare har rätt att närvara vid valnämndens sammanträde då röstsedlarna räknas och valresultatet bestäms. En anteckning om de närvarande ska göras i protokollet.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44 §</w:t>
      </w:r>
    </w:p>
    <w:p w:rsidR="00AE44DB" w:rsidRPr="00A11C6F" w:rsidRDefault="00AE44DB" w:rsidP="00AE44DB">
      <w:pPr>
        <w:jc w:val="center"/>
        <w:rPr>
          <w:rFonts w:eastAsia="Times New Roman"/>
          <w:i/>
          <w:iCs/>
          <w:lang w:val="sv-SE"/>
        </w:rPr>
      </w:pPr>
      <w:r w:rsidRPr="00A11C6F">
        <w:rPr>
          <w:i/>
          <w:iCs/>
          <w:lang w:val="sv-SE"/>
        </w:rPr>
        <w:t xml:space="preserve">Rösträkning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röstningen på valdagen förklarats avslutad ska valnämnden ta ut de röstsedlar som getts vid förhandsröstningen ur valkuverten, stämpla dem och lägga dem i valurnan utan att öppna dem.</w:t>
      </w:r>
    </w:p>
    <w:p w:rsidR="00AE44DB" w:rsidRPr="00A11C6F" w:rsidRDefault="00AE44DB" w:rsidP="00AE44DB">
      <w:pPr>
        <w:ind w:firstLine="142"/>
        <w:jc w:val="both"/>
        <w:rPr>
          <w:rFonts w:eastAsia="Times New Roman"/>
          <w:iCs/>
          <w:lang w:val="sv-SE"/>
        </w:rPr>
      </w:pPr>
      <w:r w:rsidRPr="00A11C6F">
        <w:rPr>
          <w:iCs/>
          <w:lang w:val="sv-SE"/>
        </w:rPr>
        <w:t xml:space="preserve">Om fler än 50 förhandsröster har getts och det finns grund för att anta att fler än 50 personer röstar på valdagen kan dock räkningen av de röstsedlar som getts vid förhandsröstningen och som finns i kuverten inledas på valdagen vid en tidpunkt som valnämnden bestämmer, dock tidigast sex timmar innan röstningen slutar. Innan röstsedlarna börjar räknas ska de </w:t>
      </w:r>
      <w:proofErr w:type="gramStart"/>
      <w:r w:rsidRPr="00A11C6F">
        <w:rPr>
          <w:iCs/>
          <w:lang w:val="sv-SE"/>
        </w:rPr>
        <w:t>stämplas</w:t>
      </w:r>
      <w:proofErr w:type="gramEnd"/>
      <w:r w:rsidRPr="00A11C6F">
        <w:rPr>
          <w:iCs/>
          <w:lang w:val="sv-SE"/>
        </w:rPr>
        <w:t xml:space="preserve">. De ogiltiga röstsedlarna ska läggas åt sidan i en särskild grupp. De övriga röstsedlarna ska sorteras så att de röstsedlar som avser en viss kandidat utgör en egen grupp. Antalet röstsedlar i varje enskild grupp ska räknas. </w:t>
      </w:r>
    </w:p>
    <w:p w:rsidR="00AE44DB" w:rsidRPr="00A11C6F" w:rsidRDefault="00AE44DB" w:rsidP="00AE44DB">
      <w:pPr>
        <w:ind w:firstLine="142"/>
        <w:jc w:val="both"/>
        <w:rPr>
          <w:rFonts w:eastAsia="Times New Roman"/>
          <w:iCs/>
          <w:lang w:val="sv-SE"/>
        </w:rPr>
      </w:pPr>
      <w:r w:rsidRPr="00A11C6F">
        <w:rPr>
          <w:iCs/>
          <w:lang w:val="sv-SE"/>
        </w:rPr>
        <w:t xml:space="preserve">Valnämnden ska ta upp alla röstsedlar ur urnan och räkna både antalet röstsedlar och antalet personer som har röstat enligt förteckningen över röstberättigade. Därefter ska valnämnden lägga åt sidan de ogiltiga röstsedlarna i en egen grupp. Valnämnden ska räkna alla avgivna röster med beaktade av även de röster som avgetts vid förhandsröstningen. </w:t>
      </w:r>
    </w:p>
    <w:p w:rsidR="00AE44DB" w:rsidRPr="00A11C6F" w:rsidRDefault="00AE44DB" w:rsidP="00AE44DB">
      <w:pPr>
        <w:ind w:firstLine="142"/>
        <w:jc w:val="both"/>
        <w:rPr>
          <w:rFonts w:eastAsia="Times New Roman"/>
          <w:iCs/>
          <w:lang w:val="sv-SE"/>
        </w:rPr>
      </w:pPr>
      <w:r w:rsidRPr="00A11C6F">
        <w:rPr>
          <w:iCs/>
          <w:lang w:val="sv-SE"/>
        </w:rPr>
        <w:t xml:space="preserve">Valnämnden ska slutföra räkningen av röstsedlarna utan avbrott. Om räkningen eller behandlingen av röstsedlarna avbryts, ska valnämnden se till att alla uträkningar och röstsedlar förvaras under uppsikt.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45 §</w:t>
      </w:r>
    </w:p>
    <w:p w:rsidR="00AE44DB" w:rsidRPr="00A11C6F" w:rsidRDefault="00AE44DB" w:rsidP="00AE44DB">
      <w:pPr>
        <w:jc w:val="center"/>
        <w:rPr>
          <w:rFonts w:eastAsia="Times New Roman"/>
          <w:i/>
          <w:iCs/>
          <w:lang w:val="sv-SE"/>
        </w:rPr>
      </w:pPr>
      <w:r w:rsidRPr="00A11C6F">
        <w:rPr>
          <w:i/>
          <w:iCs/>
          <w:lang w:val="sv-SE"/>
        </w:rPr>
        <w:t>Ogiltiga röstsedlar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En röstsedel är ogiltig om </w:t>
      </w:r>
    </w:p>
    <w:p w:rsidR="00AE44DB" w:rsidRPr="00A11C6F" w:rsidRDefault="00AE44DB" w:rsidP="00AE44DB">
      <w:pPr>
        <w:ind w:firstLine="142"/>
        <w:jc w:val="both"/>
        <w:rPr>
          <w:rFonts w:eastAsia="Times New Roman"/>
          <w:iCs/>
          <w:lang w:val="sv-SE"/>
        </w:rPr>
      </w:pPr>
      <w:r w:rsidRPr="00A11C6F">
        <w:rPr>
          <w:iCs/>
          <w:lang w:val="sv-SE"/>
        </w:rPr>
        <w:t xml:space="preserve">1) valkuvertet innehåller flera än en röstsedel som gäller samma val, </w:t>
      </w:r>
    </w:p>
    <w:p w:rsidR="00AE44DB" w:rsidRPr="00A11C6F" w:rsidRDefault="00AE44DB" w:rsidP="00AE44DB">
      <w:pPr>
        <w:ind w:firstLine="142"/>
        <w:jc w:val="both"/>
        <w:rPr>
          <w:rFonts w:eastAsia="Times New Roman"/>
          <w:iCs/>
          <w:lang w:val="sv-SE"/>
        </w:rPr>
      </w:pPr>
      <w:r w:rsidRPr="00A11C6F">
        <w:rPr>
          <w:iCs/>
          <w:lang w:val="sv-SE"/>
        </w:rPr>
        <w:t xml:space="preserve">2) som röstsedel har använts något annat än en röstsedel som färdigställts för valet i fråga, </w:t>
      </w:r>
    </w:p>
    <w:p w:rsidR="00AE44DB" w:rsidRPr="00A11C6F" w:rsidRDefault="00AE44DB" w:rsidP="00AE44DB">
      <w:pPr>
        <w:ind w:firstLine="142"/>
        <w:jc w:val="both"/>
        <w:rPr>
          <w:rFonts w:eastAsia="Times New Roman"/>
          <w:iCs/>
          <w:lang w:val="sv-SE"/>
        </w:rPr>
      </w:pPr>
      <w:r w:rsidRPr="00A11C6F">
        <w:rPr>
          <w:iCs/>
          <w:lang w:val="sv-SE"/>
        </w:rPr>
        <w:t>3) röstsedeln är ostämplad,</w:t>
      </w:r>
    </w:p>
    <w:p w:rsidR="00AE44DB" w:rsidRPr="00A11C6F" w:rsidRDefault="00AE44DB" w:rsidP="00AE44DB">
      <w:pPr>
        <w:ind w:firstLine="142"/>
        <w:jc w:val="both"/>
        <w:rPr>
          <w:rFonts w:eastAsia="Times New Roman"/>
          <w:iCs/>
          <w:lang w:val="sv-SE"/>
        </w:rPr>
      </w:pPr>
      <w:r w:rsidRPr="00A11C6F">
        <w:rPr>
          <w:iCs/>
          <w:lang w:val="sv-SE"/>
        </w:rPr>
        <w:t>4) röstningsanteckningen har gjorts så att det inte tydligt framgår vilken kandidat som avses,</w:t>
      </w:r>
    </w:p>
    <w:p w:rsidR="00AE44DB" w:rsidRPr="00A11C6F" w:rsidRDefault="00AE44DB" w:rsidP="00AE44DB">
      <w:pPr>
        <w:ind w:firstLine="142"/>
        <w:jc w:val="both"/>
        <w:rPr>
          <w:rFonts w:eastAsia="Times New Roman"/>
          <w:iCs/>
          <w:lang w:val="sv-SE"/>
        </w:rPr>
      </w:pPr>
      <w:r w:rsidRPr="00A11C6F">
        <w:rPr>
          <w:iCs/>
          <w:lang w:val="sv-SE"/>
        </w:rPr>
        <w:t>5) den röstandes namn eller ett särskilt kännetecken på denna har skrivits på röstsedeln eller någon annan obehörig anteckning har gjorts på den.</w:t>
      </w:r>
    </w:p>
    <w:p w:rsidR="00AE44DB" w:rsidRPr="00A11C6F" w:rsidRDefault="00AE44DB" w:rsidP="00AE44DB">
      <w:pPr>
        <w:ind w:firstLine="142"/>
        <w:jc w:val="both"/>
        <w:rPr>
          <w:rFonts w:eastAsia="Times New Roman"/>
          <w:iCs/>
          <w:lang w:val="sv-SE"/>
        </w:rPr>
      </w:pPr>
      <w:r w:rsidRPr="00A11C6F">
        <w:rPr>
          <w:iCs/>
          <w:lang w:val="sv-SE"/>
        </w:rPr>
        <w:t xml:space="preserve">Som obehörig betraktas inte en sådan anteckning på röstsedeln som endast förtydligar på vilken kandidat den röstande har avsett att rösta.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46 §</w:t>
      </w:r>
    </w:p>
    <w:p w:rsidR="00AE44DB" w:rsidRPr="00A11C6F" w:rsidRDefault="00AE44DB" w:rsidP="00561D57">
      <w:pPr>
        <w:keepNext/>
        <w:jc w:val="center"/>
        <w:rPr>
          <w:rFonts w:eastAsia="Times New Roman"/>
          <w:i/>
          <w:iCs/>
          <w:lang w:val="sv-SE"/>
        </w:rPr>
      </w:pPr>
      <w:r w:rsidRPr="00A11C6F">
        <w:rPr>
          <w:i/>
          <w:iCs/>
          <w:lang w:val="sv-SE"/>
        </w:rPr>
        <w:t>Kandidaternas jämförelsetal</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När valnämnden har räknat rösterna ställs kandidaterna på samtliga valmansföreningars kandidatlistor i den ordning som deras personliga röstetal utvisar. Därefter ges den första kandidaten listans hela röstetal som jämförelsetal, den andra kandidaten hälften, den tredje en tredjedel, den fjärde en fjärdedel och så vidare. Jämförelsetal ska räknas ut även för kandidater som inte har fått en enda personlig röst.</w:t>
      </w:r>
    </w:p>
    <w:p w:rsidR="00AE44DB" w:rsidRPr="00A11C6F" w:rsidRDefault="00AE44DB" w:rsidP="00AE44DB">
      <w:pPr>
        <w:ind w:firstLine="142"/>
        <w:jc w:val="both"/>
        <w:rPr>
          <w:rFonts w:eastAsia="Times New Roman"/>
          <w:iCs/>
          <w:lang w:val="sv-SE"/>
        </w:rPr>
      </w:pPr>
      <w:r w:rsidRPr="00A11C6F">
        <w:rPr>
          <w:iCs/>
          <w:lang w:val="sv-SE"/>
        </w:rPr>
        <w:t>Om det framgår att en kandidat inte är valbar eller har avlidit kommer de röster som getts honom eller henne den kandidatlista till godo för vilken han eller hon varit kandidat.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47 §</w:t>
      </w:r>
    </w:p>
    <w:p w:rsidR="00AE44DB" w:rsidRPr="00A11C6F" w:rsidRDefault="00AE44DB" w:rsidP="00AE44DB">
      <w:pPr>
        <w:jc w:val="center"/>
        <w:rPr>
          <w:rFonts w:eastAsia="Times New Roman"/>
          <w:i/>
          <w:iCs/>
          <w:lang w:val="sv-SE"/>
        </w:rPr>
      </w:pPr>
      <w:r w:rsidRPr="00A11C6F">
        <w:rPr>
          <w:i/>
          <w:iCs/>
          <w:lang w:val="sv-SE"/>
        </w:rPr>
        <w:t>Bestämmande av valresultatet samt ersättare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Valresultatet räknas särskilt för val av medlemmar av kyrkofullmäktige, val av de medlemmar av gemensamma kyrkofullmäktige som väljs i respektive församling samt för val av medlemmar av församlingsrådet. Valresultatet bestäms genom att namnen på kandidaterna på olika kandidatlistor skrivs i den ordning som deras jämförelsetal anger. För varje kandidat antecknas också hans eller hennes jämförelsetal. I varje enskilt val väljs så många kandidater från början av namnserien som det antal medlemmar som ska väljas i respektive val.</w:t>
      </w:r>
    </w:p>
    <w:p w:rsidR="00AE44DB" w:rsidRPr="00A11C6F" w:rsidRDefault="00AE44DB" w:rsidP="00AE44DB">
      <w:pPr>
        <w:ind w:firstLine="142"/>
        <w:jc w:val="both"/>
        <w:rPr>
          <w:rFonts w:eastAsia="Times New Roman"/>
          <w:iCs/>
          <w:lang w:val="sv-SE"/>
        </w:rPr>
      </w:pPr>
      <w:r w:rsidRPr="00A11C6F">
        <w:rPr>
          <w:iCs/>
          <w:lang w:val="sv-SE"/>
        </w:rPr>
        <w:t>Till ersättare för dem som valts från en kandidatlista utses i varje enskilt val kandidater på samma kandidatlista som inte blivit valda, i den ordning som kandidaternas jämförelsetal utvisar.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48 §</w:t>
      </w:r>
    </w:p>
    <w:p w:rsidR="00AE44DB" w:rsidRPr="00A11C6F" w:rsidRDefault="00AE44DB" w:rsidP="00AE44DB">
      <w:pPr>
        <w:jc w:val="center"/>
        <w:rPr>
          <w:rFonts w:eastAsia="Times New Roman"/>
          <w:iCs/>
          <w:lang w:val="sv-SE"/>
        </w:rPr>
      </w:pPr>
      <w:r w:rsidRPr="00A11C6F">
        <w:rPr>
          <w:i/>
          <w:iCs/>
          <w:lang w:val="sv-SE"/>
        </w:rPr>
        <w:t>Val utan röstningsförfarande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det på de godkända kandidatlistorna finns lika många kandidater som antalet medlemmar som ska väljas eller åtminstone fyra femtedelar av det antal som ska väljas, blir dessa utsedda utan röstning. </w:t>
      </w:r>
    </w:p>
    <w:p w:rsidR="00AE44DB" w:rsidRPr="00A11C6F" w:rsidRDefault="00AE44DB" w:rsidP="00AE44DB">
      <w:pPr>
        <w:ind w:firstLine="142"/>
        <w:jc w:val="both"/>
        <w:rPr>
          <w:rFonts w:eastAsia="Times New Roman"/>
          <w:iCs/>
          <w:lang w:val="sv-SE"/>
        </w:rPr>
      </w:pPr>
      <w:r w:rsidRPr="00A11C6F">
        <w:rPr>
          <w:iCs/>
          <w:lang w:val="sv-SE"/>
        </w:rPr>
        <w:t xml:space="preserve">En valmansförening kan i det fall att andra kandidatlistor inte lämnas in eller godkänns, i anslutning till kandidatlistan uppge vilka kandidater som utan röstningsförfarande ska bli ordinarie medlemmar och i vilken ordning de övriga ska bli ersättare.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49 §</w:t>
      </w:r>
    </w:p>
    <w:p w:rsidR="00AE44DB" w:rsidRPr="00A11C6F" w:rsidRDefault="00AE44DB" w:rsidP="00AE44DB">
      <w:pPr>
        <w:jc w:val="center"/>
        <w:rPr>
          <w:rFonts w:eastAsia="Times New Roman"/>
          <w:i/>
          <w:iCs/>
          <w:lang w:val="sv-SE"/>
        </w:rPr>
      </w:pPr>
      <w:r w:rsidRPr="00A11C6F">
        <w:rPr>
          <w:i/>
          <w:iCs/>
          <w:lang w:val="sv-SE"/>
        </w:rPr>
        <w:t>Fastställande av valresultatet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ska vid ett sammanträde som hålls senast den tredje dagen efter att församlingsvalet avslutats fastställa valresultatet. Valresultatet ska publiceras i det allmänna datanätet på det sätt som anges i 10 kap. 22 § i kyrkolagen senast den åttonde dagen efter den dag då valförrättningen avslutades.</w:t>
      </w:r>
    </w:p>
    <w:p w:rsidR="00AE44DB" w:rsidRPr="00A11C6F" w:rsidRDefault="00AE44DB" w:rsidP="00AE44DB">
      <w:pPr>
        <w:ind w:firstLine="142"/>
        <w:jc w:val="both"/>
        <w:rPr>
          <w:rFonts w:eastAsia="Times New Roman"/>
          <w:iCs/>
          <w:lang w:val="sv-SE"/>
        </w:rPr>
      </w:pPr>
      <w:r w:rsidRPr="00A11C6F">
        <w:rPr>
          <w:iCs/>
          <w:lang w:val="sv-SE"/>
        </w:rPr>
        <w:t>Valnämnden ska meddela valresultatet till kyrkofullmäktige eller gemensamma kyrkofullmäktige och församlingsrådet samt till var och en som valts till ordinarie medlem eller ersättare.</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50 §</w:t>
      </w:r>
    </w:p>
    <w:p w:rsidR="00AE44DB" w:rsidRPr="00A11C6F" w:rsidRDefault="00AE44DB" w:rsidP="00AE44DB">
      <w:pPr>
        <w:jc w:val="center"/>
        <w:rPr>
          <w:rFonts w:eastAsia="Times New Roman"/>
          <w:iCs/>
          <w:lang w:val="sv-SE"/>
        </w:rPr>
      </w:pPr>
      <w:r w:rsidRPr="00A11C6F">
        <w:rPr>
          <w:i/>
          <w:iCs/>
          <w:lang w:val="sv-SE"/>
        </w:rPr>
        <w:t>Förvaring av valhandlingarna</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Valprotokollet och de uträkningar som gäller valresultatet ska förvaras i församlingens arkiv.</w:t>
      </w:r>
    </w:p>
    <w:p w:rsidR="00AE44DB" w:rsidRPr="00A11C6F" w:rsidRDefault="00AE44DB" w:rsidP="00AE44DB">
      <w:pPr>
        <w:ind w:firstLine="142"/>
        <w:jc w:val="both"/>
        <w:rPr>
          <w:rFonts w:eastAsia="Times New Roman"/>
          <w:iCs/>
          <w:lang w:val="sv-SE"/>
        </w:rPr>
      </w:pPr>
      <w:r w:rsidRPr="00A11C6F">
        <w:rPr>
          <w:iCs/>
          <w:lang w:val="sv-SE"/>
        </w:rPr>
        <w:t xml:space="preserve">Alla röstsedlar och sammanställningen av kandidatlistorna ska vid </w:t>
      </w:r>
      <w:proofErr w:type="spellStart"/>
      <w:r w:rsidRPr="00A11C6F">
        <w:rPr>
          <w:iCs/>
          <w:lang w:val="sv-SE"/>
        </w:rPr>
        <w:t>församlingsval</w:t>
      </w:r>
      <w:proofErr w:type="spellEnd"/>
      <w:r w:rsidRPr="00A11C6F">
        <w:rPr>
          <w:iCs/>
          <w:lang w:val="sv-SE"/>
        </w:rPr>
        <w:t xml:space="preserve"> separat för varje val läggas i ett hållbart omslag som ska förseglas med sigill och förvaras i arkivet tills följande val har förrättats.</w:t>
      </w:r>
    </w:p>
    <w:p w:rsidR="00AE44DB" w:rsidRPr="00A11C6F" w:rsidRDefault="00AE44DB" w:rsidP="00AE44DB">
      <w:pPr>
        <w:ind w:firstLine="142"/>
        <w:jc w:val="both"/>
        <w:rPr>
          <w:rFonts w:eastAsia="Times New Roman"/>
          <w:iCs/>
          <w:lang w:val="sv-SE"/>
        </w:rPr>
      </w:pPr>
      <w:r w:rsidRPr="00A11C6F">
        <w:rPr>
          <w:iCs/>
          <w:lang w:val="sv-SE"/>
        </w:rPr>
        <w:t xml:space="preserve">Om besvär har anförts över valet ska kyrkoherden på begäran av förvaltningsdomstolen sända röstsedlarna för valet till förvaltningsdomstolen i det förseglade omslaget enligt 2 mom. </w:t>
      </w:r>
    </w:p>
    <w:p w:rsidR="00561D57" w:rsidRDefault="00561D57" w:rsidP="00AE44DB">
      <w:pPr>
        <w:jc w:val="center"/>
        <w:rPr>
          <w:rFonts w:eastAsia="Times New Roman"/>
          <w:iCs/>
          <w:lang w:val="sv-SE" w:eastAsia="fi-FI"/>
        </w:rPr>
      </w:pPr>
    </w:p>
    <w:p w:rsidR="00E82946" w:rsidRPr="00A11C6F" w:rsidRDefault="00E82946"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
          <w:iCs/>
          <w:lang w:val="sv-SE"/>
        </w:rPr>
        <w:t xml:space="preserve">Undantagsval i en församling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51 §</w:t>
      </w:r>
    </w:p>
    <w:p w:rsidR="00AE44DB" w:rsidRPr="00A11C6F" w:rsidRDefault="00AE44DB" w:rsidP="00AE44DB">
      <w:pPr>
        <w:jc w:val="center"/>
        <w:rPr>
          <w:rFonts w:eastAsia="Times New Roman"/>
          <w:i/>
          <w:iCs/>
          <w:lang w:val="sv-SE"/>
        </w:rPr>
      </w:pPr>
      <w:r w:rsidRPr="00A11C6F">
        <w:rPr>
          <w:i/>
          <w:iCs/>
          <w:lang w:val="sv-SE"/>
        </w:rPr>
        <w:t xml:space="preserve">Bildande av kyrkofullmäktige, gemensamma kyrkofullmäktige och församlingsråd </w:t>
      </w:r>
    </w:p>
    <w:p w:rsidR="00AE44DB" w:rsidRPr="00A11C6F" w:rsidRDefault="00AE44DB" w:rsidP="00AE44DB">
      <w:pPr>
        <w:jc w:val="center"/>
        <w:rPr>
          <w:rFonts w:eastAsia="Times New Roman"/>
          <w:i/>
          <w:iCs/>
          <w:lang w:val="sv-SE"/>
        </w:rPr>
      </w:pPr>
      <w:r w:rsidRPr="00A11C6F">
        <w:rPr>
          <w:i/>
          <w:iCs/>
          <w:lang w:val="sv-SE"/>
        </w:rPr>
        <w:t xml:space="preserve">utan att val förrättas </w:t>
      </w:r>
    </w:p>
    <w:p w:rsidR="00AE44DB" w:rsidRPr="00A11C6F" w:rsidRDefault="00D70BAF" w:rsidP="00AE44DB">
      <w:pPr>
        <w:jc w:val="center"/>
        <w:rPr>
          <w:rFonts w:eastAsia="Times New Roman"/>
          <w:iCs/>
          <w:lang w:val="sv-SE"/>
        </w:rPr>
      </w:pPr>
      <w:r>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Kyrkofullmäktige, gemensamma kyrkofullmäktige och församlingsråd ska i de situationer som avses i 9 kap. 10 § 1 mom. i kyrkolagen utan att nya val förrättas bildas utifrån resultaten vid de föregående valen som följer:</w:t>
      </w:r>
    </w:p>
    <w:p w:rsidR="00AE44DB" w:rsidRPr="00A11C6F" w:rsidRDefault="00AE44DB" w:rsidP="00AE44DB">
      <w:pPr>
        <w:ind w:firstLine="142"/>
        <w:jc w:val="both"/>
        <w:rPr>
          <w:rFonts w:eastAsia="Times New Roman"/>
          <w:iCs/>
          <w:lang w:val="sv-SE"/>
        </w:rPr>
      </w:pPr>
      <w:r w:rsidRPr="00A11C6F">
        <w:rPr>
          <w:iCs/>
          <w:lang w:val="sv-SE"/>
        </w:rPr>
        <w:t>1) kyrkofullmäktige och gemensamma kyrkofullmäktige utifrån kandidatlistorna vid de föregående valen av kyrkofullmäktige och gemensamma kyrkofullmäktige,</w:t>
      </w:r>
    </w:p>
    <w:p w:rsidR="00AE44DB" w:rsidRPr="00A11C6F" w:rsidRDefault="00AE44DB" w:rsidP="00AE44DB">
      <w:pPr>
        <w:ind w:firstLine="142"/>
        <w:jc w:val="both"/>
        <w:rPr>
          <w:rFonts w:eastAsia="Times New Roman"/>
          <w:iCs/>
          <w:lang w:val="sv-SE"/>
        </w:rPr>
      </w:pPr>
      <w:r w:rsidRPr="00A11C6F">
        <w:rPr>
          <w:iCs/>
          <w:lang w:val="sv-SE"/>
        </w:rPr>
        <w:t>2) församlingsråd utifrån kandidatlistorna vid de föregående valen av kyrkofullmäktige och församlingsråd, efter det att gemensamma kyrkofullmäktige har bildats.</w:t>
      </w:r>
    </w:p>
    <w:p w:rsidR="00AE44DB" w:rsidRPr="00A11C6F" w:rsidRDefault="00AE44DB" w:rsidP="00AE44DB">
      <w:pPr>
        <w:ind w:firstLine="142"/>
        <w:jc w:val="both"/>
        <w:rPr>
          <w:rFonts w:eastAsia="Times New Roman"/>
          <w:iCs/>
          <w:lang w:val="sv-SE"/>
        </w:rPr>
      </w:pPr>
      <w:r w:rsidRPr="00A11C6F">
        <w:rPr>
          <w:iCs/>
          <w:lang w:val="sv-SE"/>
        </w:rPr>
        <w:t xml:space="preserve">Om det inte har funnits ett tillräckligt antal kandidater för gemensamma kyrkofullmäktige ska de extra medlemmarna bestämmas utifrån kandidatlistorna för församlingsrådet. </w:t>
      </w:r>
    </w:p>
    <w:p w:rsidR="00AE44DB" w:rsidRPr="00A11C6F" w:rsidRDefault="00AE44DB" w:rsidP="00AE44DB">
      <w:pPr>
        <w:ind w:firstLine="142"/>
        <w:jc w:val="both"/>
        <w:rPr>
          <w:rFonts w:eastAsia="Times New Roman"/>
          <w:iCs/>
          <w:lang w:val="sv-SE"/>
        </w:rPr>
      </w:pPr>
      <w:r w:rsidRPr="00A11C6F">
        <w:rPr>
          <w:iCs/>
          <w:lang w:val="sv-SE"/>
        </w:rPr>
        <w:t>Valnämnden eller valnämnderna ska fatta det beslut om bildande som avses i 1 mom. och meddela detta på det sätt som anges i 49 §.</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52 §</w:t>
      </w:r>
    </w:p>
    <w:p w:rsidR="00AE44DB" w:rsidRPr="00A11C6F" w:rsidRDefault="00AE44DB" w:rsidP="00AE44DB">
      <w:pPr>
        <w:jc w:val="center"/>
        <w:rPr>
          <w:rFonts w:eastAsia="Times New Roman"/>
          <w:i/>
          <w:iCs/>
          <w:lang w:val="sv-SE"/>
        </w:rPr>
      </w:pPr>
      <w:r w:rsidRPr="00A11C6F">
        <w:rPr>
          <w:i/>
          <w:iCs/>
          <w:lang w:val="sv-SE"/>
        </w:rPr>
        <w:t>Övriga undantagsval i församlingen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ska bestämma valdagen och de föreskrivna tiderna och dagarna för valförrättningarna om</w:t>
      </w:r>
    </w:p>
    <w:p w:rsidR="00AE44DB" w:rsidRPr="00A11C6F" w:rsidRDefault="00AE44DB" w:rsidP="00AE44DB">
      <w:pPr>
        <w:ind w:firstLine="142"/>
        <w:jc w:val="both"/>
        <w:rPr>
          <w:rFonts w:eastAsia="Times New Roman"/>
          <w:iCs/>
          <w:lang w:val="sv-SE"/>
        </w:rPr>
      </w:pPr>
      <w:r w:rsidRPr="00A11C6F">
        <w:rPr>
          <w:iCs/>
          <w:lang w:val="sv-SE"/>
        </w:rPr>
        <w:t>1) det inom den frist som föreskrivs i 13 § inte har lämnats in enda godtagbar kandidatlista för val av kyrkofullmäktige eller i en kyrklig samfällighet för val av antingen gemensamma kyrkofullmäktige eller församlingsrådet eller om det totala antalet kandidater i de godkända kandidatlistorna är mindre än fyra femtedelar av det antal medlemmar som ska väljas,</w:t>
      </w:r>
    </w:p>
    <w:p w:rsidR="00AE44DB" w:rsidRPr="00A11C6F" w:rsidRDefault="00AE44DB" w:rsidP="00AE44DB">
      <w:pPr>
        <w:ind w:firstLine="142"/>
        <w:jc w:val="both"/>
        <w:rPr>
          <w:rFonts w:eastAsia="Times New Roman"/>
          <w:iCs/>
          <w:lang w:val="sv-SE"/>
        </w:rPr>
      </w:pPr>
      <w:r w:rsidRPr="00A11C6F">
        <w:rPr>
          <w:iCs/>
          <w:lang w:val="sv-SE"/>
        </w:rPr>
        <w:t>2) val inte har förrättats eller åtgärder i anslutning till valet inte har vidtagits inom föreskriven tid,</w:t>
      </w:r>
    </w:p>
    <w:p w:rsidR="00AE44DB" w:rsidRPr="00A11C6F" w:rsidRDefault="00AE44DB" w:rsidP="00AE44DB">
      <w:pPr>
        <w:ind w:firstLine="142"/>
        <w:jc w:val="both"/>
        <w:rPr>
          <w:rFonts w:eastAsia="Times New Roman"/>
          <w:iCs/>
          <w:lang w:val="sv-SE"/>
        </w:rPr>
      </w:pPr>
      <w:r w:rsidRPr="00A11C6F">
        <w:rPr>
          <w:iCs/>
          <w:lang w:val="sv-SE"/>
        </w:rPr>
        <w:t>3) det sammanlagda antalet valda medlemmar i de organ som avses ovan i 1 punkten under valperioden minskar till under tre fjärdedelar av det föreskrivna antalet,</w:t>
      </w:r>
    </w:p>
    <w:p w:rsidR="00AE44DB" w:rsidRPr="00A11C6F" w:rsidRDefault="00AE44DB" w:rsidP="00AE44DB">
      <w:pPr>
        <w:ind w:firstLine="142"/>
        <w:jc w:val="both"/>
        <w:rPr>
          <w:rFonts w:eastAsia="Times New Roman"/>
          <w:iCs/>
          <w:lang w:val="sv-SE"/>
        </w:rPr>
      </w:pPr>
      <w:r w:rsidRPr="00A11C6F">
        <w:rPr>
          <w:iCs/>
          <w:lang w:val="sv-SE"/>
        </w:rPr>
        <w:t xml:space="preserve">4) valet har upphävts till följd av besvär, </w:t>
      </w:r>
    </w:p>
    <w:p w:rsidR="00AE44DB" w:rsidRPr="00A11C6F" w:rsidRDefault="00AE44DB" w:rsidP="00AE44DB">
      <w:pPr>
        <w:ind w:firstLine="142"/>
        <w:jc w:val="both"/>
        <w:rPr>
          <w:rFonts w:eastAsia="Times New Roman"/>
          <w:iCs/>
          <w:lang w:val="sv-SE"/>
        </w:rPr>
      </w:pPr>
      <w:r w:rsidRPr="00A11C6F">
        <w:rPr>
          <w:iCs/>
          <w:lang w:val="sv-SE"/>
        </w:rPr>
        <w:t xml:space="preserve">5) det är nödvändigt att förrätta extra val till följd av att en sådan ändring som avses i 9 kap. 10 § 1 mom. i kyrkolagen inträffar under valperioden. </w:t>
      </w:r>
    </w:p>
    <w:p w:rsidR="00AE44DB" w:rsidRPr="00A11C6F" w:rsidRDefault="00AE44DB" w:rsidP="00AE44DB">
      <w:pPr>
        <w:ind w:firstLine="142"/>
        <w:jc w:val="both"/>
        <w:rPr>
          <w:rFonts w:eastAsia="Times New Roman"/>
          <w:iCs/>
          <w:lang w:val="sv-SE"/>
        </w:rPr>
      </w:pPr>
      <w:r w:rsidRPr="00A11C6F">
        <w:rPr>
          <w:iCs/>
          <w:lang w:val="sv-SE"/>
        </w:rPr>
        <w:t xml:space="preserve">Valnämnden ska utan dröjsmål informera domkapitlet om att en sådan situation som avses i 1 mom. 1, 2 och 4 punkten uppkommit och ordföranden för det berörda organet ska utan dröjsmål informera domkapitlet om att en sådan situation som avses i 3 punkten uppkommit. </w:t>
      </w:r>
    </w:p>
    <w:p w:rsidR="00AE44DB" w:rsidRPr="00A11C6F" w:rsidRDefault="00AE44DB" w:rsidP="00AE44DB">
      <w:pPr>
        <w:ind w:firstLine="142"/>
        <w:jc w:val="both"/>
        <w:rPr>
          <w:rFonts w:eastAsia="Times New Roman"/>
          <w:iCs/>
          <w:lang w:val="sv-SE"/>
        </w:rPr>
      </w:pPr>
      <w:r w:rsidRPr="00A11C6F">
        <w:rPr>
          <w:iCs/>
          <w:lang w:val="sv-SE"/>
        </w:rPr>
        <w:t>Mandatperioden för de förtroendevalda som valts varar till utgången av den löpande valperioden.</w:t>
      </w:r>
      <w:r w:rsidR="00D70BAF">
        <w:rPr>
          <w:iCs/>
          <w:lang w:val="sv-SE"/>
        </w:rPr>
        <w:t xml:space="preserve">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53 §</w:t>
      </w:r>
    </w:p>
    <w:p w:rsidR="00AE44DB" w:rsidRPr="00A11C6F" w:rsidRDefault="00AE44DB" w:rsidP="00AE44DB">
      <w:pPr>
        <w:jc w:val="center"/>
        <w:rPr>
          <w:rFonts w:eastAsia="Times New Roman"/>
          <w:i/>
          <w:iCs/>
          <w:lang w:val="sv-SE"/>
        </w:rPr>
      </w:pPr>
      <w:r w:rsidRPr="00A11C6F">
        <w:rPr>
          <w:i/>
          <w:iCs/>
          <w:lang w:val="sv-SE"/>
        </w:rPr>
        <w:t>Förrättande av undantagsval i församlingen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en församling eller en del av en församlings område ansluts till en annan församling, ska valnämnden i den mottagande församlingen sköta de uppgifter som följer av ett val inom området för den församling som bildats på detta sätt.</w:t>
      </w:r>
    </w:p>
    <w:p w:rsidR="00AE44DB" w:rsidRPr="00A11C6F" w:rsidRDefault="00AE44DB" w:rsidP="00AE44DB">
      <w:pPr>
        <w:ind w:firstLine="142"/>
        <w:jc w:val="both"/>
        <w:rPr>
          <w:rFonts w:eastAsia="Times New Roman"/>
          <w:iCs/>
          <w:lang w:val="sv-SE"/>
        </w:rPr>
      </w:pPr>
      <w:r w:rsidRPr="00A11C6F">
        <w:rPr>
          <w:iCs/>
          <w:lang w:val="sv-SE"/>
        </w:rPr>
        <w:t>Den församling från vilken ett område överförs till en annan församling ska vid behov ge valnämnden en förteckning över alla de medlemmar i församlingen som uppnått rösträttsålder och som bor inom det område som överförs.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54 §</w:t>
      </w:r>
    </w:p>
    <w:p w:rsidR="00AE44DB" w:rsidRPr="00A11C6F" w:rsidRDefault="00AE44DB" w:rsidP="00AE44DB">
      <w:pPr>
        <w:jc w:val="center"/>
        <w:rPr>
          <w:rFonts w:eastAsia="Times New Roman"/>
          <w:i/>
          <w:iCs/>
          <w:lang w:val="sv-SE"/>
        </w:rPr>
      </w:pPr>
      <w:proofErr w:type="spellStart"/>
      <w:r w:rsidRPr="00A11C6F">
        <w:rPr>
          <w:i/>
          <w:iCs/>
          <w:lang w:val="sv-SE"/>
        </w:rPr>
        <w:t>Församlingsval</w:t>
      </w:r>
      <w:proofErr w:type="spellEnd"/>
      <w:r w:rsidRPr="00A11C6F">
        <w:rPr>
          <w:i/>
          <w:iCs/>
          <w:lang w:val="sv-SE"/>
        </w:rPr>
        <w:t xml:space="preserve"> under det år som föregår en ändring </w:t>
      </w:r>
      <w:r w:rsidR="00561D57">
        <w:rPr>
          <w:i/>
          <w:iCs/>
          <w:lang w:val="sv-SE"/>
        </w:rPr>
        <w:br/>
      </w:r>
      <w:r w:rsidRPr="00A11C6F">
        <w:rPr>
          <w:i/>
          <w:iCs/>
          <w:lang w:val="sv-SE"/>
        </w:rPr>
        <w:t>av församlingsindelningen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w:t>
      </w:r>
      <w:proofErr w:type="spellStart"/>
      <w:r w:rsidRPr="00A11C6F">
        <w:rPr>
          <w:iCs/>
          <w:lang w:val="sv-SE"/>
        </w:rPr>
        <w:t>församlingsval</w:t>
      </w:r>
      <w:proofErr w:type="spellEnd"/>
      <w:r w:rsidRPr="00A11C6F">
        <w:rPr>
          <w:iCs/>
          <w:lang w:val="sv-SE"/>
        </w:rPr>
        <w:t xml:space="preserve"> som förrättas under det år som föregår ikraftträdandet av en ändring av församlingsindelningen ska den nya församlingsindelningen iakttas. Kandidaternas och valnämndsmedlemmarnas valbarhet till förtroendeuppdrag samt de röstberättigade församlingsmedlemmarnas behörighet att vara stiftande medlem i en valmansförening bestäms då i enlighet med den nya indelningen.</w:t>
      </w:r>
    </w:p>
    <w:p w:rsidR="00561D57" w:rsidRDefault="00561D57" w:rsidP="00AE44DB">
      <w:pPr>
        <w:jc w:val="center"/>
        <w:rPr>
          <w:rFonts w:eastAsia="Times New Roman"/>
          <w:iCs/>
          <w:lang w:val="sv-SE" w:eastAsia="fi-FI"/>
        </w:rPr>
      </w:pPr>
    </w:p>
    <w:p w:rsidR="00E82946" w:rsidRPr="00A11C6F" w:rsidRDefault="00E82946" w:rsidP="00AE44DB">
      <w:pPr>
        <w:jc w:val="center"/>
        <w:rPr>
          <w:rFonts w:eastAsia="Times New Roman"/>
          <w:iCs/>
          <w:lang w:val="sv-SE" w:eastAsia="fi-FI"/>
        </w:rPr>
      </w:pPr>
    </w:p>
    <w:p w:rsidR="00AE44DB" w:rsidRPr="00A11C6F" w:rsidRDefault="00AE44DB" w:rsidP="00AE44DB">
      <w:pPr>
        <w:jc w:val="center"/>
        <w:rPr>
          <w:rFonts w:eastAsia="Times New Roman"/>
          <w:i/>
          <w:iCs/>
          <w:lang w:val="sv-SE"/>
        </w:rPr>
      </w:pPr>
      <w:r w:rsidRPr="00A11C6F">
        <w:rPr>
          <w:i/>
          <w:iCs/>
          <w:lang w:val="sv-SE"/>
        </w:rPr>
        <w:t>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55 §</w:t>
      </w:r>
    </w:p>
    <w:p w:rsidR="00AE44DB" w:rsidRPr="00A11C6F" w:rsidRDefault="00AE44DB" w:rsidP="00AE44DB">
      <w:pPr>
        <w:jc w:val="center"/>
        <w:rPr>
          <w:rFonts w:eastAsia="Times New Roman"/>
          <w:iCs/>
          <w:lang w:val="sv-SE"/>
        </w:rPr>
      </w:pPr>
      <w:r w:rsidRPr="00A11C6F">
        <w:rPr>
          <w:i/>
          <w:iCs/>
          <w:lang w:val="sv-SE"/>
        </w:rPr>
        <w:t xml:space="preserve">Bestämmande av valdag och </w:t>
      </w:r>
      <w:proofErr w:type="spellStart"/>
      <w:r w:rsidRPr="00A11C6F">
        <w:rPr>
          <w:i/>
          <w:iCs/>
          <w:lang w:val="sv-SE"/>
        </w:rPr>
        <w:t>valprov</w:t>
      </w:r>
      <w:proofErr w:type="spellEnd"/>
      <w:r w:rsidRPr="00A11C6F">
        <w:rPr>
          <w:i/>
          <w:iCs/>
          <w:lang w:val="sv-SE"/>
        </w:rPr>
        <w:t xml:space="preserve"> vid 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domkapitlet har gjort upp valförslaget ska det bestämma när direkt kyrkoherdeval ska förrättas och även vidta andra nödvändiga åtgärder för att förrätta valet. </w:t>
      </w:r>
    </w:p>
    <w:p w:rsidR="00AE44DB" w:rsidRPr="00A11C6F" w:rsidRDefault="00AE44DB" w:rsidP="00AE44DB">
      <w:pPr>
        <w:ind w:firstLine="142"/>
        <w:jc w:val="both"/>
        <w:rPr>
          <w:rFonts w:eastAsia="Times New Roman"/>
          <w:iCs/>
          <w:lang w:val="sv-SE"/>
        </w:rPr>
      </w:pPr>
      <w:r w:rsidRPr="00A11C6F">
        <w:rPr>
          <w:iCs/>
          <w:lang w:val="sv-SE"/>
        </w:rPr>
        <w:t xml:space="preserve">Domkapitlet ger valkandidaterna i uppgift att under på varandra följande söndagar som </w:t>
      </w:r>
      <w:proofErr w:type="spellStart"/>
      <w:r w:rsidRPr="00A11C6F">
        <w:rPr>
          <w:iCs/>
          <w:lang w:val="sv-SE"/>
        </w:rPr>
        <w:t>valprov</w:t>
      </w:r>
      <w:proofErr w:type="spellEnd"/>
      <w:r w:rsidRPr="00A11C6F">
        <w:rPr>
          <w:iCs/>
          <w:lang w:val="sv-SE"/>
        </w:rPr>
        <w:t xml:space="preserve"> förrätta huvudgudstjänsten i en kyrka som domkapitlet bestämmer. I en tvåspråkig församling ska gudstjänsten förrättas på vartdera språket.</w:t>
      </w:r>
      <w:r w:rsidR="00D70BAF">
        <w:rPr>
          <w:iCs/>
          <w:lang w:val="sv-SE"/>
        </w:rPr>
        <w:t xml:space="preserve"> </w:t>
      </w:r>
      <w:r w:rsidRPr="00A11C6F">
        <w:rPr>
          <w:iCs/>
          <w:lang w:val="sv-SE"/>
        </w:rPr>
        <w:t xml:space="preserve">Domkapitlet kan av särskilda skäl befria en valkandidat från att förrätta gudstjänst.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56 §</w:t>
      </w:r>
    </w:p>
    <w:p w:rsidR="00AE44DB" w:rsidRPr="00A11C6F" w:rsidRDefault="00AE44DB" w:rsidP="00AE44DB">
      <w:pPr>
        <w:jc w:val="center"/>
        <w:rPr>
          <w:rFonts w:eastAsia="Times New Roman"/>
          <w:i/>
          <w:iCs/>
          <w:lang w:val="sv-SE"/>
        </w:rPr>
      </w:pPr>
      <w:r w:rsidRPr="00A11C6F">
        <w:rPr>
          <w:i/>
          <w:iCs/>
          <w:lang w:val="sv-SE"/>
        </w:rPr>
        <w:t xml:space="preserve">Kungörelse om valkandidater och </w:t>
      </w:r>
      <w:proofErr w:type="spellStart"/>
      <w:r w:rsidRPr="00A11C6F">
        <w:rPr>
          <w:i/>
          <w:iCs/>
          <w:lang w:val="sv-SE"/>
        </w:rPr>
        <w:t>valprov</w:t>
      </w:r>
      <w:proofErr w:type="spellEnd"/>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ska sända kyrkoherden en kungörelse, i vilken församlingen meddelas dagen då valet inleds, valkandidaterna, deras meriter och dagen då de ska förrätta huvudgudstjänst som </w:t>
      </w:r>
      <w:proofErr w:type="spellStart"/>
      <w:r w:rsidRPr="00A11C6F">
        <w:rPr>
          <w:iCs/>
          <w:lang w:val="sv-SE"/>
        </w:rPr>
        <w:t>valprov</w:t>
      </w:r>
      <w:proofErr w:type="spellEnd"/>
      <w:r w:rsidRPr="00A11C6F">
        <w:rPr>
          <w:iCs/>
          <w:lang w:val="sv-SE"/>
        </w:rPr>
        <w:t>.</w:t>
      </w:r>
    </w:p>
    <w:p w:rsidR="00AE44DB" w:rsidRPr="00A11C6F" w:rsidRDefault="00AE44DB" w:rsidP="00AE44DB">
      <w:pPr>
        <w:ind w:firstLine="142"/>
        <w:jc w:val="both"/>
        <w:rPr>
          <w:rFonts w:eastAsia="Times New Roman"/>
          <w:iCs/>
          <w:lang w:val="sv-SE"/>
        </w:rPr>
      </w:pPr>
      <w:r w:rsidRPr="00A11C6F">
        <w:rPr>
          <w:iCs/>
          <w:lang w:val="sv-SE"/>
        </w:rPr>
        <w:t xml:space="preserve">Kungörelsen ska publiceras i det allmänna datanätet och vid behov anslås på församlingens anslagstavla. Kungörelsen ska publiceras två veckor före den första dagen för </w:t>
      </w:r>
      <w:proofErr w:type="spellStart"/>
      <w:r w:rsidRPr="00A11C6F">
        <w:rPr>
          <w:iCs/>
          <w:lang w:val="sv-SE"/>
        </w:rPr>
        <w:t>valprov</w:t>
      </w:r>
      <w:proofErr w:type="spellEnd"/>
      <w:r w:rsidRPr="00A11C6F">
        <w:rPr>
          <w:iCs/>
          <w:lang w:val="sv-SE"/>
        </w:rPr>
        <w:t xml:space="preserve"> och finnas anslagen tills valförrättningen avslutats.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57 §</w:t>
      </w:r>
    </w:p>
    <w:p w:rsidR="00AE44DB" w:rsidRPr="00A11C6F" w:rsidRDefault="00AE44DB" w:rsidP="00AE44DB">
      <w:pPr>
        <w:jc w:val="center"/>
        <w:rPr>
          <w:rFonts w:eastAsia="Times New Roman"/>
          <w:i/>
          <w:iCs/>
          <w:lang w:val="sv-SE"/>
        </w:rPr>
      </w:pPr>
      <w:r w:rsidRPr="00A11C6F">
        <w:rPr>
          <w:i/>
          <w:iCs/>
          <w:lang w:val="sv-SE"/>
        </w:rPr>
        <w:t>Ofullständigt valförslag och ändring av valförslag</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en valkandidat inte förrättat den gudstjänst som utgör </w:t>
      </w:r>
      <w:proofErr w:type="spellStart"/>
      <w:r w:rsidRPr="00A11C6F">
        <w:rPr>
          <w:iCs/>
          <w:lang w:val="sv-SE"/>
        </w:rPr>
        <w:t>valprov</w:t>
      </w:r>
      <w:proofErr w:type="spellEnd"/>
      <w:r w:rsidRPr="00A11C6F">
        <w:rPr>
          <w:iCs/>
          <w:lang w:val="sv-SE"/>
        </w:rPr>
        <w:t xml:space="preserve"> och inte senast tisdagen efter valprovsdagen lägger fram en godtagbar orsak för detta för domkapitlet ska valkandidaten strykas från valförslaget. Om det har funnits en godtagbar orsak ska kandidaten kvarstå som valkandidat utan att förrätta gudstjänst.</w:t>
      </w:r>
    </w:p>
    <w:p w:rsidR="00AE44DB" w:rsidRPr="00A11C6F" w:rsidRDefault="00AE44DB" w:rsidP="00AE44DB">
      <w:pPr>
        <w:ind w:firstLine="142"/>
        <w:jc w:val="both"/>
        <w:rPr>
          <w:rFonts w:eastAsia="Times New Roman"/>
          <w:iCs/>
          <w:lang w:val="sv-SE"/>
        </w:rPr>
      </w:pPr>
      <w:r w:rsidRPr="00A11C6F">
        <w:rPr>
          <w:iCs/>
          <w:lang w:val="sv-SE"/>
        </w:rPr>
        <w:t xml:space="preserve">Domkapitlet ska avbryta valet om någon av valkandidaterna förlorar sin valbarhet innan tjänsteförordnande har utfärdats. Domkapitlet ska då ändra valförslaget om inte röstning redan har förrättats och någon annan enligt valresultatet ska få tjänsteförordnande. </w:t>
      </w:r>
    </w:p>
    <w:p w:rsidR="00AE44DB" w:rsidRPr="00A11C6F" w:rsidRDefault="00AE44DB" w:rsidP="00AE44DB">
      <w:pPr>
        <w:ind w:firstLine="142"/>
        <w:jc w:val="both"/>
        <w:rPr>
          <w:rFonts w:eastAsia="Times New Roman"/>
          <w:iCs/>
          <w:lang w:val="sv-SE"/>
        </w:rPr>
      </w:pPr>
      <w:r w:rsidRPr="00A11C6F">
        <w:rPr>
          <w:iCs/>
          <w:lang w:val="sv-SE"/>
        </w:rPr>
        <w:t xml:space="preserve">Om valförslaget blir ofullständigt och sådana sökande som uppfyller behörighetsvillkoren har ställts utanför valförslaget och dessa meddelar att de håller fast vid sina ansökningar ska domkapitlet upprätta ett nytt valförslag.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58 §</w:t>
      </w:r>
    </w:p>
    <w:p w:rsidR="00AE44DB" w:rsidRPr="00A11C6F" w:rsidRDefault="00AE44DB" w:rsidP="00561D57">
      <w:pPr>
        <w:keepNext/>
        <w:jc w:val="center"/>
        <w:rPr>
          <w:rFonts w:eastAsia="Times New Roman"/>
          <w:i/>
          <w:iCs/>
          <w:lang w:val="sv-SE"/>
        </w:rPr>
      </w:pPr>
      <w:r w:rsidRPr="00A11C6F">
        <w:rPr>
          <w:i/>
          <w:iCs/>
          <w:lang w:val="sv-SE"/>
        </w:rPr>
        <w:t xml:space="preserve">Tidpunkten för direkt kyrkoherdeval samt röstningsställe </w:t>
      </w:r>
      <w:r w:rsidR="00561D57">
        <w:rPr>
          <w:i/>
          <w:iCs/>
          <w:lang w:val="sv-SE"/>
        </w:rPr>
        <w:br/>
      </w:r>
      <w:r w:rsidRPr="00A11C6F">
        <w:rPr>
          <w:i/>
          <w:iCs/>
          <w:lang w:val="sv-SE"/>
        </w:rPr>
        <w:t>och förhandsröstning</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Direkt kyrkoherdeval ska inledas efter avslutad gudstjänst den andra söndagen efter den sista valprovsdagen och avslutas antingen samma dag eller därpå följande måndag. Valnämnden i församlingen ska före den första valprovsdagen bestämma när röstningen ska äga rum. Valnämnden ska bestämma röstningsställena och vallokalerna. </w:t>
      </w:r>
    </w:p>
    <w:p w:rsidR="00AE44DB" w:rsidRPr="00A11C6F" w:rsidRDefault="00AE44DB" w:rsidP="00AE44DB">
      <w:pPr>
        <w:ind w:firstLine="142"/>
        <w:jc w:val="both"/>
        <w:rPr>
          <w:rFonts w:eastAsia="Times New Roman"/>
          <w:iCs/>
          <w:lang w:val="sv-SE"/>
        </w:rPr>
      </w:pPr>
      <w:r w:rsidRPr="00A11C6F">
        <w:rPr>
          <w:iCs/>
          <w:lang w:val="sv-SE"/>
        </w:rPr>
        <w:t xml:space="preserve">Förhandsröstningen vid direkt kyrkoherdeval ska inledas måndagen efter den söndag som följer på den sista valprovsdagen och avslutas på fredagen samma vecka. Förhandsröstning ordnas endast i den församling vars kyrkoherde väljs i valet, på pastorskansliet eller församlingens kansli varje dag klockan 9–18 och dessutom på andra ställen och som hemmaröstning vid en tidpunkt som valnämnden bestämmer.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59 §</w:t>
      </w:r>
    </w:p>
    <w:p w:rsidR="00AE44DB" w:rsidRPr="00A11C6F" w:rsidRDefault="00AE44DB" w:rsidP="00AE44DB">
      <w:pPr>
        <w:jc w:val="center"/>
        <w:rPr>
          <w:rFonts w:eastAsia="Times New Roman"/>
          <w:i/>
          <w:iCs/>
          <w:lang w:val="sv-SE"/>
        </w:rPr>
      </w:pPr>
      <w:r w:rsidRPr="00A11C6F">
        <w:rPr>
          <w:i/>
          <w:iCs/>
          <w:lang w:val="sv-SE"/>
        </w:rPr>
        <w:t>Förteckning över röstberättigade vid 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förteckning över röstberättigade vid direkt kyrkoherdeval ska upprättas senast 55 dagar före den första valdagen och justeras inom två dagar. På förteckningen över röstberättigade och uppdelningen av församlingen i röstningsområden tillämpas i övrigt i 4–8 §.</w:t>
      </w:r>
    </w:p>
    <w:p w:rsidR="00AE44DB" w:rsidRPr="00A11C6F" w:rsidRDefault="00AE44DB" w:rsidP="00AE44DB">
      <w:pPr>
        <w:ind w:firstLine="142"/>
        <w:jc w:val="both"/>
        <w:rPr>
          <w:rFonts w:eastAsia="Times New Roman"/>
          <w:iCs/>
          <w:lang w:val="sv-SE"/>
        </w:rPr>
      </w:pPr>
      <w:r w:rsidRPr="00A11C6F">
        <w:rPr>
          <w:iCs/>
          <w:lang w:val="sv-SE"/>
        </w:rPr>
        <w:t xml:space="preserve">Omprövningsbegäranden enligt 12 kap. 6 § i kyrkolagen som gäller förteckningen över röstberättigade ska behandlas vid valnämndens sammanträde som ska hållas två veckor efter utgången av den tid förteckningen finns framlagd. </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60 §</w:t>
      </w:r>
    </w:p>
    <w:p w:rsidR="00AE44DB" w:rsidRPr="00A11C6F" w:rsidRDefault="00AE44DB" w:rsidP="00AE44DB">
      <w:pPr>
        <w:jc w:val="center"/>
        <w:rPr>
          <w:rFonts w:eastAsia="Times New Roman"/>
          <w:i/>
          <w:iCs/>
          <w:lang w:val="sv-SE"/>
        </w:rPr>
      </w:pPr>
      <w:r w:rsidRPr="00A11C6F">
        <w:rPr>
          <w:i/>
          <w:iCs/>
          <w:lang w:val="sv-SE"/>
        </w:rPr>
        <w:t>Valkungörelse vid 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ska utforma en kungörelse om det direkta kyrkoherdevalet med information om när det inleds samt om platserna och tiderna för röstningen. Kungörelsen ska publiceras i det allmänna datanätet och vid behov anslås på församlingens anslagstavla</w:t>
      </w:r>
      <w:r w:rsidR="00D70BAF">
        <w:rPr>
          <w:iCs/>
          <w:lang w:val="sv-SE"/>
        </w:rPr>
        <w:t xml:space="preserve"> </w:t>
      </w:r>
      <w:r w:rsidRPr="00A11C6F">
        <w:rPr>
          <w:iCs/>
          <w:lang w:val="sv-SE"/>
        </w:rPr>
        <w:t>samt hållas anslagen från den sista dagen för valproven tills röstningen avslutats.</w:t>
      </w:r>
      <w:r w:rsidR="00D70BAF">
        <w:rPr>
          <w:iCs/>
          <w:lang w:val="sv-SE"/>
        </w:rPr>
        <w:t xml:space="preserve"> </w:t>
      </w:r>
      <w:r w:rsidRPr="00A11C6F">
        <w:rPr>
          <w:iCs/>
          <w:lang w:val="sv-SE"/>
        </w:rPr>
        <w:t>Dessutom ska kungörelsen publiceras i en tidning senast fem dagar innan förhandsröstningen inleds.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61 §</w:t>
      </w:r>
    </w:p>
    <w:p w:rsidR="00AE44DB" w:rsidRPr="00A11C6F" w:rsidRDefault="00AE44DB" w:rsidP="00AE44DB">
      <w:pPr>
        <w:jc w:val="center"/>
        <w:rPr>
          <w:rFonts w:eastAsia="Times New Roman"/>
          <w:i/>
          <w:iCs/>
          <w:lang w:val="sv-SE"/>
        </w:rPr>
      </w:pPr>
      <w:r w:rsidRPr="00A11C6F">
        <w:rPr>
          <w:i/>
          <w:iCs/>
          <w:lang w:val="sv-SE"/>
        </w:rPr>
        <w:t>Röstsedel vid direkt kyrkoherdeval</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röstsedeln, som valnämnden ska låta trycka, ska i separata kolumner finnas alla valkandidaters namn, tjänsteställning och titel. Av röstsedeln ska framgå hur den ska vikas, och den ska trygga valhemligheten.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62 §</w:t>
      </w:r>
    </w:p>
    <w:p w:rsidR="00AE44DB" w:rsidRPr="00A11C6F" w:rsidRDefault="00AE44DB" w:rsidP="00AE44DB">
      <w:pPr>
        <w:jc w:val="center"/>
        <w:rPr>
          <w:rFonts w:eastAsia="Times New Roman"/>
          <w:i/>
          <w:iCs/>
          <w:lang w:val="sv-SE"/>
        </w:rPr>
      </w:pPr>
      <w:r w:rsidRPr="00A11C6F">
        <w:rPr>
          <w:i/>
          <w:iCs/>
          <w:lang w:val="sv-SE"/>
        </w:rPr>
        <w:t>Anslag på röstningsstället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 väntrummen på röstningsstället och i varje valbås ska finnas ett synligt anslag med valkandidaterna. Anslaget får inte påminna om en röstsedel.</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63 §</w:t>
      </w:r>
    </w:p>
    <w:p w:rsidR="00AE44DB" w:rsidRPr="00A11C6F" w:rsidRDefault="00AE44DB" w:rsidP="00561D57">
      <w:pPr>
        <w:keepNext/>
        <w:jc w:val="center"/>
        <w:rPr>
          <w:rFonts w:eastAsia="Times New Roman"/>
          <w:i/>
          <w:iCs/>
          <w:lang w:val="sv-SE"/>
        </w:rPr>
      </w:pPr>
      <w:r w:rsidRPr="00A11C6F">
        <w:rPr>
          <w:i/>
          <w:iCs/>
          <w:lang w:val="sv-SE"/>
        </w:rPr>
        <w:t>Röstning vid direkt kyrkoherdeval</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 röstande ska göra en tydlig och synlig anteckning i den kolumn på röstsedeln där namnet på den kandidat finns som han eller hon röstar på.</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64 §</w:t>
      </w:r>
    </w:p>
    <w:p w:rsidR="00AE44DB" w:rsidRPr="00A11C6F" w:rsidRDefault="00AE44DB" w:rsidP="00AE44DB">
      <w:pPr>
        <w:jc w:val="center"/>
        <w:rPr>
          <w:rFonts w:eastAsia="Times New Roman"/>
          <w:iCs/>
          <w:lang w:val="sv-SE"/>
        </w:rPr>
      </w:pPr>
      <w:r w:rsidRPr="00A11C6F">
        <w:rPr>
          <w:i/>
          <w:iCs/>
          <w:lang w:val="sv-SE"/>
        </w:rPr>
        <w:t>Rösträkning, fastställande av valresultat och kungörelse av resultatet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röstningen förklarats avslutad ska röstsedlarna tas ut ur valurnan och antalet röstsedlar samt antalet röstande som antecknats i förteckningen över röstberättigade ska räknas. Därefter ska de röstsedlar som är ogiltiga enligt 45 § läggas åt sidan i en särskild grupp och det antal röster som respektive kandidat har fått räknas. På rösträkningen och fastställandet av valresultatet tillämpas bestämmelserna i 44 och 49 §. </w:t>
      </w:r>
    </w:p>
    <w:p w:rsidR="00AE44DB" w:rsidRPr="00A11C6F" w:rsidRDefault="00AE44DB" w:rsidP="00AE44DB">
      <w:pPr>
        <w:ind w:firstLine="142"/>
        <w:jc w:val="both"/>
        <w:rPr>
          <w:rFonts w:eastAsia="Times New Roman"/>
          <w:iCs/>
          <w:lang w:val="sv-SE"/>
        </w:rPr>
      </w:pPr>
      <w:r w:rsidRPr="00A11C6F">
        <w:rPr>
          <w:iCs/>
          <w:lang w:val="sv-SE"/>
        </w:rPr>
        <w:t xml:space="preserve">Protokollet över direkt kyrkoherdeval ska upprättas i två exemplar. Valnämnden ska skicka det ena exemplaret till domkapitlet och utdrag ur protokollet tillsammans med en </w:t>
      </w:r>
      <w:proofErr w:type="spellStart"/>
      <w:r w:rsidRPr="00A11C6F">
        <w:rPr>
          <w:iCs/>
          <w:lang w:val="sv-SE"/>
        </w:rPr>
        <w:t>besvärsanvisning</w:t>
      </w:r>
      <w:proofErr w:type="spellEnd"/>
      <w:r w:rsidRPr="00A11C6F">
        <w:rPr>
          <w:iCs/>
          <w:lang w:val="sv-SE"/>
        </w:rPr>
        <w:t xml:space="preserve"> till valkandidaterna. </w:t>
      </w:r>
    </w:p>
    <w:p w:rsidR="00AE44DB" w:rsidRPr="00A11C6F" w:rsidRDefault="00AE44DB" w:rsidP="00AE44DB">
      <w:pPr>
        <w:ind w:firstLine="142"/>
        <w:jc w:val="both"/>
        <w:rPr>
          <w:rFonts w:eastAsia="Times New Roman"/>
          <w:iCs/>
          <w:lang w:val="sv-SE"/>
        </w:rPr>
      </w:pPr>
      <w:r w:rsidRPr="00A11C6F">
        <w:rPr>
          <w:iCs/>
          <w:lang w:val="sv-SE"/>
        </w:rPr>
        <w:t xml:space="preserve">Alla röstsedlar ska läggas i ett hållbart omslag som ska tillslutas och förvaras på pastorskansliet i minst fyra år.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65 §</w:t>
      </w:r>
    </w:p>
    <w:p w:rsidR="00AE44DB" w:rsidRPr="00A11C6F" w:rsidRDefault="00AE44DB" w:rsidP="00AE44DB">
      <w:pPr>
        <w:jc w:val="center"/>
        <w:rPr>
          <w:rFonts w:eastAsia="Times New Roman"/>
          <w:i/>
          <w:iCs/>
          <w:lang w:val="sv-SE"/>
        </w:rPr>
      </w:pPr>
      <w:r w:rsidRPr="00A11C6F">
        <w:rPr>
          <w:i/>
          <w:iCs/>
          <w:lang w:val="sv-SE"/>
        </w:rPr>
        <w:t>Övriga bestämmelser som tillämpas på direkt kyrkoherdeval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förrättandet av direkt kyrkoherdeval, förhandsröstningen, hemmaröstningen och röstningsförfarandet tillämpas i övrigt 19 §, 21–34 § och 36–42 §. </w:t>
      </w:r>
    </w:p>
    <w:p w:rsidR="00AE44DB" w:rsidRPr="00A11C6F" w:rsidRDefault="00AE44DB" w:rsidP="00AE44DB">
      <w:pPr>
        <w:ind w:firstLine="142"/>
        <w:jc w:val="both"/>
        <w:rPr>
          <w:rFonts w:eastAsia="Times New Roman"/>
          <w:iCs/>
          <w:lang w:val="sv-SE"/>
        </w:rPr>
      </w:pPr>
      <w:r w:rsidRPr="00A11C6F">
        <w:rPr>
          <w:iCs/>
          <w:lang w:val="sv-SE"/>
        </w:rPr>
        <w:t xml:space="preserve">På förrättandet av direkt val av en gemensam kyrkoherde tillämpas bestämmelserna om direkt kyrkoherdeval. Den huvudgudstjänst som utgör </w:t>
      </w:r>
      <w:proofErr w:type="spellStart"/>
      <w:r w:rsidRPr="00A11C6F">
        <w:rPr>
          <w:iCs/>
          <w:lang w:val="sv-SE"/>
        </w:rPr>
        <w:t>valprov</w:t>
      </w:r>
      <w:proofErr w:type="spellEnd"/>
      <w:r w:rsidRPr="00A11C6F">
        <w:rPr>
          <w:iCs/>
          <w:lang w:val="sv-SE"/>
        </w:rPr>
        <w:t xml:space="preserve"> och röstningen ska förrättas i alla de församlingar som berörs av det direkta valet av en gemensam kyrkoherde.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
          <w:iCs/>
          <w:lang w:val="sv-SE" w:eastAsia="fi-FI"/>
        </w:rPr>
      </w:pPr>
    </w:p>
    <w:p w:rsidR="00AE44DB" w:rsidRPr="00A11C6F" w:rsidRDefault="00AE44DB" w:rsidP="00AE44DB">
      <w:pPr>
        <w:jc w:val="center"/>
        <w:rPr>
          <w:rFonts w:eastAsia="Times New Roman"/>
          <w:i/>
          <w:iCs/>
          <w:lang w:val="sv-SE"/>
        </w:rPr>
      </w:pPr>
      <w:r w:rsidRPr="00A11C6F">
        <w:rPr>
          <w:i/>
          <w:iCs/>
          <w:lang w:val="sv-SE"/>
        </w:rPr>
        <w:t>Val som förrättas i stiftet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66 §</w:t>
      </w:r>
    </w:p>
    <w:p w:rsidR="00AE44DB" w:rsidRPr="00A11C6F" w:rsidRDefault="00AE44DB" w:rsidP="00AE44DB">
      <w:pPr>
        <w:jc w:val="center"/>
        <w:rPr>
          <w:rFonts w:eastAsia="Times New Roman"/>
          <w:i/>
          <w:iCs/>
          <w:lang w:val="sv-SE"/>
        </w:rPr>
      </w:pPr>
      <w:r w:rsidRPr="00A11C6F">
        <w:rPr>
          <w:i/>
          <w:iCs/>
          <w:lang w:val="sv-SE"/>
        </w:rPr>
        <w:t>Tidpunkt för val av medlemmar av stiftsfullmäktige 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 av medlemmar av stiftsfullmäktige och kyrkomötesombud ska förrättas den andra tisdagen i februari det andra året efter det </w:t>
      </w:r>
      <w:proofErr w:type="spellStart"/>
      <w:r w:rsidRPr="00A11C6F">
        <w:rPr>
          <w:iCs/>
          <w:lang w:val="sv-SE"/>
        </w:rPr>
        <w:t>församlingsval</w:t>
      </w:r>
      <w:proofErr w:type="spellEnd"/>
      <w:r w:rsidRPr="00A11C6F">
        <w:rPr>
          <w:iCs/>
          <w:lang w:val="sv-SE"/>
        </w:rPr>
        <w:t xml:space="preserve"> som avses i 1 § 1 mom. Vid valen får förhandsröstning ske på det sätt som föreskrivs nedan.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67 §</w:t>
      </w:r>
    </w:p>
    <w:p w:rsidR="00AE44DB" w:rsidRPr="00A11C6F" w:rsidRDefault="00AE44DB" w:rsidP="00AE44DB">
      <w:pPr>
        <w:jc w:val="center"/>
        <w:rPr>
          <w:rFonts w:eastAsia="Times New Roman"/>
          <w:i/>
          <w:iCs/>
          <w:lang w:val="sv-SE"/>
        </w:rPr>
      </w:pPr>
      <w:r w:rsidRPr="00A11C6F">
        <w:rPr>
          <w:i/>
          <w:iCs/>
          <w:lang w:val="sv-SE"/>
        </w:rPr>
        <w:t>Stiftets valnämnd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ska tillsätta den valnämnd som avses i 9 kap. 19 § 3 mom. i kyrkolagen under september månad det år som föregår valet av medlemmar av stiftsfullmäktige och kyrkomötesombud. Domkapitlet ska meddela församlingarna och stiftets präster att valnämnden har tillsatts. Domkapitlet ska utse en sekreterare för nämnden och sköta nämndens kanslisysslor. </w:t>
      </w:r>
    </w:p>
    <w:p w:rsidR="00AE44DB" w:rsidRPr="00A11C6F" w:rsidRDefault="00AE44DB" w:rsidP="00AE44DB">
      <w:pPr>
        <w:ind w:firstLine="142"/>
        <w:jc w:val="both"/>
        <w:rPr>
          <w:rFonts w:eastAsia="Times New Roman"/>
          <w:iCs/>
          <w:lang w:val="sv-SE"/>
        </w:rPr>
      </w:pPr>
      <w:r w:rsidRPr="00A11C6F">
        <w:rPr>
          <w:iCs/>
          <w:lang w:val="sv-SE"/>
        </w:rPr>
        <w:t>Valnämnden ska inom sig utse en vice ordförande. Ordföranden och sekreteraren ska underteckna protokollen och expeditionerna. Valnämnden ska utse två protokolljusterare om protokollet inte kan justeras vid sammanträdet.</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68 §</w:t>
      </w:r>
    </w:p>
    <w:p w:rsidR="00AE44DB" w:rsidRPr="00A11C6F" w:rsidRDefault="00AE44DB" w:rsidP="00AE44DB">
      <w:pPr>
        <w:jc w:val="center"/>
        <w:rPr>
          <w:rFonts w:eastAsia="Times New Roman"/>
          <w:i/>
          <w:iCs/>
          <w:lang w:val="sv-SE"/>
        </w:rPr>
      </w:pPr>
      <w:r w:rsidRPr="00A11C6F">
        <w:rPr>
          <w:i/>
          <w:iCs/>
          <w:lang w:val="sv-SE"/>
        </w:rPr>
        <w:t xml:space="preserve">Förteckningar över röstberättigade vid val av medlemmar av stiftsfullmäktige </w:t>
      </w:r>
      <w:r w:rsidR="00561D57">
        <w:rPr>
          <w:i/>
          <w:iCs/>
          <w:lang w:val="sv-SE"/>
        </w:rPr>
        <w:br/>
      </w:r>
      <w:r w:rsidRPr="00A11C6F">
        <w:rPr>
          <w:i/>
          <w:iCs/>
          <w:lang w:val="sv-SE"/>
        </w:rPr>
        <w:t>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ska upprätta en förteckning över röstberättigade präster och sända den till valnämnden före utgången av oktober månad det år som föregår valet. Valnämnden sänder kontraktsprostarna ett utdrag ur förteckningen senast den 15 december.</w:t>
      </w:r>
    </w:p>
    <w:p w:rsidR="00AE44DB" w:rsidRPr="00A11C6F" w:rsidRDefault="00AE44DB" w:rsidP="00AE44DB">
      <w:pPr>
        <w:ind w:firstLine="142"/>
        <w:jc w:val="both"/>
        <w:rPr>
          <w:rFonts w:eastAsia="Times New Roman"/>
          <w:iCs/>
          <w:lang w:val="sv-SE"/>
        </w:rPr>
      </w:pPr>
      <w:r w:rsidRPr="00A11C6F">
        <w:rPr>
          <w:iCs/>
          <w:lang w:val="sv-SE"/>
        </w:rPr>
        <w:t xml:space="preserve">Kyrkoherden ska före utgången av oktober månad det år som föregår valet till valnämnden sända en förteckning över medlemmarna av kyrkofullmäktige eller medlemmarna av församlingsrådet och de medlemmar som från församlingen valts in i gemensamma kyrkofullmäktige. I förteckningen ska i stället för en präst som valts till medlem antecknas en ersättare enligt 47 § 2 mom. som ska vara lekman.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69 §</w:t>
      </w:r>
    </w:p>
    <w:p w:rsidR="00AE44DB" w:rsidRPr="00A11C6F" w:rsidRDefault="00AE44DB" w:rsidP="00AE44DB">
      <w:pPr>
        <w:jc w:val="center"/>
        <w:rPr>
          <w:rFonts w:eastAsia="Times New Roman"/>
          <w:iCs/>
          <w:lang w:val="sv-SE"/>
        </w:rPr>
      </w:pPr>
      <w:r w:rsidRPr="00A11C6F">
        <w:rPr>
          <w:i/>
          <w:iCs/>
          <w:lang w:val="sv-SE"/>
        </w:rPr>
        <w:t>Röstetal vid val av lekmannamedlemmar och lekmannaombud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När resultatet av valet av lekmannamedlemmar av stiftsfullmäktige och lekmannaombud till kyrkomötet ska bestämmas ställs det röstetal som kandidaterna får i varje församling i förhållande till både antalet närvarande medlemmar i församlingen och antalet medlemmar av församlingens kyrkofullmäktige eller det sammanräknade antalet mandat för de förtroendevalda som är medlemmar av församlingsrådet och de som från församlingen valts in som medlemmar av gemensamma kyrkofullmäktige. De röstberättigade i varje församling har sammanlagt fyra röster och därutöver en röst för varje fullt tusental av antalet närvarande medlemmar i församlingen. Detta röstetal delas i varje församling mellan de röstberättigade med tre decimalers noggrannhet. </w:t>
      </w:r>
    </w:p>
    <w:p w:rsidR="00AE44DB" w:rsidRPr="00A11C6F" w:rsidRDefault="00AE44DB" w:rsidP="00AE44DB">
      <w:pPr>
        <w:ind w:firstLine="142"/>
        <w:jc w:val="both"/>
        <w:rPr>
          <w:rFonts w:eastAsia="Times New Roman"/>
          <w:iCs/>
          <w:lang w:val="sv-SE"/>
        </w:rPr>
      </w:pPr>
      <w:r w:rsidRPr="00A11C6F">
        <w:rPr>
          <w:iCs/>
          <w:lang w:val="sv-SE"/>
        </w:rPr>
        <w:t>Med antalet närvarande medlemmar i församlingen avses antalet den sista dagen året före valåret. Om en ny församling har bildats eller församlingsindelningen på annat sätt har ändrats från ingången av valåret ska antalet bestämmas enligt den nya indelningen.</w:t>
      </w:r>
    </w:p>
    <w:p w:rsidR="00AE44DB" w:rsidRPr="00A11C6F" w:rsidRDefault="00AE44DB" w:rsidP="00AE44DB">
      <w:pPr>
        <w:ind w:firstLine="142"/>
        <w:jc w:val="both"/>
        <w:rPr>
          <w:rFonts w:eastAsia="Times New Roman"/>
          <w:iCs/>
          <w:lang w:val="sv-SE"/>
        </w:rPr>
      </w:pPr>
      <w:r w:rsidRPr="00A11C6F">
        <w:rPr>
          <w:iCs/>
          <w:lang w:val="sv-SE"/>
        </w:rPr>
        <w:t xml:space="preserve">Kyrkoherden ska senast den 25 januari under valåret till valnämnden sända ett meddelande om antalet närvarande medlemmar i församlingen. Valnämnden ska före den 1 februari under valåret räkna och separat för varje församling fastställa röstetalet för varje medlem av kyrkofullmäktige eller församlingsrådet och gemensamma kyrkofullmäktige. </w:t>
      </w:r>
    </w:p>
    <w:p w:rsidR="00AE44DB" w:rsidRPr="00A11C6F" w:rsidRDefault="00AE44DB" w:rsidP="00AE44DB">
      <w:pPr>
        <w:ind w:firstLine="142"/>
        <w:jc w:val="both"/>
        <w:rPr>
          <w:rFonts w:eastAsia="Times New Roman"/>
          <w:iCs/>
          <w:lang w:val="sv-SE"/>
        </w:rPr>
      </w:pPr>
      <w:r w:rsidRPr="00A11C6F">
        <w:rPr>
          <w:iCs/>
          <w:lang w:val="sv-SE"/>
        </w:rPr>
        <w:t>I valnämndens protokoll ska antecknas en församlingsvis uppgjord sammanställning. Av sammanställningen ska framgå antalet närvarande medlemmar, antalet medlemmar av kyrkofullmäktige eller församlingsrådet och antalet medlemmar av gemensamma kyrkofullmäktige som valts från församlingen, det sammanlagda röstetalet för de röstberättigade i församlingen och hur detta fördelas mellan de röstberättigade.</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70 §</w:t>
      </w:r>
    </w:p>
    <w:p w:rsidR="00AE44DB" w:rsidRPr="00A11C6F" w:rsidRDefault="00AE44DB" w:rsidP="00AE44DB">
      <w:pPr>
        <w:jc w:val="center"/>
        <w:rPr>
          <w:rFonts w:eastAsia="Times New Roman"/>
          <w:i/>
          <w:iCs/>
          <w:lang w:val="sv-SE"/>
        </w:rPr>
      </w:pPr>
      <w:r w:rsidRPr="00A11C6F">
        <w:rPr>
          <w:i/>
          <w:iCs/>
          <w:lang w:val="sv-SE"/>
        </w:rPr>
        <w:t xml:space="preserve">Sändande av handlingar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 handlingar som riktas till valnämnden ska sändas till domkapitlet. Domkapitlet ger handlingarna till valnämnden.</w:t>
      </w:r>
    </w:p>
    <w:p w:rsidR="00AE44DB" w:rsidRPr="00A11C6F" w:rsidRDefault="00AE44DB" w:rsidP="00AE44DB">
      <w:pPr>
        <w:ind w:firstLine="142"/>
        <w:jc w:val="both"/>
        <w:rPr>
          <w:rFonts w:eastAsia="Times New Roman"/>
          <w:iCs/>
          <w:lang w:val="sv-SE"/>
        </w:rPr>
      </w:pPr>
      <w:r w:rsidRPr="00A11C6F">
        <w:rPr>
          <w:iCs/>
          <w:lang w:val="sv-SE"/>
        </w:rPr>
        <w:t>Handlingar som gäller val av lekmannamedlem och lekmannaombud från församlingarna i landskapet Åland ska sändas till kontraktsprosten i prosteriet.</w:t>
      </w:r>
    </w:p>
    <w:p w:rsidR="00AE44DB" w:rsidRPr="00A11C6F" w:rsidRDefault="00AE44DB" w:rsidP="00AE44DB">
      <w:pPr>
        <w:jc w:val="center"/>
        <w:rPr>
          <w:rFonts w:eastAsia="Times New Roman"/>
          <w:iCs/>
          <w:lang w:val="sv-SE" w:eastAsia="fi-FI"/>
        </w:rPr>
      </w:pPr>
    </w:p>
    <w:p w:rsidR="00AE44DB" w:rsidRPr="00A11C6F" w:rsidRDefault="00AE44DB" w:rsidP="00E82946">
      <w:pPr>
        <w:keepNext/>
        <w:jc w:val="center"/>
        <w:rPr>
          <w:rFonts w:eastAsia="Times New Roman"/>
          <w:iCs/>
          <w:lang w:val="sv-SE"/>
        </w:rPr>
      </w:pPr>
      <w:r w:rsidRPr="00A11C6F">
        <w:rPr>
          <w:iCs/>
          <w:lang w:val="sv-SE"/>
        </w:rPr>
        <w:t>71 §</w:t>
      </w:r>
    </w:p>
    <w:p w:rsidR="00AE44DB" w:rsidRPr="00A11C6F" w:rsidRDefault="00AE44DB" w:rsidP="00E82946">
      <w:pPr>
        <w:keepNext/>
        <w:jc w:val="center"/>
        <w:rPr>
          <w:rFonts w:eastAsia="Times New Roman"/>
          <w:i/>
          <w:iCs/>
          <w:lang w:val="sv-SE"/>
        </w:rPr>
      </w:pPr>
      <w:r w:rsidRPr="00A11C6F">
        <w:rPr>
          <w:i/>
          <w:iCs/>
          <w:lang w:val="sv-SE"/>
        </w:rPr>
        <w:t>Kandidatuppställning vid val av medlemmar av stiftsfullmäktige</w:t>
      </w:r>
      <w:r w:rsidR="00E82946">
        <w:rPr>
          <w:i/>
          <w:iCs/>
          <w:lang w:val="sv-SE"/>
        </w:rPr>
        <w:br/>
      </w:r>
      <w:r w:rsidRPr="00A11C6F">
        <w:rPr>
          <w:i/>
          <w:iCs/>
          <w:lang w:val="sv-SE"/>
        </w:rPr>
        <w:t xml:space="preserve"> och kyrkomötesombud</w:t>
      </w:r>
    </w:p>
    <w:p w:rsidR="00AE44DB" w:rsidRPr="00A11C6F" w:rsidRDefault="00AE44DB" w:rsidP="00E82946">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Rätt att ställa upp kandidater har en valmansförening som har bildats av minst tre personer som är röstberättigade vid val av prästmedlemmar av stiftsfullmäktige och prästombud vid kyrkomötet och av minst tio personer som är röstberättigade vid val av lekmann</w:t>
      </w:r>
      <w:r w:rsidR="00561D57">
        <w:rPr>
          <w:iCs/>
          <w:lang w:val="sv-SE"/>
        </w:rPr>
        <w:t>amedlemmar och lekmannaombud. I </w:t>
      </w:r>
      <w:r w:rsidRPr="00A11C6F">
        <w:rPr>
          <w:iCs/>
          <w:lang w:val="sv-SE"/>
        </w:rPr>
        <w:t xml:space="preserve">kandidatlistan får anges högst tre gånger så många kandidater som ska utses från stiftet vid valet. </w:t>
      </w:r>
    </w:p>
    <w:p w:rsidR="00AE44DB" w:rsidRPr="00A11C6F" w:rsidRDefault="00AE44DB" w:rsidP="00AE44DB">
      <w:pPr>
        <w:ind w:firstLine="142"/>
        <w:jc w:val="both"/>
        <w:rPr>
          <w:rFonts w:eastAsia="Times New Roman"/>
          <w:iCs/>
          <w:lang w:val="sv-SE"/>
        </w:rPr>
      </w:pPr>
      <w:r w:rsidRPr="00A11C6F">
        <w:rPr>
          <w:iCs/>
          <w:lang w:val="sv-SE"/>
        </w:rPr>
        <w:t>Stiftelseurkunden och kandidatlistan ska lämnas in till domkapitlet senast den 15 november före klockan 16 året före valåret, om inte något annat följer av 10 kap. 1 § 2 mom.</w:t>
      </w:r>
      <w:r w:rsidR="00D70BAF">
        <w:rPr>
          <w:iCs/>
          <w:lang w:val="sv-SE"/>
        </w:rPr>
        <w:t xml:space="preserve"> </w:t>
      </w:r>
      <w:r w:rsidRPr="00A11C6F">
        <w:rPr>
          <w:iCs/>
          <w:lang w:val="sv-SE"/>
        </w:rPr>
        <w:t>På valmansföreningens stiftelseurkund och kandidatlista samt dess offentliggörande, ombudets försäkran, kandidaternas skriftliga samtycke och val utan röstningsförfarande tillämpas bestämmelserna i 11 § 2 mom. samt 12, 18 och 48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72 §</w:t>
      </w:r>
    </w:p>
    <w:p w:rsidR="00AE44DB" w:rsidRPr="00A11C6F" w:rsidRDefault="00AE44DB" w:rsidP="00AE44DB">
      <w:pPr>
        <w:jc w:val="center"/>
        <w:rPr>
          <w:rFonts w:eastAsia="Times New Roman"/>
          <w:i/>
          <w:iCs/>
          <w:lang w:val="sv-SE"/>
        </w:rPr>
      </w:pPr>
      <w:r w:rsidRPr="00A11C6F">
        <w:rPr>
          <w:i/>
          <w:iCs/>
          <w:lang w:val="sv-SE"/>
        </w:rPr>
        <w:t xml:space="preserve">Kandidatuppställning på Åland vid val av medlemmar av stiftsfullmäktige </w:t>
      </w:r>
      <w:r w:rsidR="00E82946">
        <w:rPr>
          <w:i/>
          <w:iCs/>
          <w:lang w:val="sv-SE"/>
        </w:rPr>
        <w:br/>
      </w:r>
      <w:r w:rsidRPr="00A11C6F">
        <w:rPr>
          <w:i/>
          <w:iCs/>
          <w:lang w:val="sv-SE"/>
        </w:rPr>
        <w:t>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val av lekmannamedlem av stiftsfullmäktige och lekmannaombud till kyrkomötet från församlingarna i landskapet Åland ska på kandidatlistan i valmansföreningens stiftelseurkund ställas upp en kandidat som medlem och en kandidat som ombud samt en som första ersättare för medlemmen och en som första ersättare för ombudet samt en som andra ersättare för medlemmen och en som andra ersättare för ombudet. I sammanställningen av kandidatlistorna ska endast kandidatlistorna numreras. </w:t>
      </w:r>
    </w:p>
    <w:p w:rsidR="00AE44DB" w:rsidRPr="00A11C6F" w:rsidRDefault="00AE44DB" w:rsidP="00AE44DB">
      <w:pPr>
        <w:ind w:firstLine="142"/>
        <w:jc w:val="both"/>
        <w:rPr>
          <w:rFonts w:eastAsia="Times New Roman"/>
          <w:iCs/>
          <w:lang w:val="sv-SE"/>
        </w:rPr>
      </w:pPr>
      <w:r w:rsidRPr="00A11C6F">
        <w:rPr>
          <w:iCs/>
          <w:lang w:val="sv-SE"/>
        </w:rPr>
        <w:t xml:space="preserve">Om endast en kandidatlista lämnas in för valet blir de kandidater som finns antecknade i listan valda utan röstningsförfarande. </w:t>
      </w:r>
    </w:p>
    <w:p w:rsidR="00AE44DB" w:rsidRPr="00A11C6F" w:rsidRDefault="00AE44DB" w:rsidP="00AE44DB">
      <w:pPr>
        <w:ind w:firstLine="142"/>
        <w:jc w:val="both"/>
        <w:rPr>
          <w:rFonts w:eastAsia="Times New Roman"/>
          <w:iCs/>
          <w:lang w:val="sv-SE"/>
        </w:rPr>
      </w:pPr>
      <w:r w:rsidRPr="00A11C6F">
        <w:rPr>
          <w:iCs/>
          <w:lang w:val="sv-SE"/>
        </w:rPr>
        <w:t xml:space="preserve">Om mandatet som förtroendevald lekmannamedlem eller förtroendevalt lekmannaombud och mandaten som ersättare för vardera blir lediga eller om ingen kandidatlista har lämnats in för valet, ska nya val förrättas vid en tidpunkt som domkapitlet bestämmer.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73 §</w:t>
      </w:r>
    </w:p>
    <w:p w:rsidR="00AE44DB" w:rsidRPr="00A11C6F" w:rsidRDefault="00AE44DB" w:rsidP="00AE44DB">
      <w:pPr>
        <w:jc w:val="center"/>
        <w:rPr>
          <w:rFonts w:eastAsia="Times New Roman"/>
          <w:i/>
          <w:iCs/>
          <w:lang w:val="sv-SE"/>
        </w:rPr>
      </w:pPr>
      <w:r w:rsidRPr="00A11C6F">
        <w:rPr>
          <w:i/>
          <w:iCs/>
          <w:lang w:val="sv-SE"/>
        </w:rPr>
        <w:t xml:space="preserve">Behandling av stiftelseurkunder för val av medlemmar av </w:t>
      </w:r>
      <w:r w:rsidR="00561D57">
        <w:rPr>
          <w:i/>
          <w:iCs/>
          <w:lang w:val="sv-SE"/>
        </w:rPr>
        <w:br/>
      </w:r>
      <w:r w:rsidRPr="00A11C6F">
        <w:rPr>
          <w:i/>
          <w:iCs/>
          <w:lang w:val="sv-SE"/>
        </w:rPr>
        <w:t>stiftsfullmäktige 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valnämndens sammanträde, som ska hållas senast den 30 november året före valåret, ska valmansföreningarnas stiftelseurkunder samt kandidatlistor och bilagor granskas preliminärt.</w:t>
      </w:r>
    </w:p>
    <w:p w:rsidR="00AE44DB" w:rsidRPr="00A11C6F" w:rsidRDefault="00AE44DB" w:rsidP="00AE44DB">
      <w:pPr>
        <w:ind w:firstLine="142"/>
        <w:jc w:val="both"/>
        <w:rPr>
          <w:rFonts w:eastAsia="Times New Roman"/>
          <w:iCs/>
          <w:lang w:val="sv-SE"/>
        </w:rPr>
      </w:pPr>
      <w:r w:rsidRPr="00A11C6F">
        <w:rPr>
          <w:iCs/>
          <w:lang w:val="sv-SE"/>
        </w:rPr>
        <w:t>Vid rättelse av fel som uppkommit vid bildandet av en valmansförening eller vid kandidatuppställningen ska bestämmelserna i 14 och 15 § iakttas.</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74 §</w:t>
      </w:r>
    </w:p>
    <w:p w:rsidR="00AE44DB" w:rsidRPr="00A11C6F" w:rsidRDefault="00AE44DB" w:rsidP="00AE44DB">
      <w:pPr>
        <w:jc w:val="center"/>
        <w:rPr>
          <w:rFonts w:eastAsia="Times New Roman"/>
          <w:i/>
          <w:iCs/>
          <w:lang w:val="sv-SE"/>
        </w:rPr>
      </w:pPr>
      <w:r w:rsidRPr="00A11C6F">
        <w:rPr>
          <w:i/>
          <w:iCs/>
          <w:lang w:val="sv-SE"/>
        </w:rPr>
        <w:t xml:space="preserve">Godkännande av stiftelseurkunder och uppgörande av </w:t>
      </w:r>
      <w:r w:rsidR="00E82946">
        <w:rPr>
          <w:i/>
          <w:iCs/>
          <w:lang w:val="sv-SE"/>
        </w:rPr>
        <w:br/>
      </w:r>
      <w:r w:rsidRPr="00A11C6F">
        <w:rPr>
          <w:i/>
          <w:iCs/>
          <w:lang w:val="sv-SE"/>
        </w:rPr>
        <w:t>sammanställningar av kandidatlistor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Vid valnämndens sammanträde den 15 december året före valåret ska separat för samtliga val de rättelser göras som rättelseförfarandet gett upphov till, kandidatlistorna och kandidaterna numreras samt sammanställningarna av kandidatlistorna färdigställas med tillämpning av bestämmelserna i 16 § 1 och 2 mom. och 17 § 1 och 2 mom.</w:t>
      </w:r>
    </w:p>
    <w:p w:rsidR="00AE44DB" w:rsidRPr="00A11C6F" w:rsidRDefault="00AE44DB" w:rsidP="00AE44DB">
      <w:pPr>
        <w:ind w:firstLine="142"/>
        <w:jc w:val="both"/>
        <w:rPr>
          <w:rFonts w:eastAsia="Times New Roman"/>
          <w:iCs/>
          <w:lang w:val="sv-SE"/>
        </w:rPr>
      </w:pPr>
      <w:r w:rsidRPr="00A11C6F">
        <w:rPr>
          <w:iCs/>
          <w:lang w:val="sv-SE"/>
        </w:rPr>
        <w:t xml:space="preserve">Vid valet av kyrkomötesombud ska kandidatlistorna och kandidaterna numreras så att kandidaternas numrering fortsätter från det sista numret i valet av medlemmar av stiftsfullmäktige. </w:t>
      </w:r>
    </w:p>
    <w:p w:rsidR="00AE44DB" w:rsidRPr="00A11C6F" w:rsidRDefault="00AE44DB" w:rsidP="00AE44DB">
      <w:pPr>
        <w:jc w:val="center"/>
        <w:rPr>
          <w:rFonts w:eastAsia="Times New Roman"/>
          <w:iCs/>
          <w:lang w:val="sv-SE" w:eastAsia="fi-FI"/>
        </w:rPr>
      </w:pPr>
    </w:p>
    <w:p w:rsidR="00AE44DB" w:rsidRPr="00A11C6F" w:rsidRDefault="00AE44DB" w:rsidP="00E82946">
      <w:pPr>
        <w:keepNext/>
        <w:jc w:val="center"/>
        <w:rPr>
          <w:rFonts w:eastAsia="Times New Roman"/>
          <w:iCs/>
          <w:lang w:val="sv-SE"/>
        </w:rPr>
      </w:pPr>
      <w:r w:rsidRPr="00A11C6F">
        <w:rPr>
          <w:iCs/>
          <w:lang w:val="sv-SE"/>
        </w:rPr>
        <w:t>75 §</w:t>
      </w:r>
    </w:p>
    <w:p w:rsidR="00AE44DB" w:rsidRPr="00A11C6F" w:rsidRDefault="00AE44DB" w:rsidP="00AE44DB">
      <w:pPr>
        <w:jc w:val="center"/>
        <w:rPr>
          <w:rFonts w:eastAsia="Times New Roman"/>
          <w:i/>
          <w:iCs/>
          <w:lang w:val="sv-SE"/>
        </w:rPr>
      </w:pPr>
      <w:r w:rsidRPr="00A11C6F">
        <w:rPr>
          <w:i/>
          <w:iCs/>
          <w:lang w:val="sv-SE"/>
        </w:rPr>
        <w:t xml:space="preserve">Röstsedel och andra valhandlingar vid val av medlemmar av stiftsfullmäktige </w:t>
      </w:r>
      <w:r w:rsidR="00561D57">
        <w:rPr>
          <w:i/>
          <w:iCs/>
          <w:lang w:val="sv-SE"/>
        </w:rPr>
        <w:br/>
      </w:r>
      <w:r w:rsidRPr="00A11C6F">
        <w:rPr>
          <w:i/>
          <w:iCs/>
          <w:lang w:val="sv-SE"/>
        </w:rPr>
        <w:t>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Röstsedlarna ska motsvara det som föreskrivs i 20 § 1 mom. Vid val av lekmannamedlemmar av stiftsfullmäktige ska röstsedlarna tryckas på grönt papper och vid val av prästmedlemmar på gult samt vid val av lekmannaombud till kyrkomötet på vitt papper och vid val av prästombud på blått.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Kyrkostyrelsen ska sända nödvändiga valhandlingar och röstsedlar till valnämnderna. Valnämnden ska se till att sammanställningarna av kandidatlistorna trycks samt att sammanställningarna och de röstsedlar som används vid valet sänds ut. </w:t>
      </w:r>
    </w:p>
    <w:p w:rsidR="00AE44DB" w:rsidRPr="00A11C6F" w:rsidRDefault="00AE44DB" w:rsidP="00AE44DB">
      <w:pPr>
        <w:ind w:firstLine="142"/>
        <w:jc w:val="both"/>
        <w:rPr>
          <w:rFonts w:eastAsia="Times New Roman"/>
          <w:iCs/>
          <w:lang w:val="sv-SE"/>
        </w:rPr>
      </w:pPr>
      <w:r w:rsidRPr="00A11C6F">
        <w:rPr>
          <w:iCs/>
          <w:lang w:val="sv-SE"/>
        </w:rPr>
        <w:t>Färgen på det papper som används för sammanställningarna av kandidatlistorna ska vara densamma som på motsvarande röstsedlar.</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76 §</w:t>
      </w:r>
    </w:p>
    <w:p w:rsidR="00AE44DB" w:rsidRPr="00A11C6F" w:rsidRDefault="00AE44DB" w:rsidP="00AE44DB">
      <w:pPr>
        <w:jc w:val="center"/>
        <w:rPr>
          <w:rFonts w:eastAsia="Times New Roman"/>
          <w:i/>
          <w:iCs/>
          <w:lang w:val="sv-SE"/>
        </w:rPr>
      </w:pPr>
      <w:r w:rsidRPr="00A11C6F">
        <w:rPr>
          <w:i/>
          <w:iCs/>
          <w:lang w:val="sv-SE"/>
        </w:rPr>
        <w:t xml:space="preserve">Valmöten vid val av medlemmar av stiftsfullmäktige </w:t>
      </w:r>
      <w:r w:rsidR="00561D57">
        <w:rPr>
          <w:i/>
          <w:iCs/>
          <w:lang w:val="sv-SE"/>
        </w:rPr>
        <w:br/>
      </w:r>
      <w:r w:rsidRPr="00A11C6F">
        <w:rPr>
          <w:i/>
          <w:iCs/>
          <w:lang w:val="sv-SE"/>
        </w:rPr>
        <w:t>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val av prästmedlemmar av stiftsfullmäktige och prästombud till kyrkomötet ska röstningen ske vid ett kontraktsmöte i varje prosteri. Biskopen röstar i domprosteriet. </w:t>
      </w:r>
    </w:p>
    <w:p w:rsidR="00AE44DB" w:rsidRPr="00A11C6F" w:rsidRDefault="00AE44DB" w:rsidP="00AE44DB">
      <w:pPr>
        <w:ind w:firstLine="142"/>
        <w:jc w:val="both"/>
        <w:rPr>
          <w:rFonts w:eastAsia="Times New Roman"/>
          <w:iCs/>
          <w:lang w:val="sv-SE"/>
        </w:rPr>
      </w:pPr>
      <w:r w:rsidRPr="00A11C6F">
        <w:rPr>
          <w:iCs/>
          <w:lang w:val="sv-SE"/>
        </w:rPr>
        <w:t xml:space="preserve">Vid val av lekmannamedlemmar av stiftsfullmäktige och lekmannaombud till kyrkomötet ska röstningen ske vid ett sammanträde där lekmannamedlemmarna av varje församlings kyrkofullmäktige deltar eller vid ett gemensamt sammanträde för lekmannamedlemmarna av församlingsrådet och de lekmannamedlemmar som valts in i gemensamma kyrkofullmäktige från församlingen. Detta sammanträde ska sammankallas av kyrkoherden och församlingsrådets vice ordförande ska verka som ordförande. Om samma person är medlem av både gemensamma kyrkofullmäktige och församlingsrådet ska i stället för honom eller henne i församlingsrådet kallas en ersättare enligt 47 § 2 mom. </w:t>
      </w: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77 §</w:t>
      </w:r>
    </w:p>
    <w:p w:rsidR="00AE44DB" w:rsidRPr="00A11C6F" w:rsidRDefault="00AE44DB" w:rsidP="00AE44DB">
      <w:pPr>
        <w:jc w:val="center"/>
        <w:rPr>
          <w:rFonts w:eastAsia="Times New Roman"/>
          <w:i/>
          <w:iCs/>
          <w:lang w:val="sv-SE"/>
        </w:rPr>
      </w:pPr>
      <w:r w:rsidRPr="00A11C6F">
        <w:rPr>
          <w:i/>
          <w:iCs/>
          <w:lang w:val="sv-SE"/>
        </w:rPr>
        <w:t xml:space="preserve">Förhandsröstning vid val av medlemmar av stiftsfullmäktige </w:t>
      </w:r>
      <w:r w:rsidR="00561D57">
        <w:rPr>
          <w:i/>
          <w:iCs/>
          <w:lang w:val="sv-SE"/>
        </w:rPr>
        <w:br/>
      </w:r>
      <w:r w:rsidRPr="00A11C6F">
        <w:rPr>
          <w:i/>
          <w:iCs/>
          <w:lang w:val="sv-SE"/>
        </w:rPr>
        <w:t>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Om en präst inte kan delta i prosteriets kontraktsmöte eller om en röstberättigad vid val av lekmannamedlemmar och lekmannaombud inte kan delta i församlingens valmöte, får han eller hon skicka en hopvikt röstsedel i ett slutet kuvert till valförrättaren. På kuvertet ska personen anteckna sitt namn och att kuvertet innehåller hans eller hennes röstsedel. </w:t>
      </w:r>
    </w:p>
    <w:p w:rsidR="00AE44DB" w:rsidRPr="00A11C6F" w:rsidRDefault="00AE44DB" w:rsidP="00AE44DB">
      <w:pPr>
        <w:ind w:firstLine="142"/>
        <w:jc w:val="both"/>
        <w:rPr>
          <w:rFonts w:eastAsia="Times New Roman"/>
          <w:iCs/>
          <w:lang w:val="sv-SE"/>
        </w:rPr>
      </w:pPr>
      <w:r w:rsidRPr="00A11C6F">
        <w:rPr>
          <w:iCs/>
          <w:lang w:val="sv-SE"/>
        </w:rPr>
        <w:t>Kallelsen till valmötet ska innehålla ett meddelande om möjligheten till förhandsröstning och hur denna kan utnyttjas. Till kallelsen ska fogas det material som behövs vid förhandsröstning.</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78 §</w:t>
      </w:r>
    </w:p>
    <w:p w:rsidR="00AE44DB" w:rsidRPr="00A11C6F" w:rsidRDefault="00AE44DB" w:rsidP="00AE44DB">
      <w:pPr>
        <w:jc w:val="center"/>
        <w:rPr>
          <w:rFonts w:eastAsia="Times New Roman"/>
          <w:i/>
          <w:iCs/>
          <w:lang w:val="sv-SE"/>
        </w:rPr>
      </w:pPr>
      <w:r w:rsidRPr="00A11C6F">
        <w:rPr>
          <w:i/>
          <w:iCs/>
          <w:lang w:val="sv-SE"/>
        </w:rPr>
        <w:t xml:space="preserve">Förberedande åtgärder för valmöten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Kyrkoherden ska se till att valet av lekmannamedlemmar av stiftsfullmäktige och lekmannaombud till kyrkomötet förbereds i församlingen. Det ska då säkerställas att det vid valet finns tillgång till </w:t>
      </w:r>
    </w:p>
    <w:p w:rsidR="00AE44DB" w:rsidRPr="00A11C6F" w:rsidRDefault="00AE44DB" w:rsidP="00AE44DB">
      <w:pPr>
        <w:ind w:firstLine="142"/>
        <w:jc w:val="both"/>
        <w:rPr>
          <w:rFonts w:eastAsia="Times New Roman"/>
          <w:iCs/>
          <w:lang w:val="sv-SE"/>
        </w:rPr>
      </w:pPr>
      <w:r w:rsidRPr="00A11C6F">
        <w:rPr>
          <w:iCs/>
          <w:lang w:val="sv-SE"/>
        </w:rPr>
        <w:t xml:space="preserve">1) de sammanställningar av kandidatlistorna som ska läggas fram i vallokalen, </w:t>
      </w:r>
    </w:p>
    <w:p w:rsidR="00AE44DB" w:rsidRPr="00A11C6F" w:rsidRDefault="00AE44DB" w:rsidP="00AE44DB">
      <w:pPr>
        <w:ind w:firstLine="142"/>
        <w:jc w:val="both"/>
        <w:rPr>
          <w:rFonts w:eastAsia="Times New Roman"/>
          <w:iCs/>
          <w:lang w:val="sv-SE"/>
        </w:rPr>
      </w:pPr>
      <w:r w:rsidRPr="00A11C6F">
        <w:rPr>
          <w:iCs/>
          <w:lang w:val="sv-SE"/>
        </w:rPr>
        <w:t>2) röstsedlar, valstämpel som är församlingens stämpel, valurna samt förseglingsmaterial och andra nödvändiga redskap.</w:t>
      </w:r>
    </w:p>
    <w:p w:rsidR="00AE44DB" w:rsidRPr="00A11C6F" w:rsidRDefault="00AE44DB" w:rsidP="00AE44DB">
      <w:pPr>
        <w:ind w:firstLine="142"/>
        <w:jc w:val="both"/>
        <w:rPr>
          <w:rFonts w:eastAsia="Times New Roman"/>
          <w:iCs/>
          <w:lang w:val="sv-SE"/>
        </w:rPr>
      </w:pPr>
      <w:r w:rsidRPr="00A11C6F">
        <w:rPr>
          <w:iCs/>
          <w:lang w:val="sv-SE"/>
        </w:rPr>
        <w:t>Innan valet av lekmannamedlemmar och lekmannaombud inleds ska kyrkofullmäktiges ordförande eller församlingsrådets vice ordförande agera på det sätt som anges i 37 § 1 mom. Vid valförrättningen tillåts ingen diskussion om kandidaterna.</w:t>
      </w:r>
    </w:p>
    <w:p w:rsidR="00AE44DB" w:rsidRPr="00A11C6F" w:rsidRDefault="00AE44DB" w:rsidP="00AE44DB">
      <w:pPr>
        <w:ind w:firstLine="142"/>
        <w:jc w:val="both"/>
        <w:rPr>
          <w:rFonts w:eastAsia="Times New Roman"/>
          <w:iCs/>
          <w:lang w:val="sv-SE"/>
        </w:rPr>
      </w:pPr>
      <w:r w:rsidRPr="00A11C6F">
        <w:rPr>
          <w:iCs/>
          <w:lang w:val="sv-SE"/>
        </w:rPr>
        <w:t>Vid val av prästmedlemmar och prästombud hör de i 1 och 2 mom. nämnda uppgifterna till kontraktsprosten.</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79 §</w:t>
      </w:r>
    </w:p>
    <w:p w:rsidR="00AE44DB" w:rsidRPr="00A11C6F" w:rsidRDefault="00AE44DB" w:rsidP="00561D57">
      <w:pPr>
        <w:keepNext/>
        <w:jc w:val="center"/>
        <w:rPr>
          <w:rFonts w:eastAsia="Times New Roman"/>
          <w:i/>
          <w:iCs/>
          <w:lang w:val="sv-SE"/>
        </w:rPr>
      </w:pPr>
      <w:r w:rsidRPr="00A11C6F">
        <w:rPr>
          <w:i/>
          <w:iCs/>
          <w:lang w:val="sv-SE"/>
        </w:rPr>
        <w:t xml:space="preserve">Röstning vid val av medlemmar av stiftsfullmäktige och kyrkomötesombud </w:t>
      </w:r>
    </w:p>
    <w:p w:rsidR="00AE44DB" w:rsidRPr="00A11C6F" w:rsidRDefault="00AE44DB" w:rsidP="00561D57">
      <w:pPr>
        <w:keepNext/>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På röstning och stämpling av röstsedeln tillämpas bestämmelserna i 39 §. Vid valet av lekmannamedlem av stiftsfullmäktige och lekmannaombud till kyrkomötet från församlingarna i landskapet Åland ska samtliga röstberättigade rösta på en kandidatlista enligt 72 §. </w:t>
      </w:r>
    </w:p>
    <w:p w:rsidR="00AE44DB" w:rsidRPr="00A11C6F" w:rsidRDefault="00AE44DB" w:rsidP="00AE44DB">
      <w:pPr>
        <w:ind w:firstLine="142"/>
        <w:jc w:val="both"/>
        <w:rPr>
          <w:rFonts w:eastAsia="Times New Roman"/>
          <w:iCs/>
          <w:lang w:val="sv-SE"/>
        </w:rPr>
      </w:pPr>
      <w:r w:rsidRPr="00A11C6F">
        <w:rPr>
          <w:iCs/>
          <w:lang w:val="sv-SE"/>
        </w:rPr>
        <w:t>När röstningen inleds ska ett valkuvert med en valsedel som har avgetts som förhandsröst öppnas med bevarande av valhemligheten, om det inte enligt 3 mom. ska lämnas oöppnat. Röstsedeln ska stämplas och utan att läsas läggas i samma urna som de övriga röstsedlarna.</w:t>
      </w:r>
    </w:p>
    <w:p w:rsidR="00AE44DB" w:rsidRPr="00A11C6F" w:rsidRDefault="00AE44DB" w:rsidP="00AE44DB">
      <w:pPr>
        <w:ind w:firstLine="142"/>
        <w:jc w:val="both"/>
        <w:rPr>
          <w:rFonts w:eastAsia="Times New Roman"/>
          <w:iCs/>
          <w:lang w:val="sv-SE"/>
        </w:rPr>
      </w:pPr>
      <w:r w:rsidRPr="00A11C6F">
        <w:rPr>
          <w:iCs/>
          <w:lang w:val="sv-SE"/>
        </w:rPr>
        <w:t>Om den röstande inte har rösträtt ska ordföranden lägga den röstsedel som getts vid valförrättningen oöppnad i ett separat slutet kuvert försett med den röstandes namn och lämna det valkuvert som avses i 2 mom. oöppnat samt sända kuverten till valnämnden. Grunderna för ordförandens avgörande ska antecknas i protokollet.</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80 §</w:t>
      </w:r>
    </w:p>
    <w:p w:rsidR="00AE44DB" w:rsidRPr="00A11C6F" w:rsidRDefault="00AE44DB" w:rsidP="00AE44DB">
      <w:pPr>
        <w:jc w:val="center"/>
        <w:rPr>
          <w:rFonts w:eastAsia="Times New Roman"/>
          <w:i/>
          <w:iCs/>
          <w:lang w:val="sv-SE"/>
        </w:rPr>
      </w:pPr>
      <w:r w:rsidRPr="00A11C6F">
        <w:rPr>
          <w:i/>
          <w:iCs/>
          <w:lang w:val="sv-SE"/>
        </w:rPr>
        <w:t>Åtgärder för att avsluta röstningen och valmötets protokoll</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Efter att röstningen har avslutats ska antalet givna röstsedlar räknas utan att de öppnas och utan att några anteckningar görs på dem. Därefter ska röstsedlarna inneslutas i ett förseglat omslag och utan dröjsmål sändas till valnämnden. </w:t>
      </w:r>
    </w:p>
    <w:p w:rsidR="00AE44DB" w:rsidRPr="00A11C6F" w:rsidRDefault="00AE44DB" w:rsidP="00AE44DB">
      <w:pPr>
        <w:ind w:firstLine="142"/>
        <w:jc w:val="both"/>
        <w:rPr>
          <w:rFonts w:eastAsia="Times New Roman"/>
          <w:iCs/>
          <w:lang w:val="sv-SE"/>
        </w:rPr>
      </w:pPr>
      <w:r w:rsidRPr="00A11C6F">
        <w:rPr>
          <w:iCs/>
          <w:lang w:val="sv-SE"/>
        </w:rPr>
        <w:t>Vid valförrättningen ska föras protokoll. I protokollet ska antecknas vilka som utövat sin rösträtt, antalet röstsedlar och hur valförrättningen fortlöpt. Protokollet ska undertecknas av ordföranden och bestyrkas av sekreteraren. Protokollet ska omedelbart justeras och tillsammans med röstsedlarna sändas till valnämnden.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81 §</w:t>
      </w:r>
    </w:p>
    <w:p w:rsidR="00AE44DB" w:rsidRPr="00A11C6F" w:rsidRDefault="00AE44DB" w:rsidP="00AE44DB">
      <w:pPr>
        <w:jc w:val="center"/>
        <w:rPr>
          <w:rFonts w:eastAsia="Times New Roman"/>
          <w:i/>
          <w:iCs/>
          <w:lang w:val="sv-SE"/>
        </w:rPr>
      </w:pPr>
      <w:r w:rsidRPr="00A11C6F">
        <w:rPr>
          <w:i/>
          <w:iCs/>
          <w:lang w:val="sv-SE"/>
        </w:rPr>
        <w:t xml:space="preserve">Räkning och fastställande av valresultatet vid val av </w:t>
      </w:r>
      <w:r w:rsidR="00561D57">
        <w:rPr>
          <w:i/>
          <w:iCs/>
          <w:lang w:val="sv-SE"/>
        </w:rPr>
        <w:br/>
      </w:r>
      <w:r w:rsidRPr="00A11C6F">
        <w:rPr>
          <w:i/>
          <w:iCs/>
          <w:lang w:val="sv-SE"/>
        </w:rPr>
        <w:t>medlemmar av stiftsfullmäktige och kyrkomötesombud</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ska öppna de förseglade omslagen och räkna ut valresultatet med iakttagande av bestämmelserna om hur resultatet räknas ut vid </w:t>
      </w:r>
      <w:proofErr w:type="spellStart"/>
      <w:r w:rsidRPr="00A11C6F">
        <w:rPr>
          <w:iCs/>
          <w:lang w:val="sv-SE"/>
        </w:rPr>
        <w:t>församlingsval</w:t>
      </w:r>
      <w:proofErr w:type="spellEnd"/>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Valnämnden ska den tredje måndagen i februari fastställa resultatet separat för varje val.</w:t>
      </w:r>
    </w:p>
    <w:p w:rsidR="00AE44DB" w:rsidRPr="00A11C6F" w:rsidRDefault="00AE44DB" w:rsidP="00AE44DB">
      <w:pPr>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82 §</w:t>
      </w:r>
    </w:p>
    <w:p w:rsidR="00AE44DB" w:rsidRPr="00A11C6F" w:rsidRDefault="00AE44DB" w:rsidP="00AE44DB">
      <w:pPr>
        <w:jc w:val="center"/>
        <w:rPr>
          <w:rFonts w:eastAsia="Times New Roman"/>
          <w:i/>
          <w:iCs/>
          <w:lang w:val="sv-SE"/>
        </w:rPr>
      </w:pPr>
      <w:r w:rsidRPr="00A11C6F">
        <w:rPr>
          <w:i/>
          <w:iCs/>
          <w:lang w:val="sv-SE"/>
        </w:rPr>
        <w:t>Meddelande av valresultatet och utfärdande av fullmakter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Valnämnden ska meddela valresultatet till församlingarna samt namn och adress för dem som valts till kyrkostyrelsen och domkapitlet. </w:t>
      </w:r>
    </w:p>
    <w:p w:rsidR="00AE44DB" w:rsidRPr="00A11C6F" w:rsidRDefault="00AE44DB" w:rsidP="00AE44DB">
      <w:pPr>
        <w:ind w:firstLine="142"/>
        <w:jc w:val="both"/>
        <w:rPr>
          <w:rFonts w:eastAsia="Times New Roman"/>
          <w:iCs/>
          <w:lang w:val="sv-SE"/>
        </w:rPr>
      </w:pPr>
      <w:r w:rsidRPr="00A11C6F">
        <w:rPr>
          <w:iCs/>
          <w:lang w:val="sv-SE"/>
        </w:rPr>
        <w:t>Valnämnden ska utfärda fullmakt för dem som utsetts till medlemmar eller ombud. Om valresultatet rättas till följd av besvär eller om en ersättare blir medlem eller ombud ska fullmakten utfärdas av domkapitlet.</w:t>
      </w:r>
    </w:p>
    <w:p w:rsidR="00AE44DB" w:rsidRPr="00A11C6F" w:rsidRDefault="00AE44DB" w:rsidP="00AE44DB">
      <w:pPr>
        <w:ind w:firstLine="142"/>
        <w:jc w:val="both"/>
        <w:rPr>
          <w:rFonts w:eastAsia="Times New Roman"/>
          <w:iCs/>
          <w:lang w:val="sv-SE"/>
        </w:rPr>
      </w:pPr>
      <w:r w:rsidRPr="00A11C6F">
        <w:rPr>
          <w:iCs/>
          <w:lang w:val="sv-SE"/>
        </w:rPr>
        <w:t xml:space="preserve">Sametinget meddelar kyrkostyrelsen och domkapitlet i Uleåborgs stift namn och adress för samemedlemmen av stiftsfullmäktige och sameombudet vid kyrkomötet samt för deras ersättare och utfärdar fullmakt för medlemmen och ombudet. Förfarandet är detsamma om valresultatet till följd av besvär rättas eller en ersättare blir medlem eller ombud. </w:t>
      </w:r>
    </w:p>
    <w:p w:rsidR="00AE44DB" w:rsidRPr="00A11C6F" w:rsidRDefault="00AE44DB" w:rsidP="00AE44DB">
      <w:pPr>
        <w:jc w:val="center"/>
        <w:rPr>
          <w:rFonts w:eastAsia="Times New Roman"/>
          <w:iCs/>
          <w:lang w:val="sv-SE" w:eastAsia="fi-FI"/>
        </w:rPr>
      </w:pPr>
    </w:p>
    <w:p w:rsidR="00AE44DB" w:rsidRPr="00A11C6F" w:rsidRDefault="00AE44DB" w:rsidP="00561D57">
      <w:pPr>
        <w:keepNext/>
        <w:jc w:val="center"/>
        <w:rPr>
          <w:rFonts w:eastAsia="Times New Roman"/>
          <w:iCs/>
          <w:lang w:val="sv-SE"/>
        </w:rPr>
      </w:pPr>
      <w:r w:rsidRPr="00A11C6F">
        <w:rPr>
          <w:iCs/>
          <w:lang w:val="sv-SE"/>
        </w:rPr>
        <w:t>83 §</w:t>
      </w:r>
    </w:p>
    <w:p w:rsidR="00AE44DB" w:rsidRPr="00A11C6F" w:rsidRDefault="00AE44DB" w:rsidP="00561D57">
      <w:pPr>
        <w:keepNext/>
        <w:jc w:val="center"/>
        <w:rPr>
          <w:rFonts w:eastAsia="Times New Roman"/>
          <w:i/>
          <w:iCs/>
          <w:lang w:val="sv-SE"/>
        </w:rPr>
      </w:pPr>
      <w:r w:rsidRPr="00A11C6F">
        <w:rPr>
          <w:i/>
          <w:iCs/>
          <w:lang w:val="sv-SE"/>
        </w:rPr>
        <w:t xml:space="preserve">Förvaring av valhandlingarna vid val av medlemmar </w:t>
      </w:r>
      <w:r w:rsidR="00561D57">
        <w:rPr>
          <w:i/>
          <w:iCs/>
          <w:lang w:val="sv-SE"/>
        </w:rPr>
        <w:br/>
      </w:r>
      <w:r w:rsidRPr="00A11C6F">
        <w:rPr>
          <w:i/>
          <w:iCs/>
          <w:lang w:val="sv-SE"/>
        </w:rPr>
        <w:t>av stiftsfullmäktige och kyrkomötesombud</w:t>
      </w:r>
    </w:p>
    <w:p w:rsidR="00AE44DB" w:rsidRPr="00A11C6F" w:rsidRDefault="00AE44DB" w:rsidP="00561D57">
      <w:pPr>
        <w:keepNext/>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Valprotokollet och uträkningen av valresultaten ska förvaras i domkapitlets arkiv. </w:t>
      </w:r>
    </w:p>
    <w:p w:rsidR="00AE44DB" w:rsidRPr="00A11C6F" w:rsidRDefault="00AE44DB" w:rsidP="00AE44DB">
      <w:pPr>
        <w:ind w:firstLine="142"/>
        <w:jc w:val="both"/>
        <w:rPr>
          <w:rFonts w:eastAsia="Times New Roman"/>
          <w:iCs/>
          <w:lang w:val="sv-SE"/>
        </w:rPr>
      </w:pPr>
      <w:r w:rsidRPr="00A11C6F">
        <w:rPr>
          <w:iCs/>
          <w:lang w:val="sv-SE"/>
        </w:rPr>
        <w:t>Röstsedlarna och sammanställningarna av kandidatlistorna från valet ska separat för de fyra olika valen inneslutas i ett hållbart omslag. Omslagen ska förseglas med sigill och förvaras hos domkapitlet tills följande val har förrättats.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84 §</w:t>
      </w:r>
    </w:p>
    <w:p w:rsidR="00AE44DB" w:rsidRPr="00A11C6F" w:rsidRDefault="00AE44DB" w:rsidP="00AE44DB">
      <w:pPr>
        <w:jc w:val="center"/>
        <w:rPr>
          <w:rFonts w:eastAsia="Times New Roman"/>
          <w:i/>
          <w:iCs/>
          <w:lang w:val="sv-SE"/>
        </w:rPr>
      </w:pPr>
      <w:r w:rsidRPr="00A11C6F">
        <w:rPr>
          <w:i/>
          <w:iCs/>
          <w:lang w:val="sv-SE"/>
        </w:rPr>
        <w:t xml:space="preserve">Inledande av valåtgärder och bestämning av antalet </w:t>
      </w:r>
      <w:r w:rsidR="00E82946">
        <w:rPr>
          <w:i/>
          <w:iCs/>
          <w:lang w:val="sv-SE"/>
        </w:rPr>
        <w:br/>
      </w:r>
      <w:r w:rsidRPr="00A11C6F">
        <w:rPr>
          <w:i/>
          <w:iCs/>
          <w:lang w:val="sv-SE"/>
        </w:rPr>
        <w:t>röstberättigade 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ska bestämma tidpunkten för biskopsvalet och informera kyrkoherdarna och kontraktsprostarna om detta samt vid val av ärkebiskop även de övriga domkapitlen och kyrkostyrelsen. Valet ska förrättas tidigast 30 dagar efter utgången av den tidsfrist som anges i 88 § 2 mom. för godkännande av valmansföreningarnas stiftelseurkunder.</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Antalet präster och lektorer enligt 9 kap. 16 § 1 mom. 1 och 2 punkten i kyrkolagen bestäms enligt läget vid ingången av den månad som föregår det beslut av domkapitlet som avses i 85 § 1 mom.</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Kyrkoherden ska se till att lekmannamedlemmarna av kyrkofullmäktige eller församlingsrådet utser de lekmannaelektorer som avses i 9 kap. 16 § 1 mom. 5 punkten i kyrkolagen samt meddela valresultatet till domkapitlet och kontraktsprosten. Varje församling ska utse åtminstone en lekmannaelektor. De övriga lekmannaelektorerna ska utses i förhållande till antalet närvarande medlemmar i församlingarna i enlighet med en fördelning som domkapitlet bestämmer. Antalet närvarande medlemmar bestäms enligt läget den sista dagen det år som föregår beslutet om att val ska förrättas.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85 §</w:t>
      </w:r>
    </w:p>
    <w:p w:rsidR="00AE44DB" w:rsidRPr="00A11C6F" w:rsidRDefault="00AE44DB" w:rsidP="00AE44DB">
      <w:pPr>
        <w:jc w:val="center"/>
        <w:rPr>
          <w:rFonts w:eastAsia="Times New Roman"/>
          <w:i/>
          <w:iCs/>
          <w:lang w:val="sv-SE"/>
        </w:rPr>
      </w:pPr>
      <w:r w:rsidRPr="00A11C6F">
        <w:rPr>
          <w:i/>
          <w:iCs/>
          <w:lang w:val="sv-SE"/>
        </w:rPr>
        <w:t>Förteckning över röstberättigade 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lang w:val="sv-SE"/>
        </w:rPr>
        <w:t>Domkapitlet ska utan dröjsmål för varje prosteri upprätta en förteckning över de präster som har rösträtt i biskopsvalet och sända varje kontraktsprost ett utdrag ur denna förteckning.</w:t>
      </w:r>
      <w:r w:rsidRPr="00A11C6F">
        <w:rPr>
          <w:iCs/>
          <w:lang w:val="sv-SE"/>
        </w:rPr>
        <w:t xml:space="preserve"> </w:t>
      </w:r>
      <w:r w:rsidRPr="00A11C6F">
        <w:rPr>
          <w:lang w:val="sv-SE"/>
        </w:rPr>
        <w:t>Utifrån förteckningen ska domkapitlet bestämma antalet elektorer enligt 9 kap. 16 § 2 mom. i kyrkolagen och fördelningen mellan församlingarna samt utan dröjsmål upplysa kyrkoherdarna om detta.</w:t>
      </w:r>
      <w:r w:rsidRPr="00A11C6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Kontraktsprosten ska utifrån det utdrag som avses i 1 mom. och de meddelanden som avses i 84 § 3 mom. upprätta en förteckning över de personer i prosteriet som har r</w:t>
      </w:r>
      <w:r w:rsidR="00561D57">
        <w:rPr>
          <w:iCs/>
          <w:lang w:val="sv-SE"/>
        </w:rPr>
        <w:t>östrätt i biskopsvalet enligt 9 </w:t>
      </w:r>
      <w:r w:rsidRPr="00A11C6F">
        <w:rPr>
          <w:iCs/>
          <w:lang w:val="sv-SE"/>
        </w:rPr>
        <w:t>kap. 16 § 1 mom. i kyrkolagen. För valet av biskop i Uleåborgs stift ska domkapitlet meddela till vilket prosteri samernas ombud hör.</w:t>
      </w:r>
    </w:p>
    <w:p w:rsidR="00AE44DB" w:rsidRPr="00A11C6F" w:rsidRDefault="00AE44DB" w:rsidP="00AE44DB">
      <w:pPr>
        <w:ind w:firstLine="142"/>
        <w:jc w:val="both"/>
        <w:rPr>
          <w:rFonts w:eastAsia="Times New Roman"/>
          <w:iCs/>
          <w:lang w:val="sv-SE"/>
        </w:rPr>
      </w:pPr>
      <w:r w:rsidRPr="00A11C6F">
        <w:rPr>
          <w:iCs/>
          <w:lang w:val="sv-SE"/>
        </w:rPr>
        <w:t>För valet av ärkebiskop ska varje domkapitel upprätta en förtecknin</w:t>
      </w:r>
      <w:r w:rsidR="00561D57">
        <w:rPr>
          <w:iCs/>
          <w:lang w:val="sv-SE"/>
        </w:rPr>
        <w:t>g över de personer som enligt 9 </w:t>
      </w:r>
      <w:r w:rsidRPr="00A11C6F">
        <w:rPr>
          <w:iCs/>
          <w:lang w:val="sv-SE"/>
        </w:rPr>
        <w:t xml:space="preserve">kap. 16 § 3 mom. i kyrkolagen har rösträtt i stiftet vid val av ärkebiskop. Kontraktsprostarna i ärkestiftet ska till förteckningen enligt 2 mom. foga de lekmannamedlemmar av stiftsfullmäktige, lekmannaombud vid kyrkomötet och medlemmar av kyrkostyrelsen som är bosatta inom prosteriet.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86 §</w:t>
      </w:r>
    </w:p>
    <w:p w:rsidR="00AE44DB" w:rsidRPr="00A11C6F" w:rsidRDefault="00AE44DB" w:rsidP="00AE44DB">
      <w:pPr>
        <w:jc w:val="center"/>
        <w:rPr>
          <w:rFonts w:eastAsia="Times New Roman"/>
          <w:i/>
          <w:iCs/>
          <w:lang w:val="sv-SE"/>
        </w:rPr>
      </w:pPr>
      <w:r w:rsidRPr="00A11C6F">
        <w:rPr>
          <w:i/>
          <w:iCs/>
          <w:lang w:val="sv-SE"/>
        </w:rPr>
        <w:t>Utövande av rösträtt vid val av ärkebiskop och biskop</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val av ärkebiskop och biskop får varje röstberättigad rösta på en präst som är uppställd som kandidat. </w:t>
      </w:r>
    </w:p>
    <w:p w:rsidR="00AE44DB" w:rsidRPr="00A11C6F" w:rsidRDefault="00AE44DB" w:rsidP="00AE44DB">
      <w:pPr>
        <w:ind w:firstLine="142"/>
        <w:jc w:val="both"/>
        <w:rPr>
          <w:rFonts w:eastAsia="Times New Roman"/>
          <w:iCs/>
          <w:lang w:val="sv-SE"/>
        </w:rPr>
      </w:pPr>
      <w:r w:rsidRPr="00A11C6F">
        <w:rPr>
          <w:iCs/>
          <w:lang w:val="sv-SE"/>
        </w:rPr>
        <w:t>När en röstberättigad har rösträtt på flera grunder i ett ärkebiskopsval ska rösträtten utövas på följande sätt:</w:t>
      </w:r>
    </w:p>
    <w:p w:rsidR="00AE44DB" w:rsidRPr="00A11C6F" w:rsidRDefault="00AE44DB" w:rsidP="00AE44DB">
      <w:pPr>
        <w:ind w:firstLine="142"/>
        <w:jc w:val="both"/>
        <w:rPr>
          <w:rFonts w:eastAsia="Times New Roman"/>
          <w:iCs/>
          <w:lang w:val="sv-SE"/>
        </w:rPr>
      </w:pPr>
      <w:r w:rsidRPr="00A11C6F">
        <w:rPr>
          <w:iCs/>
          <w:lang w:val="sv-SE"/>
        </w:rPr>
        <w:t>1) en biskop röstar som kyrkomötesombud varvid prästersättaren röstar som medlem av domkapitlet,</w:t>
      </w:r>
    </w:p>
    <w:p w:rsidR="00AE44DB" w:rsidRPr="00A11C6F" w:rsidRDefault="00AE44DB" w:rsidP="00AE44DB">
      <w:pPr>
        <w:ind w:firstLine="142"/>
        <w:jc w:val="both"/>
        <w:rPr>
          <w:rFonts w:eastAsia="Times New Roman"/>
          <w:iCs/>
          <w:lang w:val="sv-SE"/>
        </w:rPr>
      </w:pPr>
      <w:r w:rsidRPr="00A11C6F">
        <w:rPr>
          <w:iCs/>
          <w:lang w:val="sv-SE"/>
        </w:rPr>
        <w:t>2) en medlem av kyrkostyrelsen som inte är biskop röstar som medlem av kyrkostyrelsen, varvid ersättaren röstar som kyrkomötesombud eller som medlem av stiftsfullmäktige eller domkapitlet,</w:t>
      </w:r>
    </w:p>
    <w:p w:rsidR="00AE44DB" w:rsidRPr="00A11C6F" w:rsidRDefault="00AE44DB" w:rsidP="00AE44DB">
      <w:pPr>
        <w:ind w:firstLine="142"/>
        <w:jc w:val="both"/>
        <w:rPr>
          <w:rFonts w:eastAsia="Times New Roman"/>
          <w:iCs/>
          <w:lang w:val="sv-SE"/>
        </w:rPr>
      </w:pPr>
      <w:r w:rsidRPr="00A11C6F">
        <w:rPr>
          <w:iCs/>
          <w:lang w:val="sv-SE"/>
        </w:rPr>
        <w:t xml:space="preserve">3) någon annan röstberättigad som har rösträtt både som kyrkomötesombud och som medlem av stiftsfullmäktige eller både som kyrkomötesombud och som medlem av domkapitlet röstar som kyrkomötesombud, varvid ersättaren röstar i stiftsfullmäktige eller domkapitlet. </w:t>
      </w:r>
    </w:p>
    <w:p w:rsidR="00AE44DB" w:rsidRPr="00A11C6F" w:rsidRDefault="00AE44DB" w:rsidP="00AE44DB">
      <w:pPr>
        <w:ind w:firstLine="142"/>
        <w:jc w:val="both"/>
        <w:rPr>
          <w:rFonts w:eastAsia="Times New Roman"/>
          <w:iCs/>
          <w:lang w:val="sv-SE"/>
        </w:rPr>
      </w:pPr>
      <w:r w:rsidRPr="00A11C6F">
        <w:rPr>
          <w:iCs/>
          <w:lang w:val="sv-SE"/>
        </w:rPr>
        <w:t>På biskopsval tillämpas 2 mom. 2 och 3 punkten.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87 §</w:t>
      </w:r>
    </w:p>
    <w:p w:rsidR="00AE44DB" w:rsidRPr="00A11C6F" w:rsidRDefault="00AE44DB" w:rsidP="00AE44DB">
      <w:pPr>
        <w:jc w:val="center"/>
        <w:rPr>
          <w:rFonts w:eastAsia="Times New Roman"/>
          <w:i/>
          <w:iCs/>
          <w:lang w:val="sv-SE"/>
        </w:rPr>
      </w:pPr>
      <w:r w:rsidRPr="00A11C6F">
        <w:rPr>
          <w:i/>
          <w:iCs/>
          <w:lang w:val="sv-SE"/>
        </w:rPr>
        <w:t>Valmansföreningar och kandidatuppställning 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ska inom två veckor från det att meddelandena om elektorerna har anlänt bestämma den dag då kandidatuppställningen ska inledas och sända förteckningen över dem som valts till elektorer till församlingarna i stiftet. </w:t>
      </w:r>
    </w:p>
    <w:p w:rsidR="00AE44DB" w:rsidRPr="00A11C6F" w:rsidRDefault="00AE44DB" w:rsidP="00AE44DB">
      <w:pPr>
        <w:ind w:firstLine="142"/>
        <w:jc w:val="both"/>
        <w:rPr>
          <w:rFonts w:eastAsia="Times New Roman"/>
          <w:iCs/>
          <w:lang w:val="sv-SE"/>
        </w:rPr>
      </w:pPr>
      <w:r w:rsidRPr="00A11C6F">
        <w:rPr>
          <w:iCs/>
          <w:lang w:val="sv-SE"/>
        </w:rPr>
        <w:t xml:space="preserve">Rätt att ställa upp en kandidat vid biskopsval har en valmansförening som består av minst 30 i valet röstberättigade personer. En och samma person får vara stiftande medlem i endast en valmansförening. I kandidatansökan får en präst som har gett skriftligt samtycke till att ställas upp som kandidat namnges. Valmansföreningen ska sända sin stiftelseurkund samt kandidatansökan till domkapitlet inom två månader från den dag då kandidatuppställningen inleddes. </w:t>
      </w:r>
    </w:p>
    <w:p w:rsidR="00AE44DB" w:rsidRPr="00A11C6F" w:rsidRDefault="00AE44DB" w:rsidP="00AE44DB">
      <w:pPr>
        <w:ind w:firstLine="142"/>
        <w:jc w:val="both"/>
        <w:rPr>
          <w:rFonts w:eastAsia="Times New Roman"/>
          <w:iCs/>
          <w:lang w:val="sv-SE"/>
        </w:rPr>
      </w:pPr>
      <w:r w:rsidRPr="00A11C6F">
        <w:rPr>
          <w:iCs/>
          <w:lang w:val="sv-SE"/>
        </w:rPr>
        <w:t xml:space="preserve">På valmansföreningens stiftelseurkund, försäkran av valmansföreningens ombud och kandidatens skriftliga samtycke tillämpas bestämmelserna i 12 §. </w:t>
      </w:r>
    </w:p>
    <w:p w:rsidR="00AE44DB" w:rsidRPr="00A11C6F" w:rsidRDefault="00AE44DB" w:rsidP="00AE44DB">
      <w:pPr>
        <w:ind w:firstLine="142"/>
        <w:jc w:val="both"/>
        <w:rPr>
          <w:rFonts w:eastAsia="Times New Roman"/>
          <w:iCs/>
          <w:lang w:val="sv-SE"/>
        </w:rPr>
      </w:pPr>
      <w:r w:rsidRPr="00A11C6F">
        <w:rPr>
          <w:iCs/>
          <w:lang w:val="sv-SE"/>
        </w:rPr>
        <w:t>Om endast en kandidat har ställts upp i valet blir denna utsedd till biskop utan val.</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88 §</w:t>
      </w:r>
    </w:p>
    <w:p w:rsidR="00AE44DB" w:rsidRPr="00A11C6F" w:rsidRDefault="00AE44DB" w:rsidP="00AE44DB">
      <w:pPr>
        <w:jc w:val="center"/>
        <w:rPr>
          <w:rFonts w:eastAsia="Times New Roman"/>
          <w:i/>
          <w:iCs/>
          <w:lang w:val="sv-SE"/>
        </w:rPr>
      </w:pPr>
      <w:r w:rsidRPr="00A11C6F">
        <w:rPr>
          <w:i/>
          <w:iCs/>
          <w:lang w:val="sv-SE"/>
        </w:rPr>
        <w:t xml:space="preserve">Godkännande av stiftelseurkunder samt valförberedelser </w:t>
      </w:r>
      <w:r w:rsidR="00E82946">
        <w:rPr>
          <w:i/>
          <w:iCs/>
          <w:lang w:val="sv-SE"/>
        </w:rPr>
        <w:br/>
      </w:r>
      <w:r w:rsidRPr="00A11C6F">
        <w:rPr>
          <w:i/>
          <w:iCs/>
          <w:lang w:val="sv-SE"/>
        </w:rPr>
        <w:t>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Efter att kandidatuppställningen har avslutats ska domkapitlet inom två veckor granska stiftelseurkunderna samt kandidatansökningarna och bilagorna samt vid behov ge valmansföreningens ombud möjlighet att inom två veckor rätta fel i handlingarna. På rättelse av fel tillämpas bestämmelserna i 14 och 15 §.</w:t>
      </w:r>
    </w:p>
    <w:p w:rsidR="00AE44DB" w:rsidRPr="00A11C6F" w:rsidRDefault="00AE44DB" w:rsidP="00AE44DB">
      <w:pPr>
        <w:ind w:firstLine="142"/>
        <w:jc w:val="both"/>
        <w:rPr>
          <w:rFonts w:eastAsia="Times New Roman"/>
          <w:iCs/>
          <w:lang w:val="sv-SE"/>
        </w:rPr>
      </w:pPr>
      <w:r w:rsidRPr="00A11C6F">
        <w:rPr>
          <w:iCs/>
          <w:lang w:val="sv-SE"/>
        </w:rPr>
        <w:t>Domkapitlet ska inom två veckor efter att tiden för rättelseförfarandet löpt ut</w:t>
      </w:r>
    </w:p>
    <w:p w:rsidR="00AE44DB" w:rsidRPr="00A11C6F" w:rsidRDefault="00AE44DB" w:rsidP="00AE44DB">
      <w:pPr>
        <w:ind w:firstLine="142"/>
        <w:jc w:val="both"/>
        <w:rPr>
          <w:rFonts w:eastAsia="Times New Roman"/>
          <w:iCs/>
          <w:lang w:val="sv-SE"/>
        </w:rPr>
      </w:pPr>
      <w:r w:rsidRPr="00A11C6F">
        <w:rPr>
          <w:iCs/>
          <w:lang w:val="sv-SE"/>
        </w:rPr>
        <w:t>1) göra de rättelser i stiftelseurkunderna som rättelseförfarandet förutsätter,</w:t>
      </w:r>
    </w:p>
    <w:p w:rsidR="00AE44DB" w:rsidRPr="00A11C6F" w:rsidRDefault="00AE44DB" w:rsidP="00AE44DB">
      <w:pPr>
        <w:ind w:firstLine="142"/>
        <w:jc w:val="both"/>
        <w:rPr>
          <w:rFonts w:eastAsia="Times New Roman"/>
          <w:iCs/>
          <w:lang w:val="sv-SE"/>
        </w:rPr>
      </w:pPr>
      <w:r w:rsidRPr="00A11C6F">
        <w:rPr>
          <w:iCs/>
          <w:lang w:val="sv-SE"/>
        </w:rPr>
        <w:t>2) göra upp en förteckning över valbara kandidater,</w:t>
      </w:r>
    </w:p>
    <w:p w:rsidR="00AE44DB" w:rsidRPr="00A11C6F" w:rsidRDefault="00AE44DB" w:rsidP="00AE44DB">
      <w:pPr>
        <w:ind w:firstLine="142"/>
        <w:jc w:val="both"/>
        <w:rPr>
          <w:rFonts w:eastAsia="Times New Roman"/>
          <w:iCs/>
          <w:lang w:val="sv-SE"/>
        </w:rPr>
      </w:pPr>
      <w:r w:rsidRPr="00A11C6F">
        <w:rPr>
          <w:iCs/>
          <w:lang w:val="sv-SE"/>
        </w:rPr>
        <w:t xml:space="preserve">3) göra upp en kandidatförteckning där ordningen för kandidaterna bestäms genom lottdragning och numrera kandidaterna i löpande ordning med början från nummer 2, </w:t>
      </w:r>
    </w:p>
    <w:p w:rsidR="00AE44DB" w:rsidRPr="00A11C6F" w:rsidRDefault="00AE44DB" w:rsidP="00AE44DB">
      <w:pPr>
        <w:ind w:firstLine="142"/>
        <w:jc w:val="both"/>
        <w:rPr>
          <w:rFonts w:eastAsia="Times New Roman"/>
          <w:iCs/>
          <w:lang w:val="sv-SE"/>
        </w:rPr>
      </w:pPr>
      <w:r w:rsidRPr="00A11C6F">
        <w:rPr>
          <w:iCs/>
          <w:lang w:val="sv-SE"/>
        </w:rPr>
        <w:t>4) sända kandidatförteckningen till kontraktsprostarna.</w:t>
      </w:r>
    </w:p>
    <w:p w:rsidR="00AE44DB" w:rsidRPr="00A11C6F" w:rsidRDefault="00AE44DB" w:rsidP="00AE44DB">
      <w:pPr>
        <w:ind w:firstLine="142"/>
        <w:jc w:val="both"/>
        <w:rPr>
          <w:rFonts w:eastAsia="Times New Roman"/>
          <w:iCs/>
          <w:lang w:val="sv-SE"/>
        </w:rPr>
      </w:pPr>
      <w:r w:rsidRPr="00A11C6F">
        <w:rPr>
          <w:lang w:val="sv-SE"/>
        </w:rPr>
        <w:t>Domkapitlet ser till att kandidatförteckningen och röstsedlarna trycks.</w:t>
      </w:r>
      <w:r w:rsidRPr="00A11C6F">
        <w:rPr>
          <w:iCs/>
          <w:lang w:val="sv-SE"/>
        </w:rPr>
        <w:t xml:space="preserve"> </w:t>
      </w:r>
      <w:r w:rsidRPr="00A11C6F">
        <w:rPr>
          <w:lang w:val="sv-SE"/>
        </w:rPr>
        <w:t>Röstsedlarna ska motsvara det som föreskrivs i 20 § 1 mom.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89 §</w:t>
      </w:r>
    </w:p>
    <w:p w:rsidR="00AE44DB" w:rsidRPr="00A11C6F" w:rsidRDefault="00AE44DB" w:rsidP="00AE44DB">
      <w:pPr>
        <w:jc w:val="center"/>
        <w:rPr>
          <w:rFonts w:eastAsia="Times New Roman"/>
          <w:i/>
          <w:iCs/>
          <w:lang w:val="sv-SE"/>
        </w:rPr>
      </w:pPr>
      <w:r w:rsidRPr="00A11C6F">
        <w:rPr>
          <w:i/>
          <w:iCs/>
          <w:lang w:val="sv-SE"/>
        </w:rPr>
        <w:t>Förrättande av biskopsval</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Röstningen förrättas samtidigt i alla prosterier i hela stiftet med kontraktsprosten som ordförande. Om kontraktsprosten har förhinder är den i tjänsten äldsta kyrkoherden ordförande. Biskopen och den lagfarna assessorn röstar i domprosteriet och domkapitlets lekmannamedlem i sin församlings prosteri. </w:t>
      </w:r>
    </w:p>
    <w:p w:rsidR="00AE44DB" w:rsidRPr="00A11C6F" w:rsidRDefault="00AE44DB" w:rsidP="00AE44DB">
      <w:pPr>
        <w:ind w:firstLine="142"/>
        <w:jc w:val="both"/>
        <w:rPr>
          <w:rFonts w:eastAsia="Times New Roman"/>
          <w:iCs/>
          <w:lang w:val="sv-SE"/>
        </w:rPr>
      </w:pPr>
      <w:r w:rsidRPr="00A11C6F">
        <w:rPr>
          <w:iCs/>
          <w:lang w:val="sv-SE"/>
        </w:rPr>
        <w:t xml:space="preserve">Kontraktsprosten kallar de röstberättigade i prosteriet till valmöte. </w:t>
      </w:r>
    </w:p>
    <w:p w:rsidR="00AE44DB" w:rsidRPr="00A11C6F" w:rsidRDefault="00AE44DB" w:rsidP="00AE44DB">
      <w:pPr>
        <w:ind w:firstLine="142"/>
        <w:jc w:val="both"/>
        <w:rPr>
          <w:rFonts w:eastAsia="Times New Roman"/>
          <w:iCs/>
          <w:lang w:val="sv-SE"/>
        </w:rPr>
      </w:pPr>
      <w:r w:rsidRPr="00A11C6F">
        <w:rPr>
          <w:iCs/>
          <w:lang w:val="sv-SE"/>
        </w:rPr>
        <w:t>Vid ärkebiskopsval ges rösterna i ärkestiftet på det sätt som anges i 1 mom. I de övriga stiften röstar de röstberättigade vid ärkebiskopsval i domkapitlet med biskopen som ordförande med iakttagande av bestämmelserna om röstning i prosterier.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90 §</w:t>
      </w:r>
    </w:p>
    <w:p w:rsidR="00AE44DB" w:rsidRPr="00A11C6F" w:rsidRDefault="00AE44DB" w:rsidP="00AE44DB">
      <w:pPr>
        <w:jc w:val="center"/>
        <w:rPr>
          <w:rFonts w:eastAsia="Times New Roman"/>
          <w:i/>
          <w:iCs/>
          <w:lang w:val="sv-SE"/>
        </w:rPr>
      </w:pPr>
      <w:r w:rsidRPr="00A11C6F">
        <w:rPr>
          <w:i/>
          <w:iCs/>
          <w:lang w:val="sv-SE"/>
        </w:rPr>
        <w:t>Röstning i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På röstning och stämpling av röstsedeln tillämpas bestämmelserna i 39 §. Vid valförrättningen tillåts ingen diskussion om kandidaterna.</w:t>
      </w:r>
    </w:p>
    <w:p w:rsidR="00AE44DB" w:rsidRPr="00A11C6F" w:rsidRDefault="00AE44DB" w:rsidP="00AE44DB">
      <w:pPr>
        <w:ind w:firstLine="142"/>
        <w:jc w:val="both"/>
        <w:rPr>
          <w:rFonts w:eastAsia="Times New Roman"/>
          <w:iCs/>
          <w:lang w:val="sv-SE"/>
        </w:rPr>
      </w:pPr>
      <w:r w:rsidRPr="00A11C6F">
        <w:rPr>
          <w:iCs/>
          <w:lang w:val="sv-SE"/>
        </w:rPr>
        <w:t xml:space="preserve">En röstberättigad som inte kan delta i valförrättningen får sända en vikt röstsedel i ett slutet kuvert till valförrättaren. På kuvertet ska den röstberättigade anteckna sitt namn och att kuvertet innehåller hans eller hennes röstsedel. Kuvertet ska med bevarande av valhemligheten öppnas när omröstningen börjar, om det inte enligt 3 mom. ska lämnas oöppnat. Röstsedeln ska stämplas och utan att läsas läggas i samma urna som de övriga röstsedlarna. </w:t>
      </w:r>
    </w:p>
    <w:p w:rsidR="00AE44DB" w:rsidRPr="00A11C6F" w:rsidRDefault="00AE44DB" w:rsidP="00AE44DB">
      <w:pPr>
        <w:ind w:firstLine="142"/>
        <w:jc w:val="both"/>
        <w:rPr>
          <w:rFonts w:eastAsia="Times New Roman"/>
          <w:iCs/>
          <w:lang w:val="sv-SE"/>
        </w:rPr>
      </w:pPr>
      <w:r w:rsidRPr="00A11C6F">
        <w:rPr>
          <w:iCs/>
          <w:lang w:val="sv-SE"/>
        </w:rPr>
        <w:t>Om den röstande inte har rösträtt ska ordföranden placera den röstsedel som lämnats vid valförrättningen oöppnad i ett separat slutet kuvert försett med den röstandes namn eller lämna ett kuvert som avses i 2 mom. oöppnat samt sända kuverten till domkapitlet. Grunderna för ordförandens avgörande ska antecknas i protokollet.</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En röstsedel med obehöriga anteckningar är ogiltig.</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91 §</w:t>
      </w:r>
    </w:p>
    <w:p w:rsidR="00AE44DB" w:rsidRPr="00A11C6F" w:rsidRDefault="00AE44DB" w:rsidP="00AE44DB">
      <w:pPr>
        <w:jc w:val="center"/>
        <w:rPr>
          <w:rFonts w:eastAsia="Times New Roman"/>
          <w:i/>
          <w:iCs/>
          <w:lang w:val="sv-SE"/>
        </w:rPr>
      </w:pPr>
      <w:r w:rsidRPr="00A11C6F">
        <w:rPr>
          <w:i/>
          <w:iCs/>
          <w:lang w:val="sv-SE"/>
        </w:rPr>
        <w:t>Protokoll 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valförrättningen ska föras protokoll. I protokollet ska antecknas antalet röstsedlar, vem som har röstat under valmötet och vem under förhandsröstningen, hur många röster varje kandidat har fått och hur valförrättningen i övrigt fortlöpt. Protokollet undertecknas av ordföranden och den som fört protokoll. Det ska justeras av två justerare som valts vid valförrättningen. </w:t>
      </w:r>
    </w:p>
    <w:p w:rsidR="00AE44DB" w:rsidRPr="00A11C6F" w:rsidRDefault="00AE44DB" w:rsidP="00AE44DB">
      <w:pPr>
        <w:ind w:firstLine="142"/>
        <w:jc w:val="both"/>
        <w:rPr>
          <w:rFonts w:eastAsia="Times New Roman"/>
          <w:iCs/>
          <w:lang w:val="sv-SE"/>
        </w:rPr>
      </w:pPr>
      <w:r w:rsidRPr="00A11C6F">
        <w:rPr>
          <w:iCs/>
          <w:lang w:val="sv-SE"/>
        </w:rPr>
        <w:t>Ordföranden ska sända röstsedlarna och protokollet till domkapitlet i ett slutet omslag, på vilket ska antecknas dess innehåll och avsändare.</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92 §</w:t>
      </w:r>
    </w:p>
    <w:p w:rsidR="00AE44DB" w:rsidRPr="00A11C6F" w:rsidRDefault="00AE44DB" w:rsidP="00AE44DB">
      <w:pPr>
        <w:jc w:val="center"/>
        <w:rPr>
          <w:rFonts w:eastAsia="Times New Roman"/>
          <w:i/>
          <w:iCs/>
          <w:lang w:val="sv-SE"/>
        </w:rPr>
      </w:pPr>
      <w:r w:rsidRPr="00A11C6F">
        <w:rPr>
          <w:i/>
          <w:iCs/>
          <w:lang w:val="sv-SE"/>
        </w:rPr>
        <w:t>Räkning av resultatet vid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Domkapitlet öppnar vid sitt sammanträde de omslag som innehåller valhandlingarna och räknar de avgivna rösterna. Domkapitlet ska avgöra om en röstsedel som avses i 90 § 3 mom. ska beaktas vid rösträkningen och om någon röstsedel ska anses som ogiltig enligt 90 § 4 mom. </w:t>
      </w:r>
    </w:p>
    <w:p w:rsidR="00AE44DB" w:rsidRPr="00A11C6F" w:rsidRDefault="00AE44DB" w:rsidP="00AE44DB">
      <w:pPr>
        <w:ind w:firstLine="340"/>
        <w:jc w:val="both"/>
        <w:rPr>
          <w:lang w:val="sv-SE"/>
        </w:rPr>
      </w:pPr>
      <w:r w:rsidRPr="00A11C6F">
        <w:rPr>
          <w:lang w:val="sv-SE"/>
        </w:rPr>
        <w:t>Vid val av ärkebiskop delas det antal röster som avgivits av de röstberättigade i ärkestiftet med talet tre. Detta tal utgör tillsammans med de övriga röster som kandidaten fått kandidatens röstetal.</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93 §</w:t>
      </w:r>
    </w:p>
    <w:p w:rsidR="00AE44DB" w:rsidRPr="00A11C6F" w:rsidRDefault="00AE44DB" w:rsidP="00AE44DB">
      <w:pPr>
        <w:jc w:val="center"/>
        <w:rPr>
          <w:rFonts w:eastAsia="Times New Roman"/>
          <w:i/>
          <w:iCs/>
          <w:lang w:val="sv-SE"/>
        </w:rPr>
      </w:pPr>
      <w:r w:rsidRPr="00A11C6F">
        <w:rPr>
          <w:i/>
          <w:iCs/>
          <w:lang w:val="sv-SE"/>
        </w:rPr>
        <w:t>Fastställande av biskopsvalsresultatet och förrättande av nytt 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någon kandidat får mer än hälften av kandidaternas sammanräknade röstetal vid valet blir han eller hon vald och domkapitlet ska fastställa valresultatet.</w:t>
      </w:r>
      <w:r w:rsidR="00D70BAF">
        <w:rPr>
          <w:iCs/>
          <w:lang w:val="sv-SE"/>
        </w:rPr>
        <w:t xml:space="preserve"> </w:t>
      </w:r>
      <w:r w:rsidRPr="00A11C6F">
        <w:rPr>
          <w:iCs/>
          <w:lang w:val="sv-SE"/>
        </w:rPr>
        <w:t>Domkapitlet ska meddela valresultatet med ett protokollsutdrag till kandidaterna och valmansföreningarnas ombud.</w:t>
      </w:r>
      <w:r w:rsidR="00D70BAF">
        <w:rPr>
          <w:iCs/>
          <w:lang w:val="sv-SE"/>
        </w:rPr>
        <w:t xml:space="preserve"> </w:t>
      </w:r>
      <w:r w:rsidRPr="00A11C6F">
        <w:rPr>
          <w:iCs/>
          <w:lang w:val="sv-SE"/>
        </w:rPr>
        <w:t xml:space="preserve">Valresultatet med </w:t>
      </w:r>
      <w:proofErr w:type="spellStart"/>
      <w:r w:rsidRPr="00A11C6F">
        <w:rPr>
          <w:iCs/>
          <w:lang w:val="sv-SE"/>
        </w:rPr>
        <w:t>besvärsanvisning</w:t>
      </w:r>
      <w:proofErr w:type="spellEnd"/>
      <w:r w:rsidRPr="00A11C6F">
        <w:rPr>
          <w:iCs/>
          <w:lang w:val="sv-SE"/>
        </w:rPr>
        <w:t xml:space="preserve"> ska publiceras i det allmänna datanätet på det sätt som anges i 10 kap. 22 § i kyrkolagen. </w:t>
      </w:r>
    </w:p>
    <w:p w:rsidR="00AE44DB" w:rsidRPr="00A11C6F" w:rsidRDefault="00AE44DB" w:rsidP="00AE44DB">
      <w:pPr>
        <w:ind w:firstLine="142"/>
        <w:jc w:val="both"/>
        <w:rPr>
          <w:rFonts w:eastAsia="Times New Roman"/>
          <w:iCs/>
          <w:lang w:val="sv-SE"/>
        </w:rPr>
      </w:pPr>
      <w:r w:rsidRPr="00A11C6F">
        <w:rPr>
          <w:iCs/>
          <w:lang w:val="sv-SE"/>
        </w:rPr>
        <w:t>Om ingen av kandidaterna fått majoriteten av de avgivna rösterna enligt 1 mom. ska domkapitlet bestämma att ett nytt val ska förrättas mellan de två kandidater som har fått flest röster på ett datum som domkapitlet bestämmer. Det nya valet ska förrättas inom 30 dagar efter det första valet i enlighet med vad som föreskrivs om förrättande av val i 89–91 §. På rösträkningen och fastställande av valresultatet tillämpas bestämmelserna i 1 mom. och 92 §.</w:t>
      </w:r>
      <w:r w:rsidR="00D70BAF">
        <w:rPr>
          <w:iCs/>
          <w:lang w:val="sv-SE"/>
        </w:rPr>
        <w:t xml:space="preserve"> </w:t>
      </w:r>
    </w:p>
    <w:p w:rsidR="00AE44DB" w:rsidRPr="00A11C6F" w:rsidRDefault="00AE44DB" w:rsidP="00AE44DB">
      <w:pPr>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94 §</w:t>
      </w:r>
    </w:p>
    <w:p w:rsidR="00AE44DB" w:rsidRPr="00A11C6F" w:rsidRDefault="00AE44DB" w:rsidP="00AE44DB">
      <w:pPr>
        <w:jc w:val="center"/>
        <w:rPr>
          <w:rFonts w:eastAsia="Times New Roman"/>
          <w:i/>
          <w:iCs/>
          <w:lang w:val="sv-SE"/>
        </w:rPr>
      </w:pPr>
      <w:r w:rsidRPr="00A11C6F">
        <w:rPr>
          <w:i/>
          <w:iCs/>
          <w:lang w:val="sv-SE"/>
        </w:rPr>
        <w:t>Avbrytande av biskopsval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en person som är uppställd som kandidat i ett biskopsval avlider eller får bestående förhinder innan valförrättningen vid det första valet har avslutats, ska biskopsval förrättas på nytt så snart som möjligt. Detsamma gäller om den som är kandidat vid det nya valet eller den som valts till biskop avlider eller får bestående förhinder innan valförrättningen avslutats eller ett tjänsteförordnande utfärdats.</w:t>
      </w:r>
    </w:p>
    <w:p w:rsidR="00AE44DB" w:rsidRPr="00A11C6F" w:rsidRDefault="00AE44DB" w:rsidP="00AE44DB">
      <w:pPr>
        <w:ind w:firstLine="142"/>
        <w:jc w:val="both"/>
        <w:rPr>
          <w:rFonts w:eastAsia="Times New Roman"/>
          <w:iCs/>
          <w:lang w:val="sv-SE"/>
        </w:rPr>
      </w:pPr>
      <w:r w:rsidRPr="00A11C6F">
        <w:rPr>
          <w:iCs/>
          <w:lang w:val="sv-SE"/>
        </w:rPr>
        <w:t xml:space="preserve">En tidigare uppställd kandidat betraktas utan ny stiftelseurkund fortfarande som valmansföreningens kandidat, om inte valmansföreningen har återkallat sin tidigare kandidatansökan eller den som uppställts som kandidat återtagit sitt samtycke inom den tid som föreskrivs i 87 § 2 mom.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95 §</w:t>
      </w:r>
    </w:p>
    <w:p w:rsidR="00AE44DB" w:rsidRPr="00A11C6F" w:rsidRDefault="00AE44DB" w:rsidP="00AE44DB">
      <w:pPr>
        <w:jc w:val="center"/>
        <w:rPr>
          <w:rFonts w:eastAsia="Times New Roman"/>
          <w:i/>
          <w:iCs/>
          <w:lang w:val="sv-SE"/>
        </w:rPr>
      </w:pPr>
      <w:r w:rsidRPr="00A11C6F">
        <w:rPr>
          <w:i/>
          <w:iCs/>
          <w:lang w:val="sv-SE"/>
        </w:rPr>
        <w:t xml:space="preserve">Val av prästassessor </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42"/>
        <w:jc w:val="both"/>
        <w:rPr>
          <w:rFonts w:eastAsia="Times New Roman"/>
          <w:iCs/>
          <w:lang w:val="sv-SE"/>
        </w:rPr>
      </w:pPr>
      <w:r w:rsidRPr="00A11C6F">
        <w:rPr>
          <w:iCs/>
          <w:lang w:val="sv-SE"/>
        </w:rPr>
        <w:t>Domkapitlet bestämmer tidpunkten för val av prästassessor och informerar kontraktsprostarna om detta.</w:t>
      </w:r>
    </w:p>
    <w:p w:rsidR="00AE44DB" w:rsidRPr="00A11C6F" w:rsidRDefault="00AE44DB" w:rsidP="00AE44DB">
      <w:pPr>
        <w:ind w:firstLine="142"/>
        <w:jc w:val="both"/>
        <w:rPr>
          <w:rFonts w:eastAsia="Times New Roman"/>
          <w:iCs/>
          <w:lang w:val="sv-SE"/>
        </w:rPr>
      </w:pPr>
      <w:r w:rsidRPr="00A11C6F">
        <w:rPr>
          <w:iCs/>
          <w:lang w:val="sv-SE"/>
        </w:rPr>
        <w:t>På val av prästassessor tillämpas 89 § 1 och 2 mom. samt 90−92 §. På röstsedeln antecknas endast ett namn.</w:t>
      </w:r>
    </w:p>
    <w:p w:rsidR="00AE44DB" w:rsidRPr="00A11C6F" w:rsidRDefault="00AE44DB" w:rsidP="00AE44DB">
      <w:pPr>
        <w:ind w:firstLine="142"/>
        <w:jc w:val="both"/>
        <w:rPr>
          <w:rFonts w:eastAsia="Times New Roman"/>
          <w:iCs/>
          <w:lang w:val="sv-SE"/>
        </w:rPr>
      </w:pPr>
      <w:r w:rsidRPr="00A11C6F">
        <w:rPr>
          <w:iCs/>
          <w:lang w:val="sv-SE"/>
        </w:rPr>
        <w:t>Som förteckning över röstberättigade i valet ska användas ett utdrag som gäller prosteriet ur den förteckning över röstberättigade som avses i 85 § 1 mom. Förteckningen ska granskas inför varje val.</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kap.</w:t>
      </w:r>
    </w:p>
    <w:p w:rsidR="00AE44DB" w:rsidRPr="00A11C6F" w:rsidRDefault="00AE44DB" w:rsidP="00AE44DB">
      <w:pPr>
        <w:jc w:val="center"/>
        <w:rPr>
          <w:rFonts w:eastAsia="Times New Roman"/>
          <w:iCs/>
          <w:lang w:val="sv-SE" w:eastAsia="fi-FI"/>
        </w:rPr>
      </w:pPr>
    </w:p>
    <w:p w:rsidR="00AE44DB" w:rsidRPr="00A11C6F" w:rsidRDefault="00F90649" w:rsidP="00AE44DB">
      <w:pPr>
        <w:jc w:val="center"/>
        <w:rPr>
          <w:rFonts w:eastAsia="Times New Roman"/>
          <w:b/>
          <w:iCs/>
          <w:lang w:val="sv-SE"/>
        </w:rPr>
      </w:pPr>
      <w:r>
        <w:rPr>
          <w:b/>
          <w:iCs/>
          <w:lang w:val="sv-SE"/>
        </w:rPr>
        <w:t>Behandling av förvaltningsärenden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Iakttagande av frister som angetts för ett val</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Valnämnden eller någon annan myndighet som ansvarar för ett val ska vid de tidpunkter som anges i kyrkolagen eller i 9 kap. vidta de åtgärder som krävs för att förrätta ett val.</w:t>
      </w:r>
      <w:r w:rsidR="00D70BAF">
        <w:rPr>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En åtgärd av en röstberättigad, för vilken den frist som fastställs i kyrkolagen eller i 9 kap. eller som fastställs eller meddelas i en kungörelse eller ett brev från en valmyndighet löper ut på en helgdag, en helgfri lördag eller någon annan dag som kan jämställas med dessa enligt lagen om beräknande av laga tid (150/1930), får dock vidtas den första vardagen efter att fristen löpt ut.</w:t>
      </w:r>
    </w:p>
    <w:p w:rsidR="00AE44DB" w:rsidRDefault="00AE44DB" w:rsidP="00AE44DB">
      <w:pPr>
        <w:ind w:firstLine="142"/>
        <w:jc w:val="both"/>
        <w:rPr>
          <w:iCs/>
          <w:lang w:val="sv-SE"/>
        </w:rPr>
      </w:pPr>
      <w:r w:rsidRPr="00A11C6F">
        <w:rPr>
          <w:iCs/>
          <w:lang w:val="sv-SE"/>
        </w:rPr>
        <w:t>En valförrättning, ett sammanträde inom valmyndigheten eller någon annan valåtgärd som hör till en myndighet och som är avhängig av att en röstberättigad vidtar en åtgärd flyt</w:t>
      </w:r>
      <w:r w:rsidR="00103D73">
        <w:rPr>
          <w:iCs/>
          <w:lang w:val="sv-SE"/>
        </w:rPr>
        <w:t>tas framåt på motsvarande sätt.</w:t>
      </w:r>
    </w:p>
    <w:p w:rsidR="00103D73" w:rsidRPr="00A11C6F" w:rsidRDefault="00103D73" w:rsidP="00AE44DB">
      <w:pPr>
        <w:ind w:firstLine="142"/>
        <w:jc w:val="both"/>
        <w:rPr>
          <w:rFonts w:eastAsia="Times New Roman"/>
          <w:iCs/>
          <w:lang w:val="sv-SE"/>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Offentliga kungörelser</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Kungörelser som ska tillkännages för församlingsmedlemmarna ska finnas tillgängliga i det allmänna datanätet, om inte något annat föreskrivs eller om inte något annat följer av sekretessbestämmelserna. Kungörelserna ska finnas i det allmänna datanätet i 14 dygn, om inte något annat följer av ärendets natur. Personuppgifter i kungörelsen ska avlägsnas från datanätet efter ovan nämnda tid. </w:t>
      </w:r>
    </w:p>
    <w:p w:rsidR="00AE44DB" w:rsidRPr="00A11C6F" w:rsidRDefault="00AE44DB" w:rsidP="00AE44DB">
      <w:pPr>
        <w:ind w:firstLine="142"/>
        <w:jc w:val="both"/>
        <w:rPr>
          <w:rFonts w:eastAsia="Times New Roman"/>
          <w:iCs/>
          <w:lang w:val="sv-SE"/>
        </w:rPr>
      </w:pPr>
      <w:r w:rsidRPr="00A11C6F">
        <w:rPr>
          <w:iCs/>
          <w:lang w:val="sv-SE"/>
        </w:rPr>
        <w:t xml:space="preserve">Dessutom ska kungörelsen tillkännages i en dags- eller lokaltidning med allmän spridning på orten, i församlingens tidning eller i en motsvarande elektronisk publikation. Vid tillkännagivandet publiceras ämnet för kungörelsen och dess huvudsakliga innehåll i tidningen. En kungörelse som enligt föreskrifterna ska publiceras ska publiceras i sin helhet. </w:t>
      </w:r>
    </w:p>
    <w:p w:rsidR="00AE44DB" w:rsidRPr="00A11C6F" w:rsidRDefault="00AE44DB" w:rsidP="00AE44DB">
      <w:pPr>
        <w:ind w:firstLine="142"/>
        <w:jc w:val="both"/>
        <w:rPr>
          <w:rFonts w:eastAsia="Times New Roman"/>
          <w:iCs/>
          <w:lang w:val="sv-SE"/>
        </w:rPr>
      </w:pPr>
      <w:r w:rsidRPr="00A11C6F">
        <w:rPr>
          <w:iCs/>
          <w:lang w:val="sv-SE"/>
        </w:rPr>
        <w:t xml:space="preserve">Om kungörelsen gäller flera församlingar ska den publiceras i samtliga församlingar.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Namnteckningsrätt</w:t>
      </w:r>
    </w:p>
    <w:p w:rsidR="00AE44DB" w:rsidRPr="00A11C6F" w:rsidRDefault="00AE44DB" w:rsidP="00AE44DB">
      <w:pPr>
        <w:jc w:val="center"/>
        <w:rPr>
          <w:rFonts w:eastAsia="Times New Roman"/>
          <w:b/>
          <w:bCs/>
          <w:iCs/>
          <w:lang w:val="sv-SE"/>
        </w:rPr>
      </w:pPr>
      <w:r w:rsidRPr="00A11C6F">
        <w:rPr>
          <w:b/>
          <w:bCs/>
          <w:iCs/>
          <w:lang w:val="sv-SE"/>
        </w:rPr>
        <w:t xml:space="preserve"> </w:t>
      </w:r>
    </w:p>
    <w:p w:rsidR="00AE44DB" w:rsidRPr="00A11C6F" w:rsidRDefault="00AE44DB" w:rsidP="00AE44DB">
      <w:pPr>
        <w:ind w:firstLine="142"/>
        <w:jc w:val="both"/>
        <w:rPr>
          <w:rFonts w:eastAsia="Times New Roman"/>
          <w:iCs/>
          <w:lang w:val="sv-SE"/>
        </w:rPr>
      </w:pPr>
      <w:r w:rsidRPr="00A11C6F">
        <w:rPr>
          <w:iCs/>
          <w:lang w:val="sv-SE"/>
        </w:rPr>
        <w:t xml:space="preserve">Kyrkorådet eller församlingsrådet beslutar om namnteckningsrätten i en församling och gemensamma kyrkorådet om namnteckningsrätten i en kyrklig samfällighet. </w:t>
      </w:r>
    </w:p>
    <w:p w:rsidR="00AE44DB" w:rsidRPr="00A11C6F" w:rsidRDefault="00AE44DB" w:rsidP="00AE44DB">
      <w:pPr>
        <w:ind w:firstLine="142"/>
        <w:jc w:val="both"/>
        <w:rPr>
          <w:rFonts w:eastAsia="Times New Roman"/>
          <w:iCs/>
          <w:lang w:val="sv-SE"/>
        </w:rPr>
      </w:pPr>
      <w:r w:rsidRPr="00A11C6F">
        <w:rPr>
          <w:iCs/>
          <w:lang w:val="sv-SE"/>
        </w:rPr>
        <w:t xml:space="preserve">Domkapitlet beslutar om namnteckningsrätten i ett stift och kyrkostyrelsen om namnteckningsrätten i kyrkostyrelsen och kyrkans centralfond.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Analys av konsekvenserna för barn</w:t>
      </w:r>
    </w:p>
    <w:p w:rsidR="00AE44DB" w:rsidRPr="00A11C6F" w:rsidRDefault="00AE44DB" w:rsidP="00AE44DB">
      <w:pPr>
        <w:jc w:val="center"/>
        <w:rPr>
          <w:rFonts w:eastAsia="Times New Roman"/>
          <w:i/>
          <w:iCs/>
          <w:lang w:val="sv-SE" w:eastAsia="fi-FI"/>
        </w:rPr>
      </w:pPr>
    </w:p>
    <w:p w:rsidR="00AE44DB" w:rsidRPr="00A11C6F" w:rsidRDefault="00AE44DB" w:rsidP="00AE44DB">
      <w:pPr>
        <w:ind w:firstLine="170"/>
        <w:rPr>
          <w:rFonts w:eastAsia="Times New Roman"/>
          <w:iCs/>
          <w:lang w:val="sv-SE"/>
        </w:rPr>
      </w:pPr>
      <w:r w:rsidRPr="00A11C6F">
        <w:rPr>
          <w:iCs/>
          <w:lang w:val="sv-SE"/>
        </w:rPr>
        <w:t xml:space="preserve">För att främja barnets bästa ska en myndighet inom kyrkan i sin beredning av ett beslut analysera och beakta beslutets konsekvenser för barn. Konsekvensanalysen ska utföras av den myndighet som först behandlar ärendet. </w:t>
      </w:r>
    </w:p>
    <w:p w:rsidR="00AE44DB" w:rsidRPr="00A11C6F" w:rsidRDefault="00AE44DB" w:rsidP="00AE44DB">
      <w:pPr>
        <w:ind w:firstLine="170"/>
        <w:rPr>
          <w:rFonts w:eastAsia="Times New Roman"/>
          <w:iCs/>
          <w:lang w:val="sv-SE"/>
        </w:rPr>
      </w:pPr>
      <w:r w:rsidRPr="00A11C6F">
        <w:rPr>
          <w:iCs/>
          <w:lang w:val="sv-SE"/>
        </w:rPr>
        <w:t xml:space="preserve">Med barn avses alla som inte fyllt 18 år.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Beslutsfattandet i organ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Om ett organ är enigt om en sak eller ett motförslag inte har fått understöd, ska ordföranden konstatera att beslutet har fattats.</w:t>
      </w:r>
    </w:p>
    <w:p w:rsidR="00AE44DB" w:rsidRPr="00A11C6F" w:rsidRDefault="00AE44DB" w:rsidP="00AE44DB">
      <w:pPr>
        <w:ind w:firstLine="142"/>
        <w:jc w:val="both"/>
        <w:rPr>
          <w:rFonts w:eastAsia="Times New Roman"/>
          <w:iCs/>
          <w:lang w:val="sv-SE"/>
        </w:rPr>
      </w:pPr>
      <w:r w:rsidRPr="00A11C6F">
        <w:rPr>
          <w:iCs/>
          <w:lang w:val="sv-SE"/>
        </w:rPr>
        <w:t xml:space="preserve">Om ett motförslag har fått understöd ska ordföranden konstatera vilka förslag som inte fått understöd och vilka som tas upp till omröstning. Ordföranden föreslår för organet att det godkänner ett omröstningssätt och, om flera omröstningar ska förrättas, en omröstningsordning. Dessutom lägger ordföranden fram ett omröstningsförslag så att svaret ”ja” eller ”nej” uttrycker ståndpunkten till förslaget. </w:t>
      </w:r>
    </w:p>
    <w:p w:rsidR="00AE44DB" w:rsidRPr="00A11C6F" w:rsidRDefault="00AE44DB" w:rsidP="00AE44DB">
      <w:pPr>
        <w:ind w:firstLine="142"/>
        <w:jc w:val="both"/>
        <w:rPr>
          <w:rFonts w:eastAsia="Times New Roman"/>
          <w:iCs/>
          <w:lang w:val="sv-SE"/>
        </w:rPr>
      </w:pPr>
      <w:r w:rsidRPr="00A11C6F">
        <w:rPr>
          <w:iCs/>
          <w:lang w:val="sv-SE"/>
        </w:rPr>
        <w:t>Om ett beslut kräver kvalificerad majoritet ska ordföranden meddela detta innan omröstningen förrättas och beakta det när resultatet av omröstningen konstateras.</w:t>
      </w:r>
    </w:p>
    <w:p w:rsidR="00AE44DB" w:rsidRPr="00A11C6F" w:rsidRDefault="00AE44DB" w:rsidP="00AE44DB">
      <w:pPr>
        <w:ind w:firstLine="142"/>
        <w:jc w:val="both"/>
        <w:rPr>
          <w:rFonts w:eastAsia="Times New Roman"/>
          <w:iCs/>
          <w:lang w:val="sv-SE"/>
        </w:rPr>
      </w:pPr>
      <w:r w:rsidRPr="00A11C6F">
        <w:rPr>
          <w:iCs/>
          <w:lang w:val="sv-SE"/>
        </w:rPr>
        <w:t>Ordföranden ska konstatera vilket beslut som har fattats utifrån resultatet av omröstningen.</w:t>
      </w:r>
    </w:p>
    <w:p w:rsidR="00AE44DB" w:rsidRPr="00A11C6F" w:rsidRDefault="00AE44DB" w:rsidP="00AE44DB">
      <w:pPr>
        <w:ind w:firstLine="142"/>
        <w:jc w:val="both"/>
        <w:rPr>
          <w:rFonts w:eastAsia="Times New Roman"/>
          <w:iCs/>
          <w:lang w:val="sv-SE"/>
        </w:rPr>
      </w:pPr>
      <w:r w:rsidRPr="00A11C6F">
        <w:rPr>
          <w:iCs/>
          <w:lang w:val="sv-SE"/>
        </w:rPr>
        <w:t>När ett valförslag för ett kyrkoherdeval görs upp eller rättas i domkapitlet ska omröstning förrättas separat för varje förslagsrum.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Kallande av ersättare samt tillfällig ordförande</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Bestämmelser om hur en ersättare ska kallas till ett sammanträde finns i organets arbetsordning eller i ett reglemente eller en instruktion. </w:t>
      </w:r>
    </w:p>
    <w:p w:rsidR="00AE44DB" w:rsidRPr="00A11C6F" w:rsidRDefault="00AE44DB" w:rsidP="00AE44DB">
      <w:pPr>
        <w:ind w:firstLine="142"/>
        <w:jc w:val="both"/>
        <w:rPr>
          <w:rFonts w:eastAsia="Times New Roman"/>
          <w:iCs/>
          <w:lang w:val="sv-SE"/>
        </w:rPr>
      </w:pPr>
      <w:r w:rsidRPr="00A11C6F">
        <w:rPr>
          <w:iCs/>
          <w:lang w:val="sv-SE"/>
        </w:rPr>
        <w:t>Om både ordföranden och vice ordföranden är frånvarande eller jäviga utses en tillfällig ordförande för sammanträdet eller för behandlingen av ärendet.</w:t>
      </w:r>
      <w:r w:rsidRPr="00A11C6F">
        <w:rPr>
          <w:iCs/>
          <w:lang w:val="sv-SE"/>
        </w:rPr>
        <w:br w:type="page"/>
      </w:r>
    </w:p>
    <w:p w:rsidR="00AE44DB" w:rsidRPr="00A11C6F" w:rsidRDefault="00AE44DB" w:rsidP="00AE44DB">
      <w:pPr>
        <w:jc w:val="center"/>
        <w:rPr>
          <w:rFonts w:eastAsia="Times New Roman"/>
          <w:iCs/>
          <w:lang w:val="sv-SE"/>
        </w:rPr>
      </w:pPr>
      <w:r w:rsidRPr="00A11C6F">
        <w:rPr>
          <w:iCs/>
          <w:lang w:val="sv-SE"/>
        </w:rPr>
        <w:t>7 §</w:t>
      </w:r>
    </w:p>
    <w:p w:rsidR="00AE44DB" w:rsidRPr="00A11C6F" w:rsidRDefault="00AE44DB" w:rsidP="00AE44DB">
      <w:pPr>
        <w:jc w:val="center"/>
        <w:rPr>
          <w:rFonts w:eastAsia="Times New Roman"/>
          <w:i/>
          <w:iCs/>
          <w:lang w:val="sv-SE"/>
        </w:rPr>
      </w:pPr>
      <w:r w:rsidRPr="00A11C6F">
        <w:rPr>
          <w:i/>
          <w:iCs/>
          <w:lang w:val="sv-SE"/>
        </w:rPr>
        <w:t>Protokoll</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Vid ett organs sammanträde ska föras protokoll. Bestämmelser om upprättande och justering av protokoll finns i arbetsordningen eller i ett reglemente eller en instruktion. </w:t>
      </w:r>
    </w:p>
    <w:p w:rsidR="00AE44DB" w:rsidRPr="00A11C6F" w:rsidRDefault="00AE44DB" w:rsidP="00AE44DB">
      <w:pPr>
        <w:ind w:firstLine="142"/>
        <w:jc w:val="both"/>
        <w:rPr>
          <w:rFonts w:eastAsia="Times New Roman"/>
          <w:iCs/>
          <w:lang w:val="sv-SE"/>
        </w:rPr>
      </w:pPr>
      <w:r w:rsidRPr="00A11C6F">
        <w:rPr>
          <w:iCs/>
          <w:lang w:val="sv-SE"/>
        </w:rPr>
        <w:t xml:space="preserve">Protokoll ska föras över beslut av tjänsteinnehavare, om det inte är onödigt på grund av beslutets art.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8 §</w:t>
      </w:r>
    </w:p>
    <w:p w:rsidR="00AE44DB" w:rsidRPr="00A11C6F" w:rsidRDefault="00AE44DB" w:rsidP="00AE44DB">
      <w:pPr>
        <w:jc w:val="center"/>
        <w:rPr>
          <w:rFonts w:eastAsia="Times New Roman"/>
          <w:i/>
          <w:iCs/>
          <w:lang w:val="sv-SE"/>
        </w:rPr>
      </w:pPr>
      <w:r w:rsidRPr="00A11C6F">
        <w:rPr>
          <w:i/>
          <w:iCs/>
          <w:lang w:val="sv-SE"/>
        </w:rPr>
        <w:t xml:space="preserve">Skyldighet att lämna information </w:t>
      </w:r>
    </w:p>
    <w:p w:rsidR="00AE44DB" w:rsidRPr="00A11C6F" w:rsidRDefault="00AE44DB" w:rsidP="00AE44DB">
      <w:pPr>
        <w:jc w:val="center"/>
        <w:rPr>
          <w:rFonts w:eastAsia="Times New Roman"/>
          <w:b/>
          <w:bCs/>
          <w:iCs/>
          <w:lang w:val="sv-SE" w:eastAsia="fi-FI"/>
        </w:rPr>
      </w:pPr>
    </w:p>
    <w:p w:rsidR="00AE44DB" w:rsidRPr="00A11C6F" w:rsidRDefault="00AE44DB" w:rsidP="00AE44DB">
      <w:pPr>
        <w:ind w:firstLine="142"/>
        <w:jc w:val="both"/>
        <w:rPr>
          <w:rFonts w:eastAsia="Times New Roman"/>
          <w:iCs/>
          <w:lang w:val="sv-SE"/>
        </w:rPr>
      </w:pPr>
      <w:r w:rsidRPr="00A11C6F">
        <w:rPr>
          <w:iCs/>
          <w:lang w:val="sv-SE"/>
        </w:rPr>
        <w:t>En församling och kyrklig samfällighet är skyldig att ge kyrkostyrelsen sådan information om sin verksamhet och ekonomi som kyrkostyrelsen ber om.</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9 §</w:t>
      </w:r>
    </w:p>
    <w:p w:rsidR="00AE44DB" w:rsidRPr="00A11C6F" w:rsidRDefault="00AE44DB" w:rsidP="00AE44DB">
      <w:pPr>
        <w:jc w:val="center"/>
        <w:rPr>
          <w:rFonts w:eastAsia="Times New Roman"/>
          <w:i/>
          <w:iCs/>
          <w:lang w:val="sv-SE"/>
        </w:rPr>
      </w:pPr>
      <w:r w:rsidRPr="00A11C6F">
        <w:rPr>
          <w:i/>
          <w:iCs/>
          <w:lang w:val="sv-SE"/>
        </w:rPr>
        <w:t>Arkivbildare och ansvar för arkivfunktionen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Arkivbildare är församlingarna, stiften och prosterierna. Kyrkomötet, biskopsmötet och kyrkostyrelsen utgör en enda arkivbildare. En kyrklig samfällighet och de församlingar som hör till den utgör en enda arkivbildare. </w:t>
      </w:r>
    </w:p>
    <w:p w:rsidR="00AE44DB" w:rsidRPr="00A11C6F" w:rsidRDefault="00AE44DB" w:rsidP="00AE44DB">
      <w:pPr>
        <w:ind w:firstLine="142"/>
        <w:jc w:val="both"/>
        <w:rPr>
          <w:rFonts w:eastAsia="Times New Roman"/>
          <w:iCs/>
          <w:lang w:val="sv-SE"/>
        </w:rPr>
      </w:pPr>
      <w:r w:rsidRPr="00A11C6F">
        <w:rPr>
          <w:iCs/>
          <w:lang w:val="sv-SE"/>
        </w:rPr>
        <w:t>För ordnandet av arkivfunktionen svarar i en församling kyrkorådet och i en kyrklig samfällighet gemensamma kyrkorådet. I stiften och prosterierna svarar domkapitlet för ordnandet av arkivfunktionen. Kyrkostyrelsen svarar för ordnandet av kyrkomötets, biskopsmötets och kyrkostyrelsens arkivfunktion. Den som svarar för ordnandet av arkivfunktionen ska utse en tjänsteinnehavare eller arbetstagare som svarar för arkivfunktionen.</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10 §</w:t>
      </w:r>
    </w:p>
    <w:p w:rsidR="00AE44DB" w:rsidRPr="00A11C6F" w:rsidRDefault="00AE44DB" w:rsidP="00AE44DB">
      <w:pPr>
        <w:jc w:val="center"/>
        <w:rPr>
          <w:rFonts w:eastAsia="Times New Roman"/>
          <w:i/>
          <w:iCs/>
          <w:lang w:val="sv-SE"/>
        </w:rPr>
      </w:pPr>
      <w:r w:rsidRPr="00A11C6F">
        <w:rPr>
          <w:i/>
          <w:iCs/>
          <w:lang w:val="sv-SE"/>
        </w:rPr>
        <w:t>Arkivutrymme</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Handlingar ska förvaras så att de är skyddade mot förstörelse, skadegörelse och obehörig användning. De handlingar som ska förvaras varaktigt ska förvaras i arkivbildarens slutarkiv. Prosteriets handlingar som ska förvaras varaktigt överförs till domkapitlets slutarkiv så som domkapitlet bestämmer.</w:t>
      </w:r>
    </w:p>
    <w:p w:rsidR="00AE44DB" w:rsidRPr="00A11C6F" w:rsidRDefault="00AE44DB" w:rsidP="00AE44DB">
      <w:pPr>
        <w:ind w:firstLine="142"/>
        <w:jc w:val="both"/>
        <w:rPr>
          <w:rFonts w:eastAsia="Times New Roman"/>
          <w:iCs/>
          <w:lang w:val="sv-SE"/>
        </w:rPr>
      </w:pPr>
      <w:r w:rsidRPr="00A11C6F">
        <w:rPr>
          <w:iCs/>
          <w:lang w:val="sv-SE"/>
        </w:rPr>
        <w:t xml:space="preserve">Innan ritningarna för slutarkivet i en församling, kyrklig samfällighet eller domkapitlet godkänns ska ett utlåtande om dem begäras av kyrkostyrelsen.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w:t>
      </w:r>
    </w:p>
    <w:p w:rsidR="00AE44DB" w:rsidRPr="00A11C6F" w:rsidRDefault="00AE44DB" w:rsidP="00AE44DB">
      <w:pPr>
        <w:jc w:val="center"/>
        <w:rPr>
          <w:rFonts w:eastAsia="Times New Roman"/>
          <w:i/>
          <w:iCs/>
          <w:lang w:val="sv-SE"/>
        </w:rPr>
      </w:pPr>
      <w:r w:rsidRPr="00A11C6F">
        <w:rPr>
          <w:i/>
          <w:iCs/>
          <w:lang w:val="sv-SE"/>
        </w:rPr>
        <w:t>Deponering av handlingar hos arkivverket</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 handlingar som ska förvaras varaktigt kan deponeras hos arkivverket om det organ som svarar för ordnandet av arkivfunktionen så bestämmer.</w:t>
      </w:r>
    </w:p>
    <w:p w:rsidR="00AE44DB" w:rsidRPr="00A11C6F" w:rsidRDefault="00AE44DB" w:rsidP="00AE44DB">
      <w:pPr>
        <w:ind w:firstLine="142"/>
        <w:jc w:val="both"/>
        <w:rPr>
          <w:rFonts w:eastAsia="Times New Roman"/>
          <w:iCs/>
          <w:lang w:val="sv-SE"/>
        </w:rPr>
      </w:pPr>
      <w:r w:rsidRPr="00A11C6F">
        <w:rPr>
          <w:iCs/>
          <w:lang w:val="sv-SE"/>
        </w:rPr>
        <w:t>Bestämmelser om deponering av kyrkböcker hos arkivverket finns i 3 kap.</w:t>
      </w:r>
    </w:p>
    <w:p w:rsidR="00AE44DB" w:rsidRPr="00A11C6F" w:rsidRDefault="00AE44DB" w:rsidP="00AE44DB">
      <w:pPr>
        <w:rPr>
          <w:rFonts w:eastAsia="Times New Roman"/>
          <w:iCs/>
          <w:lang w:val="sv-SE" w:eastAsia="fi-FI"/>
        </w:rPr>
      </w:pPr>
    </w:p>
    <w:p w:rsidR="00AE44DB" w:rsidRPr="00A11C6F" w:rsidRDefault="00AE44DB" w:rsidP="00AE44DB">
      <w:pP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11 kap.</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Särskilda bestämmelser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Kyrkliga utmärkelsetecken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 xml:space="preserve">Ett organ som utses av kyrkostyrelsen lägger för ärkebiskopen fram förslag om beviljande av utmärkelsetecknen Sankt </w:t>
      </w:r>
      <w:proofErr w:type="spellStart"/>
      <w:r w:rsidRPr="00A11C6F">
        <w:rPr>
          <w:iCs/>
          <w:lang w:val="sv-SE"/>
        </w:rPr>
        <w:t>Henrikskorset</w:t>
      </w:r>
      <w:proofErr w:type="spellEnd"/>
      <w:r w:rsidRPr="00A11C6F">
        <w:rPr>
          <w:iCs/>
          <w:lang w:val="sv-SE"/>
        </w:rPr>
        <w:t xml:space="preserve"> och Mikael Agricolakorset. </w:t>
      </w:r>
    </w:p>
    <w:p w:rsidR="00AE44DB" w:rsidRPr="00A11C6F" w:rsidRDefault="00AE44DB" w:rsidP="00AE44DB">
      <w:pPr>
        <w:ind w:firstLine="142"/>
        <w:jc w:val="both"/>
        <w:rPr>
          <w:rFonts w:eastAsia="Times New Roman"/>
          <w:iCs/>
          <w:lang w:val="sv-SE"/>
        </w:rPr>
      </w:pPr>
      <w:r w:rsidRPr="00A11C6F">
        <w:rPr>
          <w:iCs/>
          <w:lang w:val="sv-SE"/>
        </w:rPr>
        <w:t xml:space="preserve">Kyrkostyrelsen bestämmer om kyrkans övriga utmärkelsetecken och förtjänsttecken samt om villkoren för beviljande och återtagande av dem. Kyrkostyrelsen bestämmer även om beviljandet av dem.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2 §</w:t>
      </w:r>
    </w:p>
    <w:p w:rsidR="00AE44DB" w:rsidRPr="00A11C6F" w:rsidRDefault="00AE44DB" w:rsidP="00AE44DB">
      <w:pPr>
        <w:jc w:val="center"/>
        <w:rPr>
          <w:rFonts w:eastAsia="Times New Roman"/>
          <w:i/>
          <w:iCs/>
          <w:lang w:val="sv-SE"/>
        </w:rPr>
      </w:pPr>
      <w:r w:rsidRPr="00A11C6F">
        <w:rPr>
          <w:i/>
          <w:iCs/>
          <w:lang w:val="sv-SE"/>
        </w:rPr>
        <w:t>Användning av vapen</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Ett vapen eller dess emblem fristående från skölden ska användas enligt heraldiska principer.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3 §</w:t>
      </w:r>
    </w:p>
    <w:p w:rsidR="00AE44DB" w:rsidRPr="00A11C6F" w:rsidRDefault="00AE44DB" w:rsidP="00AE44DB">
      <w:pPr>
        <w:jc w:val="center"/>
        <w:rPr>
          <w:rFonts w:eastAsia="Times New Roman"/>
          <w:i/>
          <w:iCs/>
          <w:lang w:val="sv-SE"/>
        </w:rPr>
      </w:pPr>
      <w:r w:rsidRPr="00A11C6F">
        <w:rPr>
          <w:i/>
          <w:iCs/>
          <w:lang w:val="sv-SE"/>
        </w:rPr>
        <w:t>Emblem i sigill och stämplar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Biskopsmötet och domkapitlen ska använda sina egna emblem i sina sigill och stämplar.</w:t>
      </w:r>
    </w:p>
    <w:p w:rsidR="00AE44DB" w:rsidRPr="00A11C6F" w:rsidRDefault="00AE44DB" w:rsidP="00AE44DB">
      <w:pPr>
        <w:ind w:firstLine="142"/>
        <w:jc w:val="both"/>
        <w:rPr>
          <w:rFonts w:eastAsia="Times New Roman"/>
          <w:iCs/>
          <w:lang w:val="sv-SE"/>
        </w:rPr>
      </w:pPr>
      <w:r w:rsidRPr="00A11C6F">
        <w:rPr>
          <w:iCs/>
          <w:lang w:val="sv-SE"/>
        </w:rPr>
        <w:t>Kontraktsprostarna ska använda ett grekiskt kors i sina sigill och stämplar.</w:t>
      </w:r>
    </w:p>
    <w:p w:rsidR="00AE44DB" w:rsidRPr="00A11C6F" w:rsidRDefault="00AE44DB" w:rsidP="00AE44DB">
      <w:pPr>
        <w:ind w:firstLine="142"/>
        <w:jc w:val="both"/>
        <w:rPr>
          <w:rFonts w:eastAsia="Times New Roman"/>
          <w:iCs/>
          <w:lang w:val="sv-SE"/>
        </w:rPr>
      </w:pPr>
      <w:r w:rsidRPr="00A11C6F">
        <w:rPr>
          <w:iCs/>
          <w:lang w:val="sv-SE"/>
        </w:rPr>
        <w:t>Församlingarna och centralregistren kan ha församlingens kyrka eller en del av den, ett kors eller någon annan kyrklig symbol som emblem i sina sigill och stämplar.</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4 §</w:t>
      </w:r>
    </w:p>
    <w:p w:rsidR="00AE44DB" w:rsidRPr="00A11C6F" w:rsidRDefault="00AE44DB" w:rsidP="00AE44DB">
      <w:pPr>
        <w:jc w:val="center"/>
        <w:rPr>
          <w:rFonts w:eastAsia="Times New Roman"/>
          <w:i/>
          <w:iCs/>
          <w:lang w:val="sv-SE"/>
        </w:rPr>
      </w:pPr>
      <w:r w:rsidRPr="00A11C6F">
        <w:rPr>
          <w:i/>
          <w:iCs/>
          <w:lang w:val="sv-SE"/>
        </w:rPr>
        <w:t>Sigillens och stämplarnas form och storlek</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Sigillen och stämplarna är till sin form spetsovaler, och de finns i två olika storlekar:</w:t>
      </w:r>
    </w:p>
    <w:p w:rsidR="00AE44DB" w:rsidRPr="00A11C6F" w:rsidRDefault="00AE44DB" w:rsidP="00AE44DB">
      <w:pPr>
        <w:ind w:firstLine="142"/>
        <w:jc w:val="both"/>
        <w:rPr>
          <w:rFonts w:eastAsia="Times New Roman"/>
          <w:iCs/>
          <w:lang w:val="sv-SE"/>
        </w:rPr>
      </w:pPr>
      <w:r w:rsidRPr="00A11C6F">
        <w:rPr>
          <w:iCs/>
          <w:lang w:val="sv-SE"/>
        </w:rPr>
        <w:t>av1) biskopsmötet och domkapitlen använder sigill och stämplar som avgränsas av två cirkelbågar med 34 millimeters radie och 25 millimeters avstånd mellan medelpunkterna,</w:t>
      </w:r>
    </w:p>
    <w:p w:rsidR="00AE44DB" w:rsidRPr="00A11C6F" w:rsidRDefault="00AE44DB" w:rsidP="00AE44DB">
      <w:pPr>
        <w:ind w:firstLine="142"/>
        <w:jc w:val="both"/>
        <w:rPr>
          <w:rFonts w:eastAsia="Times New Roman"/>
          <w:iCs/>
          <w:lang w:val="sv-SE"/>
        </w:rPr>
      </w:pPr>
      <w:r w:rsidRPr="00A11C6F">
        <w:rPr>
          <w:iCs/>
          <w:lang w:val="sv-SE"/>
        </w:rPr>
        <w:t>2) kontraktsprostarna, församlingarna och centralregistren använder sigill och stämplar som avgränsas av två cirkelbågar med 25 millimeters radie och 25 millimeters avstånd mellan medelpunkterna.</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5 §</w:t>
      </w:r>
    </w:p>
    <w:p w:rsidR="00AE44DB" w:rsidRPr="00A11C6F" w:rsidRDefault="00AE44DB" w:rsidP="00AE44DB">
      <w:pPr>
        <w:jc w:val="center"/>
        <w:rPr>
          <w:rFonts w:eastAsia="Times New Roman"/>
          <w:i/>
          <w:iCs/>
          <w:lang w:val="sv-SE"/>
        </w:rPr>
      </w:pPr>
      <w:r w:rsidRPr="00A11C6F">
        <w:rPr>
          <w:i/>
          <w:iCs/>
          <w:lang w:val="sv-SE"/>
        </w:rPr>
        <w:t>Sigillens och stämplarnas text och språk</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Inom de yttre måtten inpassas för sigillets och stämpelns text ett randfält. För texten används gotiska bokstavstyper.</w:t>
      </w:r>
    </w:p>
    <w:p w:rsidR="00AE44DB" w:rsidRPr="00A11C6F" w:rsidRDefault="00AE44DB" w:rsidP="00AE44DB">
      <w:pPr>
        <w:ind w:firstLine="142"/>
        <w:jc w:val="both"/>
        <w:rPr>
          <w:rFonts w:eastAsia="Times New Roman"/>
          <w:iCs/>
          <w:lang w:val="sv-SE"/>
        </w:rPr>
      </w:pPr>
      <w:r w:rsidRPr="00A11C6F">
        <w:rPr>
          <w:iCs/>
          <w:lang w:val="sv-SE"/>
        </w:rPr>
        <w:t>I tvåspråkiga sigill och stämplar löper den finskspråkiga randtexten medsols från sigillets övre spets medan den svenskspråkiga texten fortsätter från den nedre spetsen. I enspråkiga sigill och stämplar börjar texten i sigillets övre spets.</w:t>
      </w:r>
    </w:p>
    <w:p w:rsidR="00AE44DB" w:rsidRPr="00A11C6F" w:rsidRDefault="00AE44DB" w:rsidP="00AE44DB">
      <w:pPr>
        <w:ind w:firstLine="142"/>
        <w:jc w:val="both"/>
        <w:rPr>
          <w:rFonts w:eastAsia="Times New Roman"/>
          <w:iCs/>
          <w:lang w:val="sv-SE"/>
        </w:rPr>
      </w:pPr>
      <w:r w:rsidRPr="00A11C6F">
        <w:rPr>
          <w:iCs/>
          <w:lang w:val="sv-SE"/>
        </w:rPr>
        <w:t>Sigillens och stämplarnas text kan vara på latin i stället för på finska och svenska. I församlingar som helt eller delvis ligger i samernas hembygdsområde kan samiska användas.</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iCs/>
          <w:lang w:val="sv-SE"/>
        </w:rPr>
      </w:pPr>
      <w:r w:rsidRPr="00A11C6F">
        <w:rPr>
          <w:iCs/>
          <w:lang w:val="sv-SE"/>
        </w:rPr>
        <w:t>6 §</w:t>
      </w:r>
    </w:p>
    <w:p w:rsidR="00AE44DB" w:rsidRPr="00A11C6F" w:rsidRDefault="00AE44DB" w:rsidP="00AE44DB">
      <w:pPr>
        <w:jc w:val="center"/>
        <w:rPr>
          <w:rFonts w:eastAsia="Times New Roman"/>
          <w:i/>
          <w:iCs/>
          <w:lang w:val="sv-SE"/>
        </w:rPr>
      </w:pPr>
      <w:r w:rsidRPr="00A11C6F">
        <w:rPr>
          <w:i/>
          <w:iCs/>
          <w:lang w:val="sv-SE"/>
        </w:rPr>
        <w:t>Förstöring av sigill och stämplar</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Innan beslut fattas om att ett sigill eller en stämpel ska förstöras ska ett expertutlåtande begäras i ärendet.</w:t>
      </w:r>
    </w:p>
    <w:p w:rsidR="00AE44DB" w:rsidRPr="00A11C6F" w:rsidRDefault="00AE44DB" w:rsidP="00AE44DB">
      <w:pPr>
        <w:jc w:val="center"/>
        <w:rPr>
          <w:rFonts w:eastAsia="Times New Roman"/>
          <w:iCs/>
          <w:lang w:val="sv-SE"/>
        </w:rPr>
      </w:pPr>
      <w:r w:rsidRPr="00A11C6F">
        <w:rPr>
          <w:iCs/>
          <w:lang w:val="sv-SE"/>
        </w:rPr>
        <w:t xml:space="preserve">12 kap. </w:t>
      </w:r>
    </w:p>
    <w:p w:rsidR="00AE44DB" w:rsidRPr="00A11C6F" w:rsidRDefault="00AE44DB" w:rsidP="00AE44DB">
      <w:pPr>
        <w:jc w:val="center"/>
        <w:rPr>
          <w:rFonts w:eastAsia="Times New Roman"/>
          <w:iCs/>
          <w:lang w:val="sv-SE" w:eastAsia="fi-FI"/>
        </w:rPr>
      </w:pPr>
    </w:p>
    <w:p w:rsidR="00AE44DB" w:rsidRPr="00A11C6F" w:rsidRDefault="00AE44DB" w:rsidP="00AE44DB">
      <w:pPr>
        <w:jc w:val="center"/>
        <w:rPr>
          <w:rFonts w:eastAsia="Times New Roman"/>
          <w:b/>
          <w:iCs/>
          <w:lang w:val="sv-SE"/>
        </w:rPr>
      </w:pPr>
      <w:r w:rsidRPr="00A11C6F">
        <w:rPr>
          <w:b/>
          <w:iCs/>
          <w:lang w:val="sv-SE"/>
        </w:rPr>
        <w:t xml:space="preserve">Ikraftträdande och övergångsbestämmelser </w:t>
      </w:r>
    </w:p>
    <w:p w:rsidR="00AE44DB" w:rsidRPr="00A11C6F" w:rsidRDefault="00AE44DB" w:rsidP="00AE44DB">
      <w:pPr>
        <w:jc w:val="center"/>
        <w:rPr>
          <w:rFonts w:eastAsia="Times New Roman"/>
          <w:b/>
          <w:iCs/>
          <w:lang w:val="sv-SE" w:eastAsia="fi-FI"/>
        </w:rPr>
      </w:pPr>
    </w:p>
    <w:p w:rsidR="00AE44DB" w:rsidRPr="00A11C6F" w:rsidRDefault="00AE44DB" w:rsidP="00AE44DB">
      <w:pPr>
        <w:jc w:val="center"/>
        <w:rPr>
          <w:rFonts w:eastAsia="Times New Roman"/>
          <w:iCs/>
          <w:lang w:val="sv-SE"/>
        </w:rPr>
      </w:pPr>
      <w:r w:rsidRPr="00A11C6F">
        <w:rPr>
          <w:iCs/>
          <w:lang w:val="sv-SE"/>
        </w:rPr>
        <w:t>1 §</w:t>
      </w:r>
    </w:p>
    <w:p w:rsidR="00AE44DB" w:rsidRPr="00A11C6F" w:rsidRDefault="00AE44DB" w:rsidP="00AE44DB">
      <w:pPr>
        <w:jc w:val="center"/>
        <w:rPr>
          <w:rFonts w:eastAsia="Times New Roman"/>
          <w:i/>
          <w:iCs/>
          <w:lang w:val="sv-SE"/>
        </w:rPr>
      </w:pPr>
      <w:r w:rsidRPr="00A11C6F">
        <w:rPr>
          <w:i/>
          <w:iCs/>
          <w:lang w:val="sv-SE"/>
        </w:rPr>
        <w:t xml:space="preserve">Ikraftträdande </w:t>
      </w:r>
    </w:p>
    <w:p w:rsidR="00AE44DB" w:rsidRPr="00A11C6F" w:rsidRDefault="00AE44DB" w:rsidP="00AE44DB">
      <w:pPr>
        <w:jc w:val="center"/>
        <w:rPr>
          <w:rFonts w:eastAsia="Times New Roman"/>
          <w:iCs/>
          <w:lang w:val="sv-SE" w:eastAsia="fi-FI"/>
        </w:rPr>
      </w:pPr>
    </w:p>
    <w:p w:rsidR="00AE44DB" w:rsidRPr="00A11C6F" w:rsidRDefault="00AE44DB" w:rsidP="00AE44DB">
      <w:pPr>
        <w:ind w:firstLine="142"/>
        <w:jc w:val="both"/>
        <w:rPr>
          <w:rFonts w:eastAsia="Times New Roman"/>
          <w:iCs/>
          <w:lang w:val="sv-SE"/>
        </w:rPr>
      </w:pPr>
      <w:r w:rsidRPr="00A11C6F">
        <w:rPr>
          <w:iCs/>
          <w:lang w:val="sv-SE"/>
        </w:rPr>
        <w:t>Denna kyrkoordning träder i kraft samma dag som den kyrkolag som kyrkomötet antagit den</w:t>
      </w:r>
      <w:r w:rsidR="00D70BAF">
        <w:rPr>
          <w:iCs/>
          <w:lang w:val="sv-SE"/>
        </w:rPr>
        <w:t xml:space="preserve"> </w:t>
      </w:r>
      <w:r w:rsidRPr="00A11C6F">
        <w:rPr>
          <w:iCs/>
          <w:lang w:val="sv-SE"/>
        </w:rPr>
        <w:t xml:space="preserve">  .     20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center"/>
        <w:rPr>
          <w:rFonts w:eastAsia="Times New Roman"/>
          <w:iCs/>
          <w:lang w:val="sv-SE"/>
        </w:rPr>
      </w:pPr>
      <w:r w:rsidRPr="00A11C6F">
        <w:rPr>
          <w:iCs/>
          <w:lang w:val="sv-SE"/>
        </w:rPr>
        <w:t>2 §</w:t>
      </w:r>
    </w:p>
    <w:p w:rsidR="00AE44DB" w:rsidRPr="00A11C6F" w:rsidRDefault="00AE44DB" w:rsidP="00AE44DB">
      <w:pPr>
        <w:ind w:firstLine="142"/>
        <w:jc w:val="center"/>
        <w:rPr>
          <w:rFonts w:eastAsia="Times New Roman"/>
          <w:i/>
          <w:iCs/>
          <w:lang w:val="sv-SE"/>
        </w:rPr>
      </w:pPr>
      <w:r w:rsidRPr="00A11C6F">
        <w:rPr>
          <w:i/>
          <w:iCs/>
          <w:lang w:val="sv-SE"/>
        </w:rPr>
        <w:t xml:space="preserve">Övergångsbestämmelser </w:t>
      </w:r>
    </w:p>
    <w:p w:rsidR="00AE44DB" w:rsidRPr="00A11C6F" w:rsidRDefault="00AE44DB" w:rsidP="00AE44DB">
      <w:pPr>
        <w:ind w:firstLine="142"/>
        <w:jc w:val="both"/>
        <w:rPr>
          <w:rFonts w:eastAsia="Times New Roman"/>
          <w:iCs/>
          <w:lang w:val="sv-SE" w:eastAsia="fi-FI"/>
        </w:rPr>
      </w:pPr>
    </w:p>
    <w:p w:rsidR="00AE44DB" w:rsidRPr="00A11C6F" w:rsidRDefault="00AE44DB" w:rsidP="00AE44DB">
      <w:pPr>
        <w:ind w:firstLine="142"/>
        <w:jc w:val="both"/>
        <w:rPr>
          <w:rFonts w:eastAsia="Times New Roman"/>
          <w:iCs/>
          <w:color w:val="000000"/>
          <w:lang w:val="sv-SE"/>
        </w:rPr>
      </w:pPr>
      <w:r w:rsidRPr="00A11C6F">
        <w:rPr>
          <w:iCs/>
          <w:color w:val="000000"/>
          <w:lang w:val="sv-SE"/>
        </w:rPr>
        <w:t>Om ett behörighetsvillkor enligt kyrkoordningen, föreskrifter som meddelats med stöd av den eller andra föreskrifter är att fullständigt behärska eller ha fullständiga kunskaper i finska eller svenska ska detta motsvara utmärkta muntliga och skriftliga kunskaper i språket i fråga.</w:t>
      </w:r>
    </w:p>
    <w:p w:rsidR="00AE44DB" w:rsidRPr="00A11C6F" w:rsidRDefault="00AE44DB" w:rsidP="00AE44DB">
      <w:pPr>
        <w:ind w:firstLine="142"/>
        <w:jc w:val="both"/>
        <w:rPr>
          <w:rFonts w:eastAsia="Times New Roman"/>
          <w:iCs/>
          <w:color w:val="000000"/>
          <w:lang w:val="sv-SE"/>
        </w:rPr>
      </w:pPr>
      <w:r w:rsidRPr="00A11C6F">
        <w:rPr>
          <w:lang w:val="sv-SE"/>
        </w:rPr>
        <w:t>En tjänsteinnehavare och en annan anställd som utnämnts eller valts till en uppgift före den 1 augusti 2006 bibehåller, trots behörighetsvillkoren för språkkunskaper enligt 8 kap. 3 och 4 §, behörigheten för sin uppgift samt behörigheten även för någon annan tjänst eller anställning för vilken kraven på språkkunskap motsvarar de krav som gäller för den uppgift som han eller hon har utnämnts till före den 1 augusti 2006.</w:t>
      </w:r>
    </w:p>
    <w:p w:rsidR="00AE44DB" w:rsidRPr="00A11C6F" w:rsidRDefault="00AE44DB" w:rsidP="00AE44DB">
      <w:pPr>
        <w:ind w:firstLine="142"/>
        <w:jc w:val="both"/>
        <w:rPr>
          <w:rFonts w:eastAsia="Times New Roman"/>
          <w:iCs/>
          <w:color w:val="000000"/>
          <w:lang w:val="sv-SE"/>
        </w:rPr>
      </w:pPr>
      <w:r w:rsidRPr="00A11C6F">
        <w:rPr>
          <w:iCs/>
          <w:color w:val="000000"/>
          <w:lang w:val="sv-SE"/>
        </w:rPr>
        <w:t xml:space="preserve">När detta beslut träder i kraft omvandlas tjänstebeteckningarna ordinarie lektor och extraordinarie lektor i församlingarna och de kyrkliga samfälligheterna till tjänstebeteckningen lektor. </w:t>
      </w:r>
    </w:p>
    <w:p w:rsidR="007B346B" w:rsidRDefault="007B346B" w:rsidP="00A11C6F">
      <w:pPr>
        <w:rPr>
          <w:lang w:val="sv-SE"/>
        </w:rPr>
      </w:pPr>
    </w:p>
    <w:p w:rsidR="00103D73" w:rsidRDefault="00103D73" w:rsidP="00A11C6F">
      <w:pPr>
        <w:rPr>
          <w:lang w:val="sv-SE"/>
        </w:rPr>
      </w:pPr>
    </w:p>
    <w:p w:rsidR="00103D73" w:rsidRDefault="00103D73" w:rsidP="00A11C6F">
      <w:pPr>
        <w:rPr>
          <w:lang w:val="sv-SE"/>
        </w:rPr>
      </w:pPr>
    </w:p>
    <w:p w:rsidR="00103D73" w:rsidRDefault="00103D73" w:rsidP="00A11C6F">
      <w:pPr>
        <w:rPr>
          <w:lang w:val="sv-SE"/>
        </w:rPr>
      </w:pPr>
    </w:p>
    <w:p w:rsidR="00103D73" w:rsidRDefault="00103D73" w:rsidP="00A11C6F">
      <w:pPr>
        <w:rPr>
          <w:lang w:val="sv-SE"/>
        </w:rPr>
      </w:pPr>
    </w:p>
    <w:p w:rsidR="00A11C6F" w:rsidRDefault="00A11C6F" w:rsidP="00A11C6F">
      <w:pPr>
        <w:rPr>
          <w:rFonts w:eastAsia="Times New Roman"/>
          <w:iCs/>
          <w:color w:val="000000"/>
          <w:lang w:val="sv-SE"/>
        </w:rPr>
      </w:pPr>
      <w:r>
        <w:rPr>
          <w:rFonts w:eastAsia="Times New Roman"/>
          <w:iCs/>
          <w:color w:val="000000"/>
          <w:lang w:val="sv-SE"/>
        </w:rPr>
        <w:t>Helsingfors den 18 april 2017</w:t>
      </w:r>
    </w:p>
    <w:p w:rsidR="00A11C6F" w:rsidRDefault="00A11C6F"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A11C6F" w:rsidRDefault="00A11C6F" w:rsidP="00A11C6F">
      <w:pPr>
        <w:rPr>
          <w:rFonts w:eastAsia="Times New Roman"/>
          <w:iCs/>
          <w:color w:val="000000"/>
          <w:lang w:val="sv-SE"/>
        </w:rPr>
      </w:pPr>
      <w:r>
        <w:rPr>
          <w:rFonts w:eastAsia="Times New Roman"/>
          <w:iCs/>
          <w:color w:val="000000"/>
          <w:lang w:val="sv-SE"/>
        </w:rPr>
        <w:t>Ärkebiskop</w:t>
      </w:r>
      <w:r>
        <w:rPr>
          <w:rFonts w:eastAsia="Times New Roman"/>
          <w:iCs/>
          <w:color w:val="000000"/>
          <w:lang w:val="sv-SE"/>
        </w:rPr>
        <w:tab/>
      </w:r>
      <w:r>
        <w:rPr>
          <w:rFonts w:eastAsia="Times New Roman"/>
          <w:iCs/>
          <w:color w:val="000000"/>
          <w:lang w:val="sv-SE"/>
        </w:rPr>
        <w:tab/>
      </w:r>
      <w:r>
        <w:rPr>
          <w:rFonts w:eastAsia="Times New Roman"/>
          <w:iCs/>
          <w:color w:val="000000"/>
          <w:lang w:val="sv-SE"/>
        </w:rPr>
        <w:tab/>
      </w:r>
      <w:r>
        <w:rPr>
          <w:rFonts w:eastAsia="Times New Roman"/>
          <w:iCs/>
          <w:color w:val="000000"/>
          <w:lang w:val="sv-SE"/>
        </w:rPr>
        <w:tab/>
        <w:t>Kari Mäkinen</w:t>
      </w:r>
    </w:p>
    <w:p w:rsidR="00A11C6F" w:rsidRDefault="00A11C6F"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103D73" w:rsidRDefault="00103D73" w:rsidP="00A11C6F">
      <w:pPr>
        <w:rPr>
          <w:rFonts w:eastAsia="Times New Roman"/>
          <w:iCs/>
          <w:color w:val="000000"/>
          <w:lang w:val="sv-SE"/>
        </w:rPr>
      </w:pPr>
    </w:p>
    <w:p w:rsidR="00A11C6F" w:rsidRDefault="00A11C6F" w:rsidP="00A11C6F">
      <w:pPr>
        <w:rPr>
          <w:rFonts w:eastAsia="Times New Roman"/>
          <w:iCs/>
          <w:color w:val="000000"/>
          <w:lang w:val="sv-SE"/>
        </w:rPr>
      </w:pPr>
      <w:r>
        <w:rPr>
          <w:rFonts w:eastAsia="Times New Roman"/>
          <w:iCs/>
          <w:color w:val="000000"/>
          <w:lang w:val="sv-SE"/>
        </w:rPr>
        <w:t>Ecklesiastikråd</w:t>
      </w:r>
      <w:r>
        <w:rPr>
          <w:rFonts w:eastAsia="Times New Roman"/>
          <w:iCs/>
          <w:color w:val="000000"/>
          <w:lang w:val="sv-SE"/>
        </w:rPr>
        <w:tab/>
      </w:r>
      <w:r>
        <w:rPr>
          <w:rFonts w:eastAsia="Times New Roman"/>
          <w:iCs/>
          <w:color w:val="000000"/>
          <w:lang w:val="sv-SE"/>
        </w:rPr>
        <w:tab/>
      </w:r>
      <w:r>
        <w:rPr>
          <w:rFonts w:eastAsia="Times New Roman"/>
          <w:iCs/>
          <w:color w:val="000000"/>
          <w:lang w:val="sv-SE"/>
        </w:rPr>
        <w:tab/>
        <w:t>Pirjo Pihlaja</w:t>
      </w:r>
    </w:p>
    <w:p w:rsidR="00A11C6F" w:rsidRPr="00A11C6F" w:rsidRDefault="00A11C6F" w:rsidP="00A11C6F">
      <w:pPr>
        <w:rPr>
          <w:rFonts w:eastAsia="Times New Roman"/>
          <w:iCs/>
          <w:color w:val="000000"/>
          <w:lang w:val="sv-SE"/>
        </w:rPr>
      </w:pPr>
    </w:p>
    <w:sectPr w:rsidR="00A11C6F" w:rsidRPr="00A11C6F" w:rsidSect="00B92A78">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0F" w:rsidRDefault="00F2700F" w:rsidP="00E37247">
      <w:r>
        <w:separator/>
      </w:r>
    </w:p>
  </w:endnote>
  <w:endnote w:type="continuationSeparator" w:id="0">
    <w:p w:rsidR="00F2700F" w:rsidRDefault="00F2700F" w:rsidP="00E3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0F" w:rsidRDefault="00F2700F" w:rsidP="00E37247">
      <w:r>
        <w:separator/>
      </w:r>
    </w:p>
  </w:footnote>
  <w:footnote w:type="continuationSeparator" w:id="0">
    <w:p w:rsidR="00F2700F" w:rsidRDefault="00F2700F" w:rsidP="00E3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0F" w:rsidRDefault="00F2700F">
    <w:pPr>
      <w:pStyle w:val="Yltunniste"/>
      <w:jc w:val="right"/>
    </w:pPr>
  </w:p>
  <w:p w:rsidR="00F2700F" w:rsidRDefault="00F2700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47489"/>
      <w:docPartObj>
        <w:docPartGallery w:val="Page Numbers (Top of Page)"/>
        <w:docPartUnique/>
      </w:docPartObj>
    </w:sdtPr>
    <w:sdtContent>
      <w:p w:rsidR="00F2700F" w:rsidRDefault="00F2700F">
        <w:pPr>
          <w:pStyle w:val="Yltunniste"/>
          <w:jc w:val="right"/>
        </w:pPr>
        <w:r>
          <w:fldChar w:fldCharType="begin"/>
        </w:r>
        <w:r>
          <w:instrText>PAGE   \* MERGEFORMAT</w:instrText>
        </w:r>
        <w:r>
          <w:fldChar w:fldCharType="separate"/>
        </w:r>
        <w:r w:rsidR="00F01397" w:rsidRPr="00F01397">
          <w:rPr>
            <w:noProof/>
            <w:lang w:val="sv-SE"/>
          </w:rPr>
          <w:t>21</w:t>
        </w:r>
        <w:r>
          <w:fldChar w:fldCharType="end"/>
        </w:r>
      </w:p>
    </w:sdtContent>
  </w:sdt>
  <w:p w:rsidR="00F2700F" w:rsidRDefault="00F2700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9EF"/>
    <w:multiLevelType w:val="hybridMultilevel"/>
    <w:tmpl w:val="2884B580"/>
    <w:lvl w:ilvl="0" w:tplc="A79EDB2E">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11D55DC2"/>
    <w:multiLevelType w:val="hybridMultilevel"/>
    <w:tmpl w:val="4A2A8FEC"/>
    <w:lvl w:ilvl="0" w:tplc="02A2432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2" w15:restartNumberingAfterBreak="0">
    <w:nsid w:val="1B136B40"/>
    <w:multiLevelType w:val="hybridMultilevel"/>
    <w:tmpl w:val="94782B08"/>
    <w:lvl w:ilvl="0" w:tplc="50ECD69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3" w15:restartNumberingAfterBreak="0">
    <w:nsid w:val="1CB4567F"/>
    <w:multiLevelType w:val="hybridMultilevel"/>
    <w:tmpl w:val="4C2A6504"/>
    <w:lvl w:ilvl="0" w:tplc="55FE5F7A">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770BE4"/>
    <w:multiLevelType w:val="hybridMultilevel"/>
    <w:tmpl w:val="CF1C1522"/>
    <w:lvl w:ilvl="0" w:tplc="7742C43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3B573D10"/>
    <w:multiLevelType w:val="hybridMultilevel"/>
    <w:tmpl w:val="650AB2D0"/>
    <w:lvl w:ilvl="0" w:tplc="76DE801E">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6" w15:restartNumberingAfterBreak="0">
    <w:nsid w:val="3DC90FE7"/>
    <w:multiLevelType w:val="hybridMultilevel"/>
    <w:tmpl w:val="4EEC0BC6"/>
    <w:lvl w:ilvl="0" w:tplc="16B8D4DC">
      <w:start w:val="1"/>
      <w:numFmt w:val="decimal"/>
      <w:lvlText w:val="%1)"/>
      <w:lvlJc w:val="left"/>
      <w:pPr>
        <w:ind w:left="502" w:hanging="360"/>
      </w:pPr>
      <w:rPr>
        <w:rFonts w:ascii="Times New Roman" w:eastAsia="Times New Roman" w:hAnsi="Times New Roman" w:cs="Times New Roman"/>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7" w15:restartNumberingAfterBreak="0">
    <w:nsid w:val="4A4A3FB3"/>
    <w:multiLevelType w:val="hybridMultilevel"/>
    <w:tmpl w:val="E8162914"/>
    <w:lvl w:ilvl="0" w:tplc="040B0011">
      <w:start w:val="1"/>
      <w:numFmt w:val="decimal"/>
      <w:lvlText w:val="%1)"/>
      <w:lvlJc w:val="left"/>
      <w:pPr>
        <w:ind w:left="502" w:hanging="360"/>
      </w:p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8" w15:restartNumberingAfterBreak="0">
    <w:nsid w:val="52B938DD"/>
    <w:multiLevelType w:val="hybridMultilevel"/>
    <w:tmpl w:val="9FCCC2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3DF485E"/>
    <w:multiLevelType w:val="hybridMultilevel"/>
    <w:tmpl w:val="E214A402"/>
    <w:lvl w:ilvl="0" w:tplc="6366D556">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8FF175B"/>
    <w:multiLevelType w:val="hybridMultilevel"/>
    <w:tmpl w:val="EC7E5302"/>
    <w:lvl w:ilvl="0" w:tplc="5E0ED996">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num w:numId="1">
    <w:abstractNumId w:val="9"/>
  </w:num>
  <w:num w:numId="2">
    <w:abstractNumId w:val="1"/>
  </w:num>
  <w:num w:numId="3">
    <w:abstractNumId w:val="10"/>
  </w:num>
  <w:num w:numId="4">
    <w:abstractNumId w:val="6"/>
  </w:num>
  <w:num w:numId="5">
    <w:abstractNumId w:val="0"/>
  </w:num>
  <w:num w:numId="6">
    <w:abstractNumId w:val="5"/>
  </w:num>
  <w:num w:numId="7">
    <w:abstractNumId w:val="8"/>
  </w:num>
  <w:num w:numId="8">
    <w:abstractNumId w:val="4"/>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3"/>
    <w:rsid w:val="00005674"/>
    <w:rsid w:val="00020A6E"/>
    <w:rsid w:val="0003654F"/>
    <w:rsid w:val="0008277F"/>
    <w:rsid w:val="000E36DF"/>
    <w:rsid w:val="000F5FC0"/>
    <w:rsid w:val="00100C23"/>
    <w:rsid w:val="00103D73"/>
    <w:rsid w:val="0010415C"/>
    <w:rsid w:val="001217A2"/>
    <w:rsid w:val="00126E78"/>
    <w:rsid w:val="00147632"/>
    <w:rsid w:val="001542AD"/>
    <w:rsid w:val="001662F2"/>
    <w:rsid w:val="00167D03"/>
    <w:rsid w:val="001832A6"/>
    <w:rsid w:val="001A740A"/>
    <w:rsid w:val="001B70AF"/>
    <w:rsid w:val="001C0C0E"/>
    <w:rsid w:val="001D1578"/>
    <w:rsid w:val="001F3A5E"/>
    <w:rsid w:val="001F55E6"/>
    <w:rsid w:val="00205103"/>
    <w:rsid w:val="00220C75"/>
    <w:rsid w:val="00263C14"/>
    <w:rsid w:val="002A6027"/>
    <w:rsid w:val="002D70C2"/>
    <w:rsid w:val="00317C1F"/>
    <w:rsid w:val="00347AEE"/>
    <w:rsid w:val="003522F4"/>
    <w:rsid w:val="00380659"/>
    <w:rsid w:val="003A4470"/>
    <w:rsid w:val="003C0C87"/>
    <w:rsid w:val="004028CB"/>
    <w:rsid w:val="00416A0E"/>
    <w:rsid w:val="00433A64"/>
    <w:rsid w:val="0046082F"/>
    <w:rsid w:val="00496169"/>
    <w:rsid w:val="004D1094"/>
    <w:rsid w:val="00527FFA"/>
    <w:rsid w:val="005404C8"/>
    <w:rsid w:val="005405F3"/>
    <w:rsid w:val="00543537"/>
    <w:rsid w:val="00556F35"/>
    <w:rsid w:val="00561D57"/>
    <w:rsid w:val="00576BA3"/>
    <w:rsid w:val="00577607"/>
    <w:rsid w:val="00580FD0"/>
    <w:rsid w:val="0059071E"/>
    <w:rsid w:val="005D509F"/>
    <w:rsid w:val="005F68F7"/>
    <w:rsid w:val="00681B0F"/>
    <w:rsid w:val="006B4AD9"/>
    <w:rsid w:val="006F78A0"/>
    <w:rsid w:val="007A5088"/>
    <w:rsid w:val="007B2ABA"/>
    <w:rsid w:val="007B346B"/>
    <w:rsid w:val="007E5181"/>
    <w:rsid w:val="007F3033"/>
    <w:rsid w:val="00833DE2"/>
    <w:rsid w:val="00850F9C"/>
    <w:rsid w:val="008626CB"/>
    <w:rsid w:val="00882097"/>
    <w:rsid w:val="008B1407"/>
    <w:rsid w:val="008B4709"/>
    <w:rsid w:val="008D47EF"/>
    <w:rsid w:val="00932B12"/>
    <w:rsid w:val="009A381E"/>
    <w:rsid w:val="009A4F02"/>
    <w:rsid w:val="009A6CCC"/>
    <w:rsid w:val="009B22BD"/>
    <w:rsid w:val="009C26E1"/>
    <w:rsid w:val="009D070C"/>
    <w:rsid w:val="009E4766"/>
    <w:rsid w:val="00A11C6F"/>
    <w:rsid w:val="00A754D7"/>
    <w:rsid w:val="00A9032E"/>
    <w:rsid w:val="00A97805"/>
    <w:rsid w:val="00AD4569"/>
    <w:rsid w:val="00AE44DB"/>
    <w:rsid w:val="00B40B2C"/>
    <w:rsid w:val="00B52ECD"/>
    <w:rsid w:val="00B656ED"/>
    <w:rsid w:val="00B66B6E"/>
    <w:rsid w:val="00B73840"/>
    <w:rsid w:val="00B92A78"/>
    <w:rsid w:val="00B97741"/>
    <w:rsid w:val="00BA0A41"/>
    <w:rsid w:val="00BE4707"/>
    <w:rsid w:val="00BE5730"/>
    <w:rsid w:val="00C00478"/>
    <w:rsid w:val="00C30125"/>
    <w:rsid w:val="00C32D83"/>
    <w:rsid w:val="00C57211"/>
    <w:rsid w:val="00CF6182"/>
    <w:rsid w:val="00D0685B"/>
    <w:rsid w:val="00D266D6"/>
    <w:rsid w:val="00D3493E"/>
    <w:rsid w:val="00D37D5C"/>
    <w:rsid w:val="00D47615"/>
    <w:rsid w:val="00D55774"/>
    <w:rsid w:val="00D70BAF"/>
    <w:rsid w:val="00DC2A94"/>
    <w:rsid w:val="00E06076"/>
    <w:rsid w:val="00E10DCE"/>
    <w:rsid w:val="00E31124"/>
    <w:rsid w:val="00E37247"/>
    <w:rsid w:val="00E45D7F"/>
    <w:rsid w:val="00E652A8"/>
    <w:rsid w:val="00E71CFB"/>
    <w:rsid w:val="00E75372"/>
    <w:rsid w:val="00E82946"/>
    <w:rsid w:val="00E82F28"/>
    <w:rsid w:val="00E85F1E"/>
    <w:rsid w:val="00E87147"/>
    <w:rsid w:val="00E97A7B"/>
    <w:rsid w:val="00EA5C9D"/>
    <w:rsid w:val="00ED1F5C"/>
    <w:rsid w:val="00ED43A5"/>
    <w:rsid w:val="00EE0555"/>
    <w:rsid w:val="00F01397"/>
    <w:rsid w:val="00F2700F"/>
    <w:rsid w:val="00F40811"/>
    <w:rsid w:val="00F608D4"/>
    <w:rsid w:val="00F63787"/>
    <w:rsid w:val="00F668B4"/>
    <w:rsid w:val="00F80ACA"/>
    <w:rsid w:val="00F90649"/>
    <w:rsid w:val="00F92E74"/>
    <w:rsid w:val="00FB20E8"/>
    <w:rsid w:val="00FC767E"/>
    <w:rsid w:val="00FD70E4"/>
    <w:rsid w:val="00FE0681"/>
    <w:rsid w:val="00FE27EC"/>
    <w:rsid w:val="00FF536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DF226C"/>
  <w15:docId w15:val="{70AC8CFC-6AFD-4C87-840F-89D3256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v-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F3033"/>
    <w:rPr>
      <w:sz w:val="24"/>
      <w:szCs w:val="24"/>
      <w:lang w:val="fi-FI" w:eastAsia="zh-CN"/>
    </w:rPr>
  </w:style>
  <w:style w:type="paragraph" w:styleId="Otsikko1">
    <w:name w:val="heading 1"/>
    <w:basedOn w:val="Normaali"/>
    <w:next w:val="Normaali"/>
    <w:link w:val="Otsikko1Char"/>
    <w:uiPriority w:val="9"/>
    <w:qFormat/>
    <w:rsid w:val="007F3033"/>
    <w:pPr>
      <w:keepNext/>
      <w:spacing w:before="240" w:after="60"/>
      <w:outlineLvl w:val="0"/>
    </w:pPr>
    <w:rPr>
      <w:rFonts w:ascii="Arial" w:hAnsi="Arial" w:cs="Arial"/>
      <w:b/>
      <w:bCs/>
      <w:kern w:val="32"/>
      <w:sz w:val="32"/>
      <w:szCs w:val="32"/>
    </w:rPr>
  </w:style>
  <w:style w:type="paragraph" w:styleId="Otsikko4">
    <w:name w:val="heading 4"/>
    <w:basedOn w:val="Normaali"/>
    <w:next w:val="Normaali"/>
    <w:link w:val="Otsikko4Char"/>
    <w:uiPriority w:val="9"/>
    <w:semiHidden/>
    <w:unhideWhenUsed/>
    <w:qFormat/>
    <w:rsid w:val="00EA5C9D"/>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Otsikko5">
    <w:name w:val="heading 5"/>
    <w:basedOn w:val="Normaali"/>
    <w:link w:val="Otsikko5Char"/>
    <w:uiPriority w:val="9"/>
    <w:qFormat/>
    <w:rsid w:val="00C32D83"/>
    <w:pPr>
      <w:spacing w:before="100" w:beforeAutospacing="1" w:after="100" w:afterAutospacing="1"/>
      <w:outlineLvl w:val="4"/>
    </w:pPr>
    <w:rPr>
      <w:rFonts w:eastAsia="Times New Roman"/>
      <w:b/>
      <w:bCs/>
      <w:sz w:val="20"/>
      <w:szCs w:val="20"/>
      <w:lang w:val="sv-FI" w:eastAsia="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F3033"/>
    <w:rPr>
      <w:rFonts w:ascii="Arial" w:hAnsi="Arial" w:cs="Arial"/>
      <w:b/>
      <w:bCs/>
      <w:kern w:val="32"/>
      <w:sz w:val="32"/>
      <w:szCs w:val="32"/>
      <w:lang w:val="fi-FI" w:eastAsia="zh-CN"/>
    </w:rPr>
  </w:style>
  <w:style w:type="character" w:customStyle="1" w:styleId="Otsikko5Char">
    <w:name w:val="Otsikko 5 Char"/>
    <w:basedOn w:val="Kappaleenoletusfontti"/>
    <w:link w:val="Otsikko5"/>
    <w:uiPriority w:val="9"/>
    <w:rsid w:val="00C32D83"/>
    <w:rPr>
      <w:rFonts w:eastAsia="Times New Roman"/>
      <w:b/>
      <w:bCs/>
      <w:lang w:eastAsia="sv-FI"/>
    </w:rPr>
  </w:style>
  <w:style w:type="paragraph" w:styleId="Seliteteksti">
    <w:name w:val="Balloon Text"/>
    <w:basedOn w:val="Normaali"/>
    <w:link w:val="SelitetekstiChar"/>
    <w:uiPriority w:val="99"/>
    <w:semiHidden/>
    <w:unhideWhenUsed/>
    <w:rsid w:val="00C32D83"/>
    <w:rPr>
      <w:rFonts w:ascii="Segoe UI" w:hAnsi="Segoe UI" w:cs="Segoe UI"/>
      <w:sz w:val="18"/>
      <w:szCs w:val="18"/>
      <w:lang w:eastAsia="en-US"/>
    </w:rPr>
  </w:style>
  <w:style w:type="character" w:customStyle="1" w:styleId="SelitetekstiChar">
    <w:name w:val="Seliteteksti Char"/>
    <w:basedOn w:val="Kappaleenoletusfontti"/>
    <w:link w:val="Seliteteksti"/>
    <w:uiPriority w:val="99"/>
    <w:semiHidden/>
    <w:rsid w:val="00C32D83"/>
    <w:rPr>
      <w:rFonts w:ascii="Segoe UI" w:hAnsi="Segoe UI" w:cs="Segoe UI"/>
      <w:sz w:val="18"/>
      <w:szCs w:val="18"/>
      <w:lang w:val="fi-FI"/>
    </w:rPr>
  </w:style>
  <w:style w:type="character" w:styleId="Kommentinviite">
    <w:name w:val="annotation reference"/>
    <w:basedOn w:val="Kappaleenoletusfontti"/>
    <w:uiPriority w:val="99"/>
    <w:semiHidden/>
    <w:unhideWhenUsed/>
    <w:rsid w:val="00C32D83"/>
    <w:rPr>
      <w:sz w:val="16"/>
      <w:szCs w:val="16"/>
    </w:rPr>
  </w:style>
  <w:style w:type="paragraph" w:styleId="Kommentinteksti">
    <w:name w:val="annotation text"/>
    <w:basedOn w:val="Normaali"/>
    <w:link w:val="KommentintekstiChar"/>
    <w:uiPriority w:val="99"/>
    <w:semiHidden/>
    <w:unhideWhenUsed/>
    <w:rsid w:val="00C32D83"/>
    <w:pPr>
      <w:spacing w:after="160"/>
    </w:pPr>
    <w:rPr>
      <w:rFonts w:asciiTheme="minorHAnsi" w:hAnsiTheme="minorHAnsi" w:cstheme="minorBidi"/>
      <w:sz w:val="20"/>
      <w:szCs w:val="20"/>
      <w:lang w:eastAsia="en-US"/>
    </w:rPr>
  </w:style>
  <w:style w:type="character" w:customStyle="1" w:styleId="KommentintekstiChar">
    <w:name w:val="Kommentin teksti Char"/>
    <w:basedOn w:val="Kappaleenoletusfontti"/>
    <w:link w:val="Kommentinteksti"/>
    <w:uiPriority w:val="99"/>
    <w:semiHidden/>
    <w:rsid w:val="00C32D83"/>
    <w:rPr>
      <w:rFonts w:asciiTheme="minorHAnsi" w:hAnsiTheme="minorHAnsi" w:cstheme="minorBidi"/>
      <w:lang w:val="fi-FI"/>
    </w:rPr>
  </w:style>
  <w:style w:type="paragraph" w:styleId="Kommentinotsikko">
    <w:name w:val="annotation subject"/>
    <w:basedOn w:val="Kommentinteksti"/>
    <w:next w:val="Kommentinteksti"/>
    <w:link w:val="KommentinotsikkoChar"/>
    <w:uiPriority w:val="99"/>
    <w:semiHidden/>
    <w:unhideWhenUsed/>
    <w:rsid w:val="00C32D83"/>
    <w:rPr>
      <w:b/>
      <w:bCs/>
    </w:rPr>
  </w:style>
  <w:style w:type="character" w:customStyle="1" w:styleId="KommentinotsikkoChar">
    <w:name w:val="Kommentin otsikko Char"/>
    <w:basedOn w:val="KommentintekstiChar"/>
    <w:link w:val="Kommentinotsikko"/>
    <w:uiPriority w:val="99"/>
    <w:semiHidden/>
    <w:rsid w:val="00C32D83"/>
    <w:rPr>
      <w:rFonts w:asciiTheme="minorHAnsi" w:hAnsiTheme="minorHAnsi" w:cstheme="minorBidi"/>
      <w:b/>
      <w:bCs/>
      <w:lang w:val="fi-FI"/>
    </w:rPr>
  </w:style>
  <w:style w:type="numbering" w:customStyle="1" w:styleId="Eiluetteloa1">
    <w:name w:val="Ei luetteloa1"/>
    <w:next w:val="Eiluetteloa"/>
    <w:uiPriority w:val="99"/>
    <w:semiHidden/>
    <w:unhideWhenUsed/>
    <w:rsid w:val="00C32D83"/>
  </w:style>
  <w:style w:type="numbering" w:customStyle="1" w:styleId="Eiluetteloa2">
    <w:name w:val="Ei luetteloa2"/>
    <w:next w:val="Eiluetteloa"/>
    <w:uiPriority w:val="99"/>
    <w:semiHidden/>
    <w:unhideWhenUsed/>
    <w:rsid w:val="00C32D83"/>
  </w:style>
  <w:style w:type="paragraph" w:styleId="Muutos">
    <w:name w:val="Revision"/>
    <w:hidden/>
    <w:uiPriority w:val="99"/>
    <w:semiHidden/>
    <w:rsid w:val="00C32D83"/>
    <w:rPr>
      <w:rFonts w:eastAsia="Times New Roman"/>
      <w:sz w:val="24"/>
      <w:szCs w:val="24"/>
      <w:lang w:val="fi-FI" w:eastAsia="fi-FI"/>
    </w:rPr>
  </w:style>
  <w:style w:type="paragraph" w:styleId="Yltunniste">
    <w:name w:val="header"/>
    <w:basedOn w:val="Normaali"/>
    <w:link w:val="YltunnisteChar"/>
    <w:uiPriority w:val="99"/>
    <w:unhideWhenUsed/>
    <w:rsid w:val="00C32D83"/>
    <w:pPr>
      <w:tabs>
        <w:tab w:val="center" w:pos="4819"/>
        <w:tab w:val="right" w:pos="9638"/>
      </w:tabs>
    </w:pPr>
    <w:rPr>
      <w:rFonts w:ascii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C32D83"/>
    <w:rPr>
      <w:rFonts w:asciiTheme="minorHAnsi" w:hAnsiTheme="minorHAnsi" w:cstheme="minorBidi"/>
      <w:sz w:val="22"/>
      <w:szCs w:val="22"/>
      <w:lang w:val="fi-FI"/>
    </w:rPr>
  </w:style>
  <w:style w:type="paragraph" w:styleId="Alatunniste">
    <w:name w:val="footer"/>
    <w:basedOn w:val="Normaali"/>
    <w:link w:val="AlatunnisteChar"/>
    <w:uiPriority w:val="99"/>
    <w:unhideWhenUsed/>
    <w:rsid w:val="00C32D83"/>
    <w:pPr>
      <w:tabs>
        <w:tab w:val="center" w:pos="4819"/>
        <w:tab w:val="right" w:pos="9638"/>
      </w:tabs>
    </w:pPr>
    <w:rPr>
      <w:rFonts w:ascii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C32D83"/>
    <w:rPr>
      <w:rFonts w:asciiTheme="minorHAnsi" w:hAnsiTheme="minorHAnsi" w:cstheme="minorBidi"/>
      <w:sz w:val="22"/>
      <w:szCs w:val="22"/>
      <w:lang w:val="fi-FI"/>
    </w:rPr>
  </w:style>
  <w:style w:type="paragraph" w:styleId="Sisllysluettelonotsikko">
    <w:name w:val="TOC Heading"/>
    <w:basedOn w:val="Otsikko1"/>
    <w:next w:val="Normaali"/>
    <w:uiPriority w:val="39"/>
    <w:unhideWhenUsed/>
    <w:qFormat/>
    <w:rsid w:val="00C32D8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fi-FI"/>
    </w:rPr>
  </w:style>
  <w:style w:type="paragraph" w:styleId="Sisluet2">
    <w:name w:val="toc 2"/>
    <w:basedOn w:val="Normaali"/>
    <w:next w:val="Normaali"/>
    <w:autoRedefine/>
    <w:uiPriority w:val="39"/>
    <w:unhideWhenUsed/>
    <w:rsid w:val="00C32D83"/>
    <w:pPr>
      <w:spacing w:after="100" w:line="259" w:lineRule="auto"/>
      <w:ind w:left="220"/>
    </w:pPr>
    <w:rPr>
      <w:rFonts w:asciiTheme="minorHAnsi" w:eastAsiaTheme="minorEastAsia" w:hAnsiTheme="minorHAnsi"/>
      <w:sz w:val="22"/>
      <w:szCs w:val="22"/>
      <w:lang w:eastAsia="fi-FI"/>
    </w:rPr>
  </w:style>
  <w:style w:type="paragraph" w:styleId="Sisluet1">
    <w:name w:val="toc 1"/>
    <w:basedOn w:val="Normaali"/>
    <w:next w:val="Normaali"/>
    <w:autoRedefine/>
    <w:uiPriority w:val="39"/>
    <w:unhideWhenUsed/>
    <w:rsid w:val="00C32D83"/>
    <w:pPr>
      <w:spacing w:after="100" w:line="259" w:lineRule="auto"/>
    </w:pPr>
    <w:rPr>
      <w:rFonts w:asciiTheme="minorHAnsi" w:eastAsiaTheme="minorEastAsia" w:hAnsiTheme="minorHAnsi"/>
      <w:sz w:val="22"/>
      <w:szCs w:val="22"/>
      <w:lang w:eastAsia="fi-FI"/>
    </w:rPr>
  </w:style>
  <w:style w:type="paragraph" w:styleId="Sisluet3">
    <w:name w:val="toc 3"/>
    <w:basedOn w:val="Normaali"/>
    <w:next w:val="Normaali"/>
    <w:autoRedefine/>
    <w:uiPriority w:val="39"/>
    <w:unhideWhenUsed/>
    <w:rsid w:val="00C32D83"/>
    <w:pPr>
      <w:spacing w:after="100" w:line="259" w:lineRule="auto"/>
      <w:ind w:left="440"/>
    </w:pPr>
    <w:rPr>
      <w:rFonts w:asciiTheme="minorHAnsi" w:eastAsiaTheme="minorEastAsia" w:hAnsiTheme="minorHAnsi"/>
      <w:sz w:val="22"/>
      <w:szCs w:val="22"/>
      <w:lang w:eastAsia="fi-FI"/>
    </w:rPr>
  </w:style>
  <w:style w:type="paragraph" w:styleId="Luettelokappale">
    <w:name w:val="List Paragraph"/>
    <w:basedOn w:val="Normaali"/>
    <w:uiPriority w:val="34"/>
    <w:qFormat/>
    <w:rsid w:val="00C32D83"/>
    <w:pPr>
      <w:spacing w:after="160" w:line="259" w:lineRule="auto"/>
      <w:ind w:left="720"/>
      <w:contextualSpacing/>
    </w:pPr>
    <w:rPr>
      <w:rFonts w:asciiTheme="minorHAnsi" w:hAnsiTheme="minorHAnsi" w:cstheme="minorBidi"/>
      <w:sz w:val="22"/>
      <w:szCs w:val="22"/>
      <w:lang w:eastAsia="en-US"/>
    </w:rPr>
  </w:style>
  <w:style w:type="paragraph" w:customStyle="1" w:styleId="py">
    <w:name w:val="py"/>
    <w:basedOn w:val="Normaali"/>
    <w:rsid w:val="00C32D83"/>
    <w:pPr>
      <w:spacing w:before="100" w:beforeAutospacing="1" w:after="100" w:afterAutospacing="1"/>
    </w:pPr>
    <w:rPr>
      <w:rFonts w:eastAsia="Times New Roman"/>
      <w:lang w:eastAsia="fi-FI"/>
    </w:rPr>
  </w:style>
  <w:style w:type="character" w:styleId="Hyperlinkki">
    <w:name w:val="Hyperlink"/>
    <w:basedOn w:val="Kappaleenoletusfontti"/>
    <w:uiPriority w:val="99"/>
    <w:unhideWhenUsed/>
    <w:rsid w:val="00C32D83"/>
    <w:rPr>
      <w:color w:val="0000FF" w:themeColor="hyperlink"/>
      <w:u w:val="single"/>
    </w:rPr>
  </w:style>
  <w:style w:type="character" w:styleId="Korostus">
    <w:name w:val="Emphasis"/>
    <w:basedOn w:val="Kappaleenoletusfontti"/>
    <w:uiPriority w:val="20"/>
    <w:qFormat/>
    <w:rsid w:val="00C32D83"/>
    <w:rPr>
      <w:i/>
      <w:iCs/>
    </w:rPr>
  </w:style>
  <w:style w:type="character" w:customStyle="1" w:styleId="tw4winMark">
    <w:name w:val="tw4winMark"/>
    <w:basedOn w:val="Kappaleenoletusfontti"/>
    <w:rsid w:val="00833DE2"/>
    <w:rPr>
      <w:rFonts w:ascii="Courier New" w:eastAsia="Times New Roman" w:hAnsi="Courier New" w:cs="Courier New"/>
      <w:b w:val="0"/>
      <w:bCs/>
      <w:i w:val="0"/>
      <w:dstrike w:val="0"/>
      <w:noProof/>
      <w:vanish/>
      <w:color w:val="800080"/>
      <w:spacing w:val="0"/>
      <w:kern w:val="30"/>
      <w:sz w:val="18"/>
      <w:szCs w:val="24"/>
      <w:effect w:val="none"/>
      <w:vertAlign w:val="subscript"/>
      <w:lang w:eastAsia="fi-FI"/>
    </w:rPr>
  </w:style>
  <w:style w:type="character" w:customStyle="1" w:styleId="Otsikko4Char">
    <w:name w:val="Otsikko 4 Char"/>
    <w:basedOn w:val="Kappaleenoletusfontti"/>
    <w:link w:val="Otsikko4"/>
    <w:uiPriority w:val="9"/>
    <w:semiHidden/>
    <w:rsid w:val="00EA5C9D"/>
    <w:rPr>
      <w:rFonts w:asciiTheme="majorHAnsi" w:eastAsiaTheme="majorEastAsia" w:hAnsiTheme="majorHAnsi" w:cstheme="majorBidi"/>
      <w:b/>
      <w:bCs/>
      <w:i/>
      <w:iCs/>
      <w:color w:val="4F81BD" w:themeColor="accent1"/>
      <w:sz w:val="22"/>
      <w:szCs w:val="22"/>
      <w:lang w:val="fi-FI"/>
    </w:rPr>
  </w:style>
  <w:style w:type="character" w:styleId="Hienovarainenkorostus">
    <w:name w:val="Subtle Emphasis"/>
    <w:basedOn w:val="Kappaleenoletusfontti"/>
    <w:uiPriority w:val="19"/>
    <w:qFormat/>
    <w:rsid w:val="00EA5C9D"/>
    <w:rPr>
      <w:i/>
      <w:iCs/>
      <w:color w:val="808080" w:themeColor="text1" w:themeTint="7F"/>
    </w:rPr>
  </w:style>
  <w:style w:type="table" w:styleId="TaulukkoRuudukko">
    <w:name w:val="Table Grid"/>
    <w:basedOn w:val="Normaalitaulukko"/>
    <w:uiPriority w:val="59"/>
    <w:rsid w:val="00AE44DB"/>
    <w:rPr>
      <w:rFonts w:ascii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A1EA-2306-4F40-8F00-0631A04B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317</Pages>
  <Words>111131</Words>
  <Characters>900169</Characters>
  <Application>Microsoft Office Word</Application>
  <DocSecurity>0</DocSecurity>
  <Lines>7501</Lines>
  <Paragraphs>2018</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Aarnio-Jääskeläinen Liisa</cp:lastModifiedBy>
  <cp:revision>2</cp:revision>
  <cp:lastPrinted>2017-04-27T13:39:00Z</cp:lastPrinted>
  <dcterms:created xsi:type="dcterms:W3CDTF">2017-04-27T14:23:00Z</dcterms:created>
  <dcterms:modified xsi:type="dcterms:W3CDTF">2017-04-27T14:23:00Z</dcterms:modified>
</cp:coreProperties>
</file>